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685" w:rsidRDefault="00553636" w:rsidP="00C43685">
      <w:pPr>
        <w:pStyle w:val="DefaultText"/>
        <w:jc w:val="center"/>
        <w:rPr>
          <w:rFonts w:ascii="Arial" w:hAnsi="Arial" w:cs="Arial"/>
          <w:b/>
          <w:bCs/>
          <w:noProof/>
          <w:u w:val="single"/>
          <w:lang w:val="en-GB" w:eastAsia="en-GB"/>
        </w:rPr>
      </w:pPr>
      <w:bookmarkStart w:id="0" w:name="_GoBack"/>
      <w:bookmarkEnd w:id="0"/>
      <w:r>
        <w:rPr>
          <w:rFonts w:ascii="Arial" w:hAnsi="Arial" w:cs="Arial"/>
          <w:b/>
          <w:bCs/>
          <w:noProof/>
          <w:u w:val="single"/>
          <w:lang w:val="en-GB" w:eastAsia="en-GB"/>
        </w:rPr>
        <w:t xml:space="preserve">WRIGHT ROBINSON </w:t>
      </w:r>
      <w:r w:rsidR="00C43685">
        <w:rPr>
          <w:rFonts w:ascii="Arial" w:hAnsi="Arial" w:cs="Arial"/>
          <w:b/>
          <w:bCs/>
          <w:noProof/>
          <w:u w:val="single"/>
          <w:lang w:val="en-GB" w:eastAsia="en-GB"/>
        </w:rPr>
        <w:t>COLLEGE</w:t>
      </w:r>
    </w:p>
    <w:p w:rsidR="00C43685" w:rsidRDefault="00C43685" w:rsidP="00C43685">
      <w:pPr>
        <w:pStyle w:val="DefaultText"/>
        <w:jc w:val="center"/>
        <w:rPr>
          <w:rFonts w:ascii="Arial" w:hAnsi="Arial" w:cs="Arial"/>
          <w:b/>
          <w:bCs/>
          <w:u w:val="single"/>
        </w:rPr>
      </w:pPr>
    </w:p>
    <w:p w:rsidR="00C43685" w:rsidRPr="007D4A3E" w:rsidRDefault="00826E1C" w:rsidP="00D32C1D">
      <w:pPr>
        <w:pStyle w:val="DefaultText"/>
        <w:rPr>
          <w:rFonts w:ascii="Arial" w:hAnsi="Arial" w:cs="Arial"/>
          <w:b/>
          <w:bCs/>
          <w:u w:val="single"/>
          <w:lang w:val="en-GB"/>
        </w:rPr>
      </w:pPr>
      <w:r>
        <w:rPr>
          <w:noProof/>
          <w:lang w:val="en-GB" w:eastAsia="en-GB"/>
        </w:rPr>
        <w:drawing>
          <wp:anchor distT="0" distB="0" distL="114300" distR="114300" simplePos="0" relativeHeight="251659264" behindDoc="1" locked="0" layoutInCell="1" allowOverlap="1" wp14:anchorId="78FB03E2" wp14:editId="50D0E4D2">
            <wp:simplePos x="0" y="0"/>
            <wp:positionH relativeFrom="margin">
              <wp:posOffset>1952625</wp:posOffset>
            </wp:positionH>
            <wp:positionV relativeFrom="paragraph">
              <wp:posOffset>14605</wp:posOffset>
            </wp:positionV>
            <wp:extent cx="1485900" cy="726440"/>
            <wp:effectExtent l="0" t="0" r="0" b="0"/>
            <wp:wrapNone/>
            <wp:docPr id="19" name="Picture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pic:cNvPicPr>
                      <a:picLocks noChangeAspect="1" noChangeArrowheads="1"/>
                    </pic:cNvPicPr>
                  </pic:nvPicPr>
                  <pic:blipFill>
                    <a:blip r:embed="rId5" cstate="print"/>
                    <a:srcRect r="50787" b="68799"/>
                    <a:stretch>
                      <a:fillRect/>
                    </a:stretch>
                  </pic:blipFill>
                  <pic:spPr bwMode="auto">
                    <a:xfrm>
                      <a:off x="0" y="0"/>
                      <a:ext cx="1485900" cy="726440"/>
                    </a:xfrm>
                    <a:prstGeom prst="rect">
                      <a:avLst/>
                    </a:prstGeom>
                    <a:noFill/>
                    <a:ln w="9525">
                      <a:noFill/>
                      <a:miter lim="800000"/>
                      <a:headEnd/>
                      <a:tailEnd/>
                    </a:ln>
                  </pic:spPr>
                </pic:pic>
              </a:graphicData>
            </a:graphic>
          </wp:anchor>
        </w:drawing>
      </w:r>
    </w:p>
    <w:p w:rsidR="00826E1C" w:rsidRDefault="00826E1C" w:rsidP="008E3D35">
      <w:pPr>
        <w:pStyle w:val="DefaultText"/>
        <w:rPr>
          <w:rFonts w:ascii="Arial" w:hAnsi="Arial" w:cs="Arial"/>
          <w:b/>
          <w:bCs/>
          <w:u w:val="single"/>
          <w:lang w:val="en-GB"/>
        </w:rPr>
      </w:pPr>
    </w:p>
    <w:p w:rsidR="00826E1C" w:rsidRDefault="00826E1C" w:rsidP="008E3D35">
      <w:pPr>
        <w:pStyle w:val="DefaultText"/>
        <w:rPr>
          <w:rFonts w:ascii="Arial" w:hAnsi="Arial" w:cs="Arial"/>
          <w:b/>
          <w:bCs/>
          <w:u w:val="single"/>
          <w:lang w:val="en-GB"/>
        </w:rPr>
      </w:pPr>
    </w:p>
    <w:p w:rsidR="00826E1C" w:rsidRDefault="00826E1C" w:rsidP="008E3D35">
      <w:pPr>
        <w:pStyle w:val="DefaultText"/>
        <w:rPr>
          <w:rFonts w:ascii="Arial" w:hAnsi="Arial" w:cs="Arial"/>
          <w:b/>
          <w:bCs/>
          <w:u w:val="single"/>
          <w:lang w:val="en-GB"/>
        </w:rPr>
      </w:pPr>
    </w:p>
    <w:p w:rsidR="00651877" w:rsidRPr="007D4A3E" w:rsidRDefault="00651877" w:rsidP="008E3D35">
      <w:pPr>
        <w:pStyle w:val="DefaultText"/>
        <w:rPr>
          <w:rFonts w:ascii="Arial" w:hAnsi="Arial" w:cs="Arial"/>
          <w:b/>
          <w:bCs/>
          <w:lang w:val="en-GB"/>
        </w:rPr>
      </w:pPr>
      <w:r w:rsidRPr="007D4A3E">
        <w:rPr>
          <w:rFonts w:ascii="Arial" w:hAnsi="Arial" w:cs="Arial"/>
          <w:b/>
          <w:bCs/>
          <w:u w:val="single"/>
          <w:lang w:val="en-GB"/>
        </w:rPr>
        <w:t>JOB TITLE</w:t>
      </w:r>
      <w:r w:rsidRPr="007D4A3E">
        <w:rPr>
          <w:rFonts w:ascii="Arial" w:hAnsi="Arial" w:cs="Arial"/>
          <w:b/>
          <w:bCs/>
          <w:lang w:val="en-GB"/>
        </w:rPr>
        <w:t xml:space="preserve"> </w:t>
      </w:r>
      <w:r w:rsidR="00826E1C">
        <w:rPr>
          <w:rFonts w:ascii="Arial" w:hAnsi="Arial" w:cs="Arial"/>
          <w:b/>
          <w:bCs/>
          <w:lang w:val="en-GB"/>
        </w:rPr>
        <w:tab/>
      </w:r>
      <w:r w:rsidR="00826E1C">
        <w:rPr>
          <w:rFonts w:ascii="Arial" w:hAnsi="Arial" w:cs="Arial"/>
          <w:b/>
          <w:bCs/>
          <w:lang w:val="en-GB"/>
        </w:rPr>
        <w:tab/>
      </w:r>
      <w:r w:rsidR="00826E1C">
        <w:rPr>
          <w:rFonts w:ascii="Arial" w:hAnsi="Arial" w:cs="Arial"/>
          <w:b/>
          <w:bCs/>
          <w:lang w:val="en-GB"/>
        </w:rPr>
        <w:tab/>
      </w:r>
      <w:r w:rsidR="008E3D35" w:rsidRPr="007D4A3E">
        <w:rPr>
          <w:rFonts w:ascii="Arial" w:hAnsi="Arial" w:cs="Arial"/>
          <w:b/>
          <w:bCs/>
          <w:lang w:val="en-GB"/>
        </w:rPr>
        <w:t xml:space="preserve">DEPUTY HEAD OF </w:t>
      </w:r>
      <w:r w:rsidR="004C047F">
        <w:rPr>
          <w:rFonts w:ascii="Arial" w:hAnsi="Arial" w:cs="Arial"/>
          <w:b/>
          <w:bCs/>
          <w:lang w:val="en-GB"/>
        </w:rPr>
        <w:t>SCIENCE</w:t>
      </w:r>
      <w:r w:rsidR="008E3D35" w:rsidRPr="007D4A3E">
        <w:rPr>
          <w:rFonts w:ascii="Arial" w:hAnsi="Arial" w:cs="Arial"/>
          <w:b/>
          <w:bCs/>
          <w:lang w:val="en-GB"/>
        </w:rPr>
        <w:t xml:space="preserve"> FACULTY</w:t>
      </w:r>
    </w:p>
    <w:p w:rsidR="00651877" w:rsidRPr="007D4A3E" w:rsidRDefault="00651877" w:rsidP="00651877">
      <w:pPr>
        <w:pStyle w:val="DefaultText"/>
        <w:jc w:val="center"/>
        <w:rPr>
          <w:rFonts w:ascii="Arial" w:hAnsi="Arial" w:cs="Arial"/>
          <w:b/>
          <w:bCs/>
          <w:lang w:val="en-GB"/>
        </w:rPr>
      </w:pPr>
    </w:p>
    <w:p w:rsidR="00651877" w:rsidRPr="007D4A3E" w:rsidRDefault="00651877" w:rsidP="0024690C">
      <w:pPr>
        <w:pStyle w:val="DefaultText"/>
        <w:rPr>
          <w:rFonts w:ascii="Arial" w:hAnsi="Arial" w:cs="Arial"/>
          <w:lang w:val="en-GB"/>
        </w:rPr>
      </w:pPr>
      <w:r w:rsidRPr="007D4A3E">
        <w:rPr>
          <w:rFonts w:ascii="Arial" w:hAnsi="Arial" w:cs="Arial"/>
          <w:b/>
          <w:bCs/>
          <w:u w:val="single"/>
          <w:lang w:val="en-GB"/>
        </w:rPr>
        <w:t>SCALE/SALARY</w:t>
      </w:r>
      <w:r w:rsidRPr="007D4A3E">
        <w:rPr>
          <w:rFonts w:ascii="Arial" w:hAnsi="Arial" w:cs="Arial"/>
          <w:b/>
          <w:bCs/>
          <w:lang w:val="en-GB"/>
        </w:rPr>
        <w:tab/>
      </w:r>
      <w:r w:rsidRPr="007D4A3E">
        <w:rPr>
          <w:rFonts w:ascii="Arial" w:hAnsi="Arial" w:cs="Arial"/>
          <w:b/>
          <w:bCs/>
          <w:lang w:val="en-GB"/>
        </w:rPr>
        <w:tab/>
      </w:r>
      <w:r w:rsidR="00CA4768">
        <w:rPr>
          <w:rFonts w:ascii="Arial" w:hAnsi="Arial" w:cs="Arial"/>
          <w:b/>
          <w:bCs/>
          <w:lang w:val="en-GB"/>
        </w:rPr>
        <w:t>TLR 1a</w:t>
      </w:r>
      <w:r w:rsidR="00CA4768">
        <w:rPr>
          <w:rFonts w:ascii="Arial" w:hAnsi="Arial" w:cs="Arial"/>
          <w:b/>
          <w:bCs/>
          <w:lang w:val="en-GB"/>
        </w:rPr>
        <w:tab/>
      </w:r>
      <w:r w:rsidRPr="007D4A3E">
        <w:rPr>
          <w:rFonts w:ascii="Arial" w:hAnsi="Arial" w:cs="Arial"/>
          <w:b/>
          <w:bCs/>
          <w:lang w:val="en-GB"/>
        </w:rPr>
        <w:t xml:space="preserve"> </w:t>
      </w:r>
    </w:p>
    <w:p w:rsidR="00651877" w:rsidRPr="007D4A3E" w:rsidRDefault="00651877" w:rsidP="00651877">
      <w:pPr>
        <w:pStyle w:val="DefaultText"/>
        <w:rPr>
          <w:rFonts w:ascii="Arial" w:hAnsi="Arial" w:cs="Arial"/>
          <w:lang w:val="en-GB"/>
        </w:rPr>
      </w:pPr>
    </w:p>
    <w:p w:rsidR="00651877" w:rsidRPr="007D4A3E" w:rsidRDefault="00651877" w:rsidP="00651877">
      <w:pPr>
        <w:pStyle w:val="DefaultText"/>
        <w:jc w:val="both"/>
        <w:rPr>
          <w:rFonts w:ascii="Arial" w:hAnsi="Arial" w:cs="Arial"/>
          <w:lang w:val="en-GB"/>
        </w:rPr>
      </w:pPr>
    </w:p>
    <w:p w:rsidR="00651877" w:rsidRPr="007D4A3E" w:rsidRDefault="00651877" w:rsidP="0060454D">
      <w:pPr>
        <w:pStyle w:val="DefaultText"/>
        <w:ind w:left="2880" w:hanging="2880"/>
        <w:rPr>
          <w:rFonts w:ascii="Arial" w:hAnsi="Arial" w:cs="Arial"/>
          <w:b/>
          <w:bCs/>
          <w:lang w:val="en-GB"/>
        </w:rPr>
      </w:pPr>
      <w:r w:rsidRPr="007D4A3E">
        <w:rPr>
          <w:rFonts w:ascii="Arial" w:hAnsi="Arial" w:cs="Arial"/>
          <w:b/>
          <w:bCs/>
          <w:u w:val="single"/>
          <w:lang w:val="en-GB"/>
        </w:rPr>
        <w:t>RESPONSIBLE TO:</w:t>
      </w:r>
      <w:r w:rsidRPr="007D4A3E">
        <w:rPr>
          <w:rFonts w:ascii="Arial" w:hAnsi="Arial" w:cs="Arial"/>
          <w:lang w:val="en-GB"/>
        </w:rPr>
        <w:t xml:space="preserve"> </w:t>
      </w:r>
      <w:r w:rsidRPr="007D4A3E">
        <w:rPr>
          <w:rFonts w:ascii="Arial" w:hAnsi="Arial" w:cs="Arial"/>
          <w:lang w:val="en-GB"/>
        </w:rPr>
        <w:tab/>
      </w:r>
      <w:r w:rsidRPr="007D4A3E">
        <w:rPr>
          <w:rFonts w:ascii="Arial" w:hAnsi="Arial" w:cs="Arial"/>
          <w:b/>
          <w:bCs/>
          <w:lang w:val="en-GB"/>
        </w:rPr>
        <w:t>Headteacher</w:t>
      </w:r>
      <w:r w:rsidR="006B4274">
        <w:rPr>
          <w:rFonts w:ascii="Arial" w:hAnsi="Arial" w:cs="Arial"/>
          <w:b/>
          <w:bCs/>
          <w:lang w:val="en-GB"/>
        </w:rPr>
        <w:t>, Assistant Headteacher</w:t>
      </w:r>
      <w:r w:rsidR="0060454D">
        <w:rPr>
          <w:rFonts w:ascii="Arial" w:hAnsi="Arial" w:cs="Arial"/>
          <w:b/>
          <w:bCs/>
          <w:lang w:val="en-GB"/>
        </w:rPr>
        <w:t xml:space="preserve"> and Head of Faculty</w:t>
      </w:r>
      <w:r w:rsidRPr="007D4A3E">
        <w:rPr>
          <w:rFonts w:ascii="Arial" w:hAnsi="Arial" w:cs="Arial"/>
          <w:b/>
          <w:bCs/>
          <w:lang w:val="en-GB"/>
        </w:rPr>
        <w:t xml:space="preserve"> </w:t>
      </w:r>
    </w:p>
    <w:p w:rsidR="00651877" w:rsidRPr="007D4A3E" w:rsidRDefault="00651877" w:rsidP="00651877">
      <w:pPr>
        <w:pStyle w:val="DefaultText"/>
        <w:rPr>
          <w:rFonts w:ascii="Arial" w:hAnsi="Arial" w:cs="Arial"/>
          <w:b/>
          <w:bCs/>
          <w:lang w:val="en-GB"/>
        </w:rPr>
      </w:pPr>
    </w:p>
    <w:p w:rsidR="00651877" w:rsidRPr="007D4A3E" w:rsidRDefault="00651877" w:rsidP="00651877">
      <w:pPr>
        <w:pStyle w:val="DefaultText"/>
        <w:rPr>
          <w:rFonts w:ascii="Arial" w:hAnsi="Arial" w:cs="Arial"/>
          <w:b/>
          <w:bCs/>
          <w:lang w:val="en-GB"/>
        </w:rPr>
      </w:pPr>
      <w:r w:rsidRPr="007D4A3E">
        <w:rPr>
          <w:rFonts w:ascii="Arial" w:hAnsi="Arial" w:cs="Arial"/>
          <w:b/>
          <w:bCs/>
          <w:u w:val="single"/>
          <w:lang w:val="en-GB"/>
        </w:rPr>
        <w:t>MAIN RESPONSIBILITY</w:t>
      </w:r>
    </w:p>
    <w:p w:rsidR="00651877" w:rsidRPr="007D4A3E" w:rsidRDefault="00651877" w:rsidP="00651877">
      <w:pPr>
        <w:pStyle w:val="DefaultText"/>
        <w:rPr>
          <w:rFonts w:ascii="Arial" w:hAnsi="Arial" w:cs="Arial"/>
          <w:b/>
          <w:bCs/>
          <w:lang w:val="en-GB"/>
        </w:rPr>
      </w:pPr>
    </w:p>
    <w:p w:rsidR="00826E1C" w:rsidRDefault="00826E1C" w:rsidP="00826E1C">
      <w:pPr>
        <w:pStyle w:val="DefaultText"/>
        <w:jc w:val="both"/>
        <w:rPr>
          <w:rFonts w:ascii="Arial" w:hAnsi="Arial" w:cs="Arial"/>
          <w:lang w:val="en-GB"/>
        </w:rPr>
      </w:pPr>
      <w:r w:rsidRPr="007D4A3E">
        <w:rPr>
          <w:rFonts w:ascii="Arial" w:hAnsi="Arial" w:cs="Arial"/>
          <w:lang w:val="en-GB"/>
        </w:rPr>
        <w:t xml:space="preserve">To act as Deputy to the Head of </w:t>
      </w:r>
      <w:r>
        <w:rPr>
          <w:rFonts w:ascii="Arial" w:hAnsi="Arial" w:cs="Arial"/>
          <w:lang w:val="en-GB"/>
        </w:rPr>
        <w:t>Science</w:t>
      </w:r>
      <w:r w:rsidRPr="007D4A3E">
        <w:rPr>
          <w:rFonts w:ascii="Arial" w:hAnsi="Arial" w:cs="Arial"/>
          <w:lang w:val="en-GB"/>
        </w:rPr>
        <w:t xml:space="preserve"> and ensure the efficient organisation and management of the faculty</w:t>
      </w:r>
      <w:r>
        <w:rPr>
          <w:rFonts w:ascii="Arial" w:hAnsi="Arial" w:cs="Arial"/>
          <w:lang w:val="en-GB"/>
        </w:rPr>
        <w:t>,</w:t>
      </w:r>
      <w:r w:rsidRPr="007D4A3E">
        <w:rPr>
          <w:rFonts w:ascii="Arial" w:hAnsi="Arial" w:cs="Arial"/>
          <w:lang w:val="en-GB"/>
        </w:rPr>
        <w:t xml:space="preserve"> in the event of the postholder’s absence.  </w:t>
      </w:r>
      <w:r w:rsidR="005C5D36">
        <w:rPr>
          <w:rFonts w:ascii="Arial" w:hAnsi="Arial" w:cs="Arial"/>
          <w:lang w:val="en-GB"/>
        </w:rPr>
        <w:t>This includes sharing res</w:t>
      </w:r>
      <w:r w:rsidR="005013BF">
        <w:rPr>
          <w:rFonts w:ascii="Arial" w:hAnsi="Arial" w:cs="Arial"/>
          <w:lang w:val="en-GB"/>
        </w:rPr>
        <w:t>pon</w:t>
      </w:r>
      <w:r w:rsidR="005C5D36">
        <w:rPr>
          <w:rFonts w:ascii="Arial" w:hAnsi="Arial" w:cs="Arial"/>
          <w:lang w:val="en-GB"/>
        </w:rPr>
        <w:t>sibility for lead</w:t>
      </w:r>
      <w:r w:rsidR="005013BF">
        <w:rPr>
          <w:rFonts w:ascii="Arial" w:hAnsi="Arial" w:cs="Arial"/>
          <w:lang w:val="en-GB"/>
        </w:rPr>
        <w:t xml:space="preserve">ing </w:t>
      </w:r>
      <w:r w:rsidR="005C5D36">
        <w:rPr>
          <w:rFonts w:ascii="Arial" w:hAnsi="Arial" w:cs="Arial"/>
          <w:lang w:val="en-GB"/>
        </w:rPr>
        <w:t>the faculty.</w:t>
      </w:r>
      <w:r w:rsidRPr="007D4A3E">
        <w:rPr>
          <w:rFonts w:ascii="Arial" w:hAnsi="Arial" w:cs="Arial"/>
          <w:lang w:val="en-GB"/>
        </w:rPr>
        <w:t xml:space="preserve">  </w:t>
      </w:r>
    </w:p>
    <w:p w:rsidR="00826E1C" w:rsidRDefault="00826E1C" w:rsidP="008E3D35">
      <w:pPr>
        <w:pStyle w:val="DefaultText"/>
        <w:jc w:val="both"/>
        <w:rPr>
          <w:rFonts w:ascii="Arial" w:hAnsi="Arial" w:cs="Arial"/>
          <w:lang w:val="en-GB"/>
        </w:rPr>
      </w:pPr>
    </w:p>
    <w:p w:rsidR="008E3D35" w:rsidRPr="007D4A3E" w:rsidRDefault="00D32C1D" w:rsidP="008E3D35">
      <w:pPr>
        <w:pStyle w:val="DefaultText"/>
        <w:jc w:val="both"/>
        <w:rPr>
          <w:rFonts w:ascii="Arial" w:hAnsi="Arial" w:cs="Arial"/>
          <w:lang w:val="en-GB"/>
        </w:rPr>
      </w:pPr>
      <w:r w:rsidRPr="007D4A3E">
        <w:rPr>
          <w:rFonts w:ascii="Arial" w:hAnsi="Arial" w:cs="Arial"/>
          <w:lang w:val="en-GB"/>
        </w:rPr>
        <w:t xml:space="preserve">To </w:t>
      </w:r>
      <w:r w:rsidR="0024690C" w:rsidRPr="007D4A3E">
        <w:rPr>
          <w:rFonts w:ascii="Arial" w:hAnsi="Arial" w:cs="Arial"/>
          <w:lang w:val="en-GB"/>
        </w:rPr>
        <w:t xml:space="preserve">be responsible for </w:t>
      </w:r>
      <w:r w:rsidR="007D4A3E">
        <w:rPr>
          <w:rFonts w:ascii="Arial" w:hAnsi="Arial" w:cs="Arial"/>
          <w:lang w:val="en-GB"/>
        </w:rPr>
        <w:t xml:space="preserve">leading the </w:t>
      </w:r>
      <w:r w:rsidR="006B4274">
        <w:rPr>
          <w:rFonts w:ascii="Arial" w:hAnsi="Arial" w:cs="Arial"/>
          <w:lang w:val="en-GB"/>
        </w:rPr>
        <w:t xml:space="preserve">development of </w:t>
      </w:r>
      <w:r w:rsidR="008E3D35" w:rsidRPr="007D4A3E">
        <w:rPr>
          <w:rFonts w:ascii="Arial" w:hAnsi="Arial" w:cs="Arial"/>
          <w:lang w:val="en-GB"/>
        </w:rPr>
        <w:t xml:space="preserve">teaching and learning </w:t>
      </w:r>
      <w:r w:rsidR="006B4274">
        <w:rPr>
          <w:rFonts w:ascii="Arial" w:hAnsi="Arial" w:cs="Arial"/>
          <w:lang w:val="en-GB"/>
        </w:rPr>
        <w:t>across the Science Faculty to enable all students to make appropriate</w:t>
      </w:r>
      <w:r w:rsidR="008E3D35" w:rsidRPr="007D4A3E">
        <w:rPr>
          <w:rFonts w:ascii="Arial" w:hAnsi="Arial" w:cs="Arial"/>
          <w:lang w:val="en-GB"/>
        </w:rPr>
        <w:t xml:space="preserve"> </w:t>
      </w:r>
      <w:r w:rsidR="007D4A3E" w:rsidRPr="007D4A3E">
        <w:rPr>
          <w:rFonts w:ascii="Arial" w:hAnsi="Arial" w:cs="Arial"/>
          <w:lang w:val="en-GB"/>
        </w:rPr>
        <w:t xml:space="preserve">and satisfactory </w:t>
      </w:r>
      <w:r w:rsidR="008E3D35" w:rsidRPr="007D4A3E">
        <w:rPr>
          <w:rFonts w:ascii="Arial" w:hAnsi="Arial" w:cs="Arial"/>
          <w:lang w:val="en-GB"/>
        </w:rPr>
        <w:t>progress in this subject.</w:t>
      </w:r>
    </w:p>
    <w:p w:rsidR="008E3D35" w:rsidRPr="007D4A3E" w:rsidRDefault="008E3D35" w:rsidP="008E3D35">
      <w:pPr>
        <w:pStyle w:val="DefaultText"/>
        <w:jc w:val="both"/>
        <w:rPr>
          <w:rFonts w:ascii="Arial" w:hAnsi="Arial" w:cs="Arial"/>
          <w:lang w:val="en-GB"/>
        </w:rPr>
      </w:pPr>
    </w:p>
    <w:p w:rsidR="006B4274" w:rsidRDefault="006B4274" w:rsidP="008E3D35">
      <w:pPr>
        <w:pStyle w:val="DefaultText"/>
        <w:jc w:val="both"/>
        <w:rPr>
          <w:rFonts w:ascii="Arial" w:hAnsi="Arial" w:cs="Arial"/>
          <w:lang w:val="en-GB"/>
        </w:rPr>
      </w:pPr>
      <w:r>
        <w:rPr>
          <w:rFonts w:ascii="Arial" w:hAnsi="Arial" w:cs="Arial"/>
          <w:lang w:val="en-GB"/>
        </w:rPr>
        <w:t xml:space="preserve">To line manage </w:t>
      </w:r>
      <w:r w:rsidR="005013BF">
        <w:rPr>
          <w:rFonts w:ascii="Arial" w:hAnsi="Arial" w:cs="Arial"/>
          <w:lang w:val="en-GB"/>
        </w:rPr>
        <w:t xml:space="preserve">and develop </w:t>
      </w:r>
      <w:r>
        <w:rPr>
          <w:rFonts w:ascii="Arial" w:hAnsi="Arial" w:cs="Arial"/>
          <w:lang w:val="en-GB"/>
        </w:rPr>
        <w:t xml:space="preserve">the Year 7 and Year 8 Co-ordinators in </w:t>
      </w:r>
      <w:r w:rsidR="005013BF">
        <w:rPr>
          <w:rFonts w:ascii="Arial" w:hAnsi="Arial" w:cs="Arial"/>
          <w:lang w:val="en-GB"/>
        </w:rPr>
        <w:t xml:space="preserve">the </w:t>
      </w:r>
      <w:r>
        <w:rPr>
          <w:rFonts w:ascii="Arial" w:hAnsi="Arial" w:cs="Arial"/>
          <w:lang w:val="en-GB"/>
        </w:rPr>
        <w:t>Science</w:t>
      </w:r>
      <w:r w:rsidR="005013BF">
        <w:rPr>
          <w:rFonts w:ascii="Arial" w:hAnsi="Arial" w:cs="Arial"/>
          <w:lang w:val="en-GB"/>
        </w:rPr>
        <w:t xml:space="preserve"> Faculty.</w:t>
      </w:r>
    </w:p>
    <w:p w:rsidR="006B4274" w:rsidRDefault="006B4274" w:rsidP="008E3D35">
      <w:pPr>
        <w:pStyle w:val="DefaultText"/>
        <w:jc w:val="both"/>
        <w:rPr>
          <w:rFonts w:ascii="Arial" w:hAnsi="Arial" w:cs="Arial"/>
          <w:lang w:val="en-GB"/>
        </w:rPr>
      </w:pPr>
    </w:p>
    <w:p w:rsidR="00651877" w:rsidRPr="007D4A3E" w:rsidRDefault="00651877" w:rsidP="00651877">
      <w:pPr>
        <w:pStyle w:val="DefaultText"/>
        <w:rPr>
          <w:rFonts w:ascii="Arial" w:hAnsi="Arial" w:cs="Arial"/>
          <w:b/>
          <w:bCs/>
          <w:lang w:val="en-GB"/>
        </w:rPr>
      </w:pPr>
    </w:p>
    <w:p w:rsidR="00651877" w:rsidRPr="007D4A3E" w:rsidRDefault="00651877" w:rsidP="00651877">
      <w:pPr>
        <w:pStyle w:val="DefaultText"/>
        <w:rPr>
          <w:rFonts w:ascii="Arial" w:hAnsi="Arial" w:cs="Arial"/>
          <w:b/>
          <w:bCs/>
          <w:lang w:val="en-GB"/>
        </w:rPr>
      </w:pPr>
      <w:r w:rsidRPr="007D4A3E">
        <w:rPr>
          <w:rFonts w:ascii="Arial" w:hAnsi="Arial" w:cs="Arial"/>
          <w:b/>
          <w:bCs/>
          <w:u w:val="single"/>
          <w:lang w:val="en-GB"/>
        </w:rPr>
        <w:t>MAIN CONTACTS</w:t>
      </w:r>
    </w:p>
    <w:p w:rsidR="00651877" w:rsidRPr="007D4A3E" w:rsidRDefault="00651877" w:rsidP="00651877">
      <w:pPr>
        <w:pStyle w:val="DefaultText"/>
        <w:rPr>
          <w:rFonts w:ascii="Arial" w:hAnsi="Arial" w:cs="Arial"/>
          <w:b/>
          <w:bCs/>
          <w:lang w:val="en-GB"/>
        </w:rPr>
      </w:pPr>
    </w:p>
    <w:p w:rsidR="00651877" w:rsidRPr="007D4A3E" w:rsidRDefault="00651877" w:rsidP="00651877">
      <w:pPr>
        <w:pStyle w:val="DefaultText"/>
        <w:rPr>
          <w:rFonts w:ascii="Arial" w:hAnsi="Arial" w:cs="Arial"/>
          <w:lang w:val="en-GB"/>
        </w:rPr>
      </w:pPr>
      <w:r w:rsidRPr="007D4A3E">
        <w:rPr>
          <w:rFonts w:ascii="Arial" w:hAnsi="Arial" w:cs="Arial"/>
          <w:lang w:val="en-GB"/>
        </w:rPr>
        <w:t xml:space="preserve">Deputy Headteachers, Assistant Headteachers, Heads of Faculty, Heads of Year, Teaching Staff, Support Staff, parents and pupils.  </w:t>
      </w:r>
    </w:p>
    <w:p w:rsidR="00651877" w:rsidRPr="007D4A3E" w:rsidRDefault="00651877" w:rsidP="00651877">
      <w:pPr>
        <w:pStyle w:val="DefaultText"/>
        <w:rPr>
          <w:rFonts w:ascii="Arial" w:hAnsi="Arial" w:cs="Arial"/>
          <w:b/>
          <w:bCs/>
          <w:lang w:val="en-GB"/>
        </w:rPr>
      </w:pPr>
    </w:p>
    <w:p w:rsidR="00651877" w:rsidRPr="007D4A3E" w:rsidRDefault="00651877" w:rsidP="00651877">
      <w:pPr>
        <w:pStyle w:val="DefaultText"/>
        <w:rPr>
          <w:rFonts w:ascii="Arial" w:hAnsi="Arial" w:cs="Arial"/>
          <w:u w:val="single"/>
          <w:lang w:val="en-GB"/>
        </w:rPr>
      </w:pPr>
      <w:r w:rsidRPr="007D4A3E">
        <w:rPr>
          <w:rFonts w:ascii="Arial" w:hAnsi="Arial" w:cs="Arial"/>
          <w:b/>
          <w:bCs/>
          <w:u w:val="single"/>
          <w:lang w:val="en-GB"/>
        </w:rPr>
        <w:t>SPECIFIC RESPONSIBILITIES</w:t>
      </w:r>
    </w:p>
    <w:p w:rsidR="00651877" w:rsidRPr="007D4A3E" w:rsidRDefault="00651877" w:rsidP="00651877">
      <w:pPr>
        <w:pStyle w:val="DefaultText"/>
        <w:rPr>
          <w:rFonts w:ascii="Arial" w:hAnsi="Arial" w:cs="Arial"/>
          <w:u w:val="single"/>
          <w:lang w:val="en-GB"/>
        </w:rPr>
      </w:pPr>
    </w:p>
    <w:p w:rsidR="00B325EB" w:rsidRPr="004B6FC1" w:rsidRDefault="007D4A3E" w:rsidP="0024690C">
      <w:pPr>
        <w:pStyle w:val="DefaultText"/>
        <w:numPr>
          <w:ilvl w:val="2"/>
          <w:numId w:val="1"/>
        </w:numPr>
        <w:spacing w:after="120"/>
        <w:ind w:left="357" w:hanging="357"/>
        <w:rPr>
          <w:rFonts w:ascii="Arial" w:hAnsi="Arial" w:cs="Arial"/>
          <w:lang w:val="en-GB"/>
        </w:rPr>
      </w:pPr>
      <w:r w:rsidRPr="004B6FC1">
        <w:rPr>
          <w:rFonts w:ascii="Arial" w:hAnsi="Arial" w:cs="Arial"/>
          <w:lang w:val="en-GB"/>
        </w:rPr>
        <w:t xml:space="preserve">To be responsible for </w:t>
      </w:r>
      <w:r w:rsidR="006B4274" w:rsidRPr="004B6FC1">
        <w:rPr>
          <w:rFonts w:ascii="Arial" w:hAnsi="Arial" w:cs="Arial"/>
          <w:lang w:val="en-GB"/>
        </w:rPr>
        <w:t>leading the development o</w:t>
      </w:r>
      <w:r w:rsidR="00F143D3">
        <w:rPr>
          <w:rFonts w:ascii="Arial" w:hAnsi="Arial" w:cs="Arial"/>
          <w:lang w:val="en-GB"/>
        </w:rPr>
        <w:t>f teaching and learning across s</w:t>
      </w:r>
      <w:r w:rsidR="006B4274" w:rsidRPr="004B6FC1">
        <w:rPr>
          <w:rFonts w:ascii="Arial" w:hAnsi="Arial" w:cs="Arial"/>
          <w:lang w:val="en-GB"/>
        </w:rPr>
        <w:t xml:space="preserve">cience. To work with the Head of Faculty to lead </w:t>
      </w:r>
      <w:r w:rsidR="00826E1C">
        <w:rPr>
          <w:rFonts w:ascii="Arial" w:hAnsi="Arial" w:cs="Arial"/>
          <w:lang w:val="en-GB"/>
        </w:rPr>
        <w:t xml:space="preserve">ongoing programmes of CPD </w:t>
      </w:r>
      <w:r w:rsidR="00F143D3">
        <w:rPr>
          <w:rFonts w:ascii="Arial" w:hAnsi="Arial" w:cs="Arial"/>
          <w:lang w:val="en-GB"/>
        </w:rPr>
        <w:t>in s</w:t>
      </w:r>
      <w:r w:rsidR="006B4274" w:rsidRPr="004B6FC1">
        <w:rPr>
          <w:rFonts w:ascii="Arial" w:hAnsi="Arial" w:cs="Arial"/>
          <w:lang w:val="en-GB"/>
        </w:rPr>
        <w:t>cience and provide support for staff to improve their pedagogy</w:t>
      </w:r>
      <w:r w:rsidR="00826E1C">
        <w:rPr>
          <w:rFonts w:ascii="Arial" w:hAnsi="Arial" w:cs="Arial"/>
          <w:lang w:val="en-GB"/>
        </w:rPr>
        <w:t xml:space="preserve"> and students’ outcomes</w:t>
      </w:r>
      <w:r w:rsidR="006B4274" w:rsidRPr="004B6FC1">
        <w:rPr>
          <w:rFonts w:ascii="Arial" w:hAnsi="Arial" w:cs="Arial"/>
          <w:lang w:val="en-GB"/>
        </w:rPr>
        <w:t xml:space="preserve">. </w:t>
      </w:r>
    </w:p>
    <w:p w:rsidR="004B6FC1" w:rsidRPr="004B6FC1" w:rsidRDefault="00B325EB" w:rsidP="00B667F1">
      <w:pPr>
        <w:pStyle w:val="DefaultText"/>
        <w:numPr>
          <w:ilvl w:val="2"/>
          <w:numId w:val="1"/>
        </w:numPr>
        <w:spacing w:after="120"/>
        <w:ind w:left="357" w:hanging="357"/>
        <w:rPr>
          <w:rFonts w:ascii="Arial" w:hAnsi="Arial" w:cs="Arial"/>
          <w:lang w:val="en-GB"/>
        </w:rPr>
      </w:pPr>
      <w:r w:rsidRPr="004B6FC1">
        <w:rPr>
          <w:rFonts w:ascii="Arial" w:hAnsi="Arial" w:cs="Arial"/>
          <w:lang w:val="en-GB"/>
        </w:rPr>
        <w:t xml:space="preserve">To monitor the quality of teaching and learning </w:t>
      </w:r>
      <w:r w:rsidR="006B4274" w:rsidRPr="004B6FC1">
        <w:rPr>
          <w:rFonts w:ascii="Arial" w:hAnsi="Arial" w:cs="Arial"/>
          <w:lang w:val="en-GB"/>
        </w:rPr>
        <w:t xml:space="preserve">across science. </w:t>
      </w:r>
      <w:r w:rsidR="00173833" w:rsidRPr="004B6FC1">
        <w:rPr>
          <w:rFonts w:ascii="Arial" w:hAnsi="Arial" w:cs="Arial"/>
          <w:lang w:val="en-GB"/>
        </w:rPr>
        <w:t xml:space="preserve">This will include </w:t>
      </w:r>
      <w:r w:rsidR="004B6FC1" w:rsidRPr="004B6FC1">
        <w:rPr>
          <w:rFonts w:ascii="Arial" w:hAnsi="Arial" w:cs="Arial"/>
          <w:lang w:val="en-GB"/>
        </w:rPr>
        <w:t>the scrutiny of</w:t>
      </w:r>
      <w:r w:rsidR="00BF5722" w:rsidRPr="004B6FC1">
        <w:rPr>
          <w:rFonts w:ascii="Arial" w:hAnsi="Arial" w:cs="Arial"/>
          <w:lang w:val="en-GB"/>
        </w:rPr>
        <w:t xml:space="preserve"> </w:t>
      </w:r>
      <w:r w:rsidR="004B6FC1" w:rsidRPr="004B6FC1">
        <w:rPr>
          <w:rFonts w:ascii="Arial" w:hAnsi="Arial" w:cs="Arial"/>
          <w:lang w:val="en-GB"/>
        </w:rPr>
        <w:t>books,</w:t>
      </w:r>
      <w:r w:rsidR="00B667F1" w:rsidRPr="004B6FC1">
        <w:rPr>
          <w:rFonts w:ascii="Arial" w:hAnsi="Arial" w:cs="Arial"/>
          <w:lang w:val="en-GB"/>
        </w:rPr>
        <w:t xml:space="preserve"> ensuring that work is regularly and thoughtfully marked </w:t>
      </w:r>
      <w:r w:rsidR="004B6FC1" w:rsidRPr="004B6FC1">
        <w:rPr>
          <w:rFonts w:ascii="Arial" w:hAnsi="Arial" w:cs="Arial"/>
          <w:lang w:val="en-GB"/>
        </w:rPr>
        <w:t xml:space="preserve">and </w:t>
      </w:r>
      <w:r w:rsidR="00B667F1" w:rsidRPr="004B6FC1">
        <w:rPr>
          <w:rFonts w:ascii="Arial" w:hAnsi="Arial" w:cs="Arial"/>
          <w:lang w:val="en-GB"/>
        </w:rPr>
        <w:t>prov</w:t>
      </w:r>
      <w:r w:rsidR="004B6FC1" w:rsidRPr="004B6FC1">
        <w:rPr>
          <w:rFonts w:ascii="Arial" w:hAnsi="Arial" w:cs="Arial"/>
          <w:lang w:val="en-GB"/>
        </w:rPr>
        <w:t>ides</w:t>
      </w:r>
      <w:r w:rsidR="00B667F1" w:rsidRPr="004B6FC1">
        <w:rPr>
          <w:rFonts w:ascii="Arial" w:hAnsi="Arial" w:cs="Arial"/>
          <w:lang w:val="en-GB"/>
        </w:rPr>
        <w:t xml:space="preserve"> guidance </w:t>
      </w:r>
      <w:r w:rsidR="004B6FC1" w:rsidRPr="004B6FC1">
        <w:rPr>
          <w:rFonts w:ascii="Arial" w:hAnsi="Arial" w:cs="Arial"/>
          <w:lang w:val="en-GB"/>
        </w:rPr>
        <w:t xml:space="preserve">on how to improve performance. </w:t>
      </w:r>
    </w:p>
    <w:p w:rsidR="00B667F1" w:rsidRPr="004B6FC1" w:rsidRDefault="00127C6B" w:rsidP="00B667F1">
      <w:pPr>
        <w:pStyle w:val="DefaultText"/>
        <w:numPr>
          <w:ilvl w:val="2"/>
          <w:numId w:val="1"/>
        </w:numPr>
        <w:spacing w:after="120"/>
        <w:ind w:left="357" w:hanging="357"/>
        <w:rPr>
          <w:rFonts w:ascii="Arial" w:hAnsi="Arial" w:cs="Arial"/>
          <w:lang w:val="en-GB"/>
        </w:rPr>
      </w:pPr>
      <w:r w:rsidRPr="004B6FC1">
        <w:rPr>
          <w:rFonts w:ascii="Arial" w:hAnsi="Arial" w:cs="Arial"/>
          <w:lang w:val="en-GB"/>
        </w:rPr>
        <w:t>To provide the Head of F</w:t>
      </w:r>
      <w:r w:rsidR="00B667F1" w:rsidRPr="004B6FC1">
        <w:rPr>
          <w:rFonts w:ascii="Arial" w:hAnsi="Arial" w:cs="Arial"/>
          <w:lang w:val="en-GB"/>
        </w:rPr>
        <w:t xml:space="preserve">aculty with an evaluation of the quality of teaching and learning in all year groups </w:t>
      </w:r>
      <w:r w:rsidR="004B6FC1" w:rsidRPr="004B6FC1">
        <w:rPr>
          <w:rFonts w:ascii="Arial" w:hAnsi="Arial" w:cs="Arial"/>
          <w:lang w:val="en-GB"/>
        </w:rPr>
        <w:t xml:space="preserve">and contribute to </w:t>
      </w:r>
      <w:r w:rsidR="00B667F1" w:rsidRPr="004B6FC1">
        <w:rPr>
          <w:rFonts w:ascii="Arial" w:hAnsi="Arial" w:cs="Arial"/>
          <w:lang w:val="en-GB"/>
        </w:rPr>
        <w:t xml:space="preserve">the College’s </w:t>
      </w:r>
      <w:r w:rsidR="004B6FC1" w:rsidRPr="004B6FC1">
        <w:rPr>
          <w:rFonts w:ascii="Arial" w:hAnsi="Arial" w:cs="Arial"/>
          <w:lang w:val="en-GB"/>
        </w:rPr>
        <w:t>self-evaluation</w:t>
      </w:r>
      <w:r w:rsidR="00B667F1" w:rsidRPr="004B6FC1">
        <w:rPr>
          <w:rFonts w:ascii="Arial" w:hAnsi="Arial" w:cs="Arial"/>
          <w:lang w:val="en-GB"/>
        </w:rPr>
        <w:t xml:space="preserve"> process.</w:t>
      </w:r>
    </w:p>
    <w:p w:rsidR="00173833" w:rsidRPr="00584D5C" w:rsidRDefault="00173833" w:rsidP="00B325EB">
      <w:pPr>
        <w:pStyle w:val="DefaultText"/>
        <w:numPr>
          <w:ilvl w:val="2"/>
          <w:numId w:val="1"/>
        </w:numPr>
        <w:spacing w:after="120"/>
        <w:ind w:left="357" w:hanging="357"/>
        <w:rPr>
          <w:rFonts w:ascii="Arial" w:hAnsi="Arial" w:cs="Arial"/>
          <w:lang w:val="en-GB"/>
        </w:rPr>
      </w:pPr>
      <w:r w:rsidRPr="00584D5C">
        <w:rPr>
          <w:rFonts w:ascii="Arial" w:hAnsi="Arial" w:cs="Arial"/>
          <w:lang w:val="en-GB"/>
        </w:rPr>
        <w:lastRenderedPageBreak/>
        <w:t>To</w:t>
      </w:r>
      <w:r w:rsidR="004B6FC1" w:rsidRPr="00584D5C">
        <w:rPr>
          <w:rFonts w:ascii="Arial" w:hAnsi="Arial" w:cs="Arial"/>
          <w:lang w:val="en-GB"/>
        </w:rPr>
        <w:t xml:space="preserve"> induct, train and </w:t>
      </w:r>
      <w:r w:rsidRPr="00584D5C">
        <w:rPr>
          <w:rFonts w:ascii="Arial" w:hAnsi="Arial" w:cs="Arial"/>
          <w:lang w:val="en-GB"/>
        </w:rPr>
        <w:t xml:space="preserve">monitor </w:t>
      </w:r>
      <w:r w:rsidR="004B6FC1" w:rsidRPr="00584D5C">
        <w:rPr>
          <w:rFonts w:ascii="Arial" w:hAnsi="Arial" w:cs="Arial"/>
          <w:lang w:val="en-GB"/>
        </w:rPr>
        <w:t xml:space="preserve">new staff within the science department, ensuring that they are familiar with procedures and have access to the relevant </w:t>
      </w:r>
      <w:r w:rsidR="00584D5C" w:rsidRPr="00584D5C">
        <w:rPr>
          <w:rFonts w:ascii="Arial" w:hAnsi="Arial" w:cs="Arial"/>
          <w:lang w:val="en-GB"/>
        </w:rPr>
        <w:t xml:space="preserve">policies and schemes of work needed to enable them to teach effectively. </w:t>
      </w:r>
    </w:p>
    <w:p w:rsidR="00584D5C" w:rsidRPr="00584D5C" w:rsidRDefault="00584D5C" w:rsidP="00B325EB">
      <w:pPr>
        <w:pStyle w:val="DefaultText"/>
        <w:numPr>
          <w:ilvl w:val="2"/>
          <w:numId w:val="1"/>
        </w:numPr>
        <w:spacing w:after="120"/>
        <w:ind w:left="357" w:hanging="357"/>
        <w:rPr>
          <w:rFonts w:ascii="Arial" w:hAnsi="Arial" w:cs="Arial"/>
          <w:lang w:val="en-GB"/>
        </w:rPr>
      </w:pPr>
      <w:r w:rsidRPr="00584D5C">
        <w:rPr>
          <w:rFonts w:ascii="Arial" w:hAnsi="Arial" w:cs="Arial"/>
          <w:lang w:val="en-GB"/>
        </w:rPr>
        <w:t xml:space="preserve">To support ITT and NQT mentors within the department and provide training where required. To liaise with the Assistant Headteacher (teaching and learning) on all matters concerning new staff or trainees within the faculty.  </w:t>
      </w:r>
    </w:p>
    <w:p w:rsidR="00584D5C" w:rsidRPr="00584D5C" w:rsidRDefault="00584D5C" w:rsidP="00B325EB">
      <w:pPr>
        <w:pStyle w:val="DefaultText"/>
        <w:numPr>
          <w:ilvl w:val="2"/>
          <w:numId w:val="1"/>
        </w:numPr>
        <w:spacing w:after="120"/>
        <w:ind w:left="357" w:hanging="357"/>
        <w:rPr>
          <w:rFonts w:ascii="Arial" w:hAnsi="Arial" w:cs="Arial"/>
          <w:lang w:val="en-GB"/>
        </w:rPr>
      </w:pPr>
      <w:r w:rsidRPr="00584D5C">
        <w:rPr>
          <w:rFonts w:ascii="Arial" w:hAnsi="Arial" w:cs="Arial"/>
          <w:lang w:val="en-GB"/>
        </w:rPr>
        <w:t xml:space="preserve">To have an overview of teaching and learning within science and agree any ITT timetables provided by mentors. </w:t>
      </w:r>
    </w:p>
    <w:p w:rsidR="0024690C" w:rsidRPr="00584D5C" w:rsidRDefault="00651877" w:rsidP="00B667F1">
      <w:pPr>
        <w:pStyle w:val="DefaultText"/>
        <w:numPr>
          <w:ilvl w:val="2"/>
          <w:numId w:val="1"/>
        </w:numPr>
        <w:spacing w:after="120"/>
        <w:ind w:left="357" w:hanging="357"/>
        <w:rPr>
          <w:rFonts w:ascii="Arial" w:hAnsi="Arial" w:cs="Arial"/>
          <w:lang w:val="en-GB"/>
        </w:rPr>
      </w:pPr>
      <w:r w:rsidRPr="00584D5C">
        <w:rPr>
          <w:rFonts w:ascii="Arial" w:hAnsi="Arial" w:cs="Arial"/>
          <w:lang w:val="en-GB"/>
        </w:rPr>
        <w:t xml:space="preserve">To </w:t>
      </w:r>
      <w:r w:rsidR="004B6FC1" w:rsidRPr="00584D5C">
        <w:rPr>
          <w:rFonts w:ascii="Arial" w:hAnsi="Arial" w:cs="Arial"/>
          <w:lang w:val="en-GB"/>
        </w:rPr>
        <w:t xml:space="preserve">teach a range of classes and model good practice in teaching and learning. </w:t>
      </w:r>
      <w:r w:rsidR="00B325EB" w:rsidRPr="00584D5C">
        <w:rPr>
          <w:rFonts w:ascii="Arial" w:hAnsi="Arial" w:cs="Arial"/>
          <w:lang w:val="en-GB"/>
        </w:rPr>
        <w:t xml:space="preserve"> </w:t>
      </w:r>
    </w:p>
    <w:p w:rsidR="00173833" w:rsidRDefault="00173833" w:rsidP="00B325EB">
      <w:pPr>
        <w:pStyle w:val="DefaultText"/>
        <w:numPr>
          <w:ilvl w:val="2"/>
          <w:numId w:val="1"/>
        </w:numPr>
        <w:spacing w:after="120"/>
        <w:ind w:left="357" w:hanging="357"/>
        <w:rPr>
          <w:rFonts w:ascii="Arial" w:hAnsi="Arial" w:cs="Arial"/>
          <w:lang w:val="en-GB"/>
        </w:rPr>
      </w:pPr>
      <w:r w:rsidRPr="00584D5C">
        <w:rPr>
          <w:rFonts w:ascii="Arial" w:hAnsi="Arial" w:cs="Arial"/>
          <w:lang w:val="en-GB"/>
        </w:rPr>
        <w:t>To liaise with the Head of Faculty and Assistant Headteachers on the</w:t>
      </w:r>
      <w:r w:rsidR="00B667F1" w:rsidRPr="004B6FC1">
        <w:rPr>
          <w:rFonts w:ascii="Arial" w:hAnsi="Arial" w:cs="Arial"/>
          <w:lang w:val="en-GB"/>
        </w:rPr>
        <w:t xml:space="preserve"> deployment of teachers </w:t>
      </w:r>
      <w:r w:rsidR="00F143D3">
        <w:rPr>
          <w:rFonts w:ascii="Arial" w:hAnsi="Arial" w:cs="Arial"/>
          <w:lang w:val="en-GB"/>
        </w:rPr>
        <w:t>within s</w:t>
      </w:r>
      <w:r w:rsidR="004B6FC1" w:rsidRPr="004B6FC1">
        <w:rPr>
          <w:rFonts w:ascii="Arial" w:hAnsi="Arial" w:cs="Arial"/>
          <w:lang w:val="en-GB"/>
        </w:rPr>
        <w:t xml:space="preserve">cience. </w:t>
      </w:r>
      <w:r w:rsidRPr="004B6FC1">
        <w:rPr>
          <w:rFonts w:ascii="Arial" w:hAnsi="Arial" w:cs="Arial"/>
          <w:lang w:val="en-GB"/>
        </w:rPr>
        <w:t xml:space="preserve">To assist the Head of Faculty in the preparation of the </w:t>
      </w:r>
      <w:r w:rsidR="00F143D3">
        <w:rPr>
          <w:rFonts w:ascii="Arial" w:hAnsi="Arial" w:cs="Arial"/>
          <w:lang w:val="en-GB"/>
        </w:rPr>
        <w:t>s</w:t>
      </w:r>
      <w:r w:rsidR="004C047F" w:rsidRPr="004B6FC1">
        <w:rPr>
          <w:rFonts w:ascii="Arial" w:hAnsi="Arial" w:cs="Arial"/>
          <w:lang w:val="en-GB"/>
        </w:rPr>
        <w:t>cience</w:t>
      </w:r>
      <w:r w:rsidRPr="004B6FC1">
        <w:rPr>
          <w:rFonts w:ascii="Arial" w:hAnsi="Arial" w:cs="Arial"/>
          <w:lang w:val="en-GB"/>
        </w:rPr>
        <w:t xml:space="preserve"> timetable.</w:t>
      </w:r>
    </w:p>
    <w:p w:rsidR="00584D5C" w:rsidRDefault="00584D5C" w:rsidP="00B325EB">
      <w:pPr>
        <w:pStyle w:val="DefaultText"/>
        <w:numPr>
          <w:ilvl w:val="2"/>
          <w:numId w:val="1"/>
        </w:numPr>
        <w:spacing w:after="120"/>
        <w:ind w:left="357" w:hanging="357"/>
        <w:rPr>
          <w:rFonts w:ascii="Arial" w:hAnsi="Arial" w:cs="Arial"/>
          <w:lang w:val="en-GB"/>
        </w:rPr>
      </w:pPr>
      <w:r>
        <w:rPr>
          <w:rFonts w:ascii="Arial" w:hAnsi="Arial" w:cs="Arial"/>
          <w:lang w:val="en-GB"/>
        </w:rPr>
        <w:t xml:space="preserve">To monitor and line manage the year 7 and 8 co-ordinators within science and ensure that students are making good progress in these year groups. To support staff in implementing a range of improvement strategies in these </w:t>
      </w:r>
      <w:r w:rsidR="00F143D3">
        <w:rPr>
          <w:rFonts w:ascii="Arial" w:hAnsi="Arial" w:cs="Arial"/>
          <w:lang w:val="en-GB"/>
        </w:rPr>
        <w:t>year</w:t>
      </w:r>
      <w:r>
        <w:rPr>
          <w:rFonts w:ascii="Arial" w:hAnsi="Arial" w:cs="Arial"/>
          <w:lang w:val="en-GB"/>
        </w:rPr>
        <w:t xml:space="preserve"> groups. </w:t>
      </w:r>
    </w:p>
    <w:p w:rsidR="00584D5C" w:rsidRPr="00F143D3" w:rsidRDefault="00826E1C" w:rsidP="00B325EB">
      <w:pPr>
        <w:pStyle w:val="DefaultText"/>
        <w:numPr>
          <w:ilvl w:val="2"/>
          <w:numId w:val="1"/>
        </w:numPr>
        <w:spacing w:after="120"/>
        <w:ind w:left="357" w:hanging="357"/>
        <w:rPr>
          <w:rFonts w:ascii="Arial" w:hAnsi="Arial" w:cs="Arial"/>
          <w:lang w:val="en-GB"/>
        </w:rPr>
      </w:pPr>
      <w:r>
        <w:rPr>
          <w:rFonts w:ascii="Arial" w:hAnsi="Arial" w:cs="Arial"/>
          <w:lang w:val="en-GB"/>
        </w:rPr>
        <w:t>To ensure that the medium term</w:t>
      </w:r>
      <w:r w:rsidR="00584D5C">
        <w:rPr>
          <w:rFonts w:ascii="Arial" w:hAnsi="Arial" w:cs="Arial"/>
          <w:lang w:val="en-GB"/>
        </w:rPr>
        <w:t xml:space="preserve"> plans and schemes of work in years 7 and 8 are fit for purpose and in line with the expectations of </w:t>
      </w:r>
      <w:r w:rsidR="00584D5C" w:rsidRPr="00F143D3">
        <w:rPr>
          <w:rFonts w:ascii="Arial" w:hAnsi="Arial" w:cs="Arial"/>
          <w:lang w:val="en-GB"/>
        </w:rPr>
        <w:t xml:space="preserve">the National Curriculum. </w:t>
      </w:r>
      <w:r w:rsidR="00F143D3">
        <w:rPr>
          <w:rFonts w:ascii="Arial" w:hAnsi="Arial" w:cs="Arial"/>
          <w:lang w:val="en-GB"/>
        </w:rPr>
        <w:t xml:space="preserve">To </w:t>
      </w:r>
      <w:r>
        <w:rPr>
          <w:rFonts w:ascii="Arial" w:hAnsi="Arial" w:cs="Arial"/>
          <w:lang w:val="en-GB"/>
        </w:rPr>
        <w:t xml:space="preserve">guide, lead and </w:t>
      </w:r>
      <w:r w:rsidR="00F143D3">
        <w:rPr>
          <w:rFonts w:ascii="Arial" w:hAnsi="Arial" w:cs="Arial"/>
          <w:lang w:val="en-GB"/>
        </w:rPr>
        <w:t xml:space="preserve">support the year 7 and 8 co-ordinators in their development of these schemes of work as required. </w:t>
      </w:r>
    </w:p>
    <w:p w:rsidR="00173833" w:rsidRDefault="00F143D3" w:rsidP="00B325EB">
      <w:pPr>
        <w:pStyle w:val="DefaultText"/>
        <w:numPr>
          <w:ilvl w:val="2"/>
          <w:numId w:val="1"/>
        </w:numPr>
        <w:spacing w:after="120"/>
        <w:ind w:left="357" w:hanging="357"/>
        <w:rPr>
          <w:rFonts w:ascii="Arial" w:hAnsi="Arial" w:cs="Arial"/>
          <w:lang w:val="en-GB"/>
        </w:rPr>
      </w:pPr>
      <w:r w:rsidRPr="00F143D3">
        <w:rPr>
          <w:rFonts w:ascii="Arial" w:hAnsi="Arial" w:cs="Arial"/>
          <w:lang w:val="en-GB"/>
        </w:rPr>
        <w:t xml:space="preserve">To support and oversee the preparation of </w:t>
      </w:r>
      <w:r w:rsidR="00826E1C">
        <w:rPr>
          <w:rFonts w:ascii="Arial" w:hAnsi="Arial" w:cs="Arial"/>
          <w:lang w:val="en-GB"/>
        </w:rPr>
        <w:t xml:space="preserve">science </w:t>
      </w:r>
      <w:r w:rsidRPr="00F143D3">
        <w:rPr>
          <w:rFonts w:ascii="Arial" w:hAnsi="Arial" w:cs="Arial"/>
          <w:lang w:val="en-GB"/>
        </w:rPr>
        <w:t xml:space="preserve">internal examinations </w:t>
      </w:r>
      <w:r w:rsidR="00826E1C">
        <w:rPr>
          <w:rFonts w:ascii="Arial" w:hAnsi="Arial" w:cs="Arial"/>
          <w:lang w:val="en-GB"/>
        </w:rPr>
        <w:t xml:space="preserve">for </w:t>
      </w:r>
      <w:r w:rsidRPr="00F143D3">
        <w:rPr>
          <w:rFonts w:ascii="Arial" w:hAnsi="Arial" w:cs="Arial"/>
          <w:lang w:val="en-GB"/>
        </w:rPr>
        <w:t>year 7 and 8</w:t>
      </w:r>
      <w:r w:rsidR="00826E1C">
        <w:rPr>
          <w:rFonts w:ascii="Arial" w:hAnsi="Arial" w:cs="Arial"/>
          <w:lang w:val="en-GB"/>
        </w:rPr>
        <w:t xml:space="preserve"> students</w:t>
      </w:r>
      <w:r w:rsidRPr="00F143D3">
        <w:rPr>
          <w:rFonts w:ascii="Arial" w:hAnsi="Arial" w:cs="Arial"/>
          <w:lang w:val="en-GB"/>
        </w:rPr>
        <w:t xml:space="preserve">. </w:t>
      </w:r>
    </w:p>
    <w:p w:rsidR="00F143D3" w:rsidRPr="00F143D3" w:rsidRDefault="00F143D3" w:rsidP="00B325EB">
      <w:pPr>
        <w:pStyle w:val="DefaultText"/>
        <w:numPr>
          <w:ilvl w:val="2"/>
          <w:numId w:val="1"/>
        </w:numPr>
        <w:spacing w:after="120"/>
        <w:ind w:left="357" w:hanging="357"/>
        <w:rPr>
          <w:rFonts w:ascii="Arial" w:hAnsi="Arial" w:cs="Arial"/>
          <w:lang w:val="en-GB"/>
        </w:rPr>
      </w:pPr>
      <w:r>
        <w:rPr>
          <w:rFonts w:ascii="Arial" w:hAnsi="Arial" w:cs="Arial"/>
          <w:lang w:val="en-GB"/>
        </w:rPr>
        <w:t xml:space="preserve">To support the year 7 and 8 co-ordinators to ensure that student data in these year groups is analysed comprehensively and that intervention strategies are implemented as required to enable all students to make good progress. </w:t>
      </w:r>
    </w:p>
    <w:p w:rsidR="00B667F1" w:rsidRPr="00F143D3" w:rsidRDefault="00B667F1" w:rsidP="004C047F">
      <w:pPr>
        <w:pStyle w:val="DefaultText"/>
        <w:numPr>
          <w:ilvl w:val="2"/>
          <w:numId w:val="1"/>
        </w:numPr>
        <w:spacing w:after="120"/>
        <w:ind w:left="357" w:hanging="357"/>
        <w:rPr>
          <w:rFonts w:ascii="Arial" w:hAnsi="Arial" w:cs="Arial"/>
          <w:lang w:val="en-GB"/>
        </w:rPr>
      </w:pPr>
      <w:r w:rsidRPr="00F143D3">
        <w:rPr>
          <w:rFonts w:ascii="Arial" w:hAnsi="Arial" w:cs="Arial"/>
          <w:lang w:val="en-GB"/>
        </w:rPr>
        <w:t xml:space="preserve">To ensure curriculum continuity between Key Stage 2 and 3 and Key Stages 3 and 4.  This will require liaison with the </w:t>
      </w:r>
      <w:r w:rsidR="00F143D3" w:rsidRPr="00F143D3">
        <w:rPr>
          <w:rFonts w:ascii="Arial" w:hAnsi="Arial" w:cs="Arial"/>
          <w:lang w:val="en-GB"/>
        </w:rPr>
        <w:t xml:space="preserve">various staff within the faculty. </w:t>
      </w:r>
      <w:r w:rsidRPr="00F143D3">
        <w:rPr>
          <w:rFonts w:ascii="Arial" w:hAnsi="Arial" w:cs="Arial"/>
          <w:lang w:val="en-GB"/>
        </w:rPr>
        <w:t xml:space="preserve"> </w:t>
      </w:r>
    </w:p>
    <w:p w:rsidR="00173833" w:rsidRPr="004B6FC1" w:rsidRDefault="00173833" w:rsidP="00B325EB">
      <w:pPr>
        <w:pStyle w:val="DefaultText"/>
        <w:numPr>
          <w:ilvl w:val="2"/>
          <w:numId w:val="1"/>
        </w:numPr>
        <w:spacing w:after="120"/>
        <w:ind w:left="357" w:hanging="357"/>
        <w:rPr>
          <w:rFonts w:ascii="Arial" w:hAnsi="Arial" w:cs="Arial"/>
          <w:lang w:val="en-GB"/>
        </w:rPr>
      </w:pPr>
      <w:r w:rsidRPr="004B6FC1">
        <w:rPr>
          <w:rFonts w:ascii="Arial" w:hAnsi="Arial" w:cs="Arial"/>
          <w:lang w:val="en-GB"/>
        </w:rPr>
        <w:t xml:space="preserve">To ensure that teachers of </w:t>
      </w:r>
      <w:r w:rsidR="00F143D3">
        <w:rPr>
          <w:rFonts w:ascii="Arial" w:hAnsi="Arial" w:cs="Arial"/>
          <w:lang w:val="en-GB"/>
        </w:rPr>
        <w:t>s</w:t>
      </w:r>
      <w:r w:rsidR="004C047F" w:rsidRPr="004B6FC1">
        <w:rPr>
          <w:rFonts w:ascii="Arial" w:hAnsi="Arial" w:cs="Arial"/>
          <w:lang w:val="en-GB"/>
        </w:rPr>
        <w:t>cience</w:t>
      </w:r>
      <w:r w:rsidRPr="004B6FC1">
        <w:rPr>
          <w:rFonts w:ascii="Arial" w:hAnsi="Arial" w:cs="Arial"/>
          <w:lang w:val="en-GB"/>
        </w:rPr>
        <w:t xml:space="preserve"> enhance their teaching through the use of ICT in lessons.</w:t>
      </w:r>
    </w:p>
    <w:p w:rsidR="00651877" w:rsidRPr="004B6FC1" w:rsidRDefault="0024690C" w:rsidP="0060454D">
      <w:pPr>
        <w:pStyle w:val="DefaultText"/>
        <w:numPr>
          <w:ilvl w:val="2"/>
          <w:numId w:val="1"/>
        </w:numPr>
        <w:spacing w:after="120"/>
        <w:ind w:left="357" w:hanging="357"/>
        <w:rPr>
          <w:rFonts w:ascii="Arial" w:hAnsi="Arial" w:cs="Arial"/>
          <w:lang w:val="en-GB"/>
        </w:rPr>
      </w:pPr>
      <w:r w:rsidRPr="004B6FC1">
        <w:rPr>
          <w:rFonts w:ascii="Arial" w:hAnsi="Arial" w:cs="Arial"/>
          <w:lang w:val="en-GB"/>
        </w:rPr>
        <w:t xml:space="preserve">To give advice to parents on how they can assist in improving their daughter/son (s) </w:t>
      </w:r>
      <w:r w:rsidR="0060454D" w:rsidRPr="004B6FC1">
        <w:rPr>
          <w:rFonts w:ascii="Arial" w:hAnsi="Arial" w:cs="Arial"/>
          <w:lang w:val="en-GB"/>
        </w:rPr>
        <w:t>progress in science</w:t>
      </w:r>
      <w:r w:rsidR="00B667F1" w:rsidRPr="004B6FC1">
        <w:rPr>
          <w:rFonts w:ascii="Arial" w:hAnsi="Arial" w:cs="Arial"/>
          <w:lang w:val="en-GB"/>
        </w:rPr>
        <w:t>.</w:t>
      </w:r>
    </w:p>
    <w:p w:rsidR="00975E94" w:rsidRPr="004B6FC1" w:rsidRDefault="004B6FC1" w:rsidP="00975E94">
      <w:pPr>
        <w:pStyle w:val="DefaultText"/>
        <w:numPr>
          <w:ilvl w:val="2"/>
          <w:numId w:val="1"/>
        </w:numPr>
        <w:spacing w:after="120"/>
        <w:ind w:left="357" w:hanging="357"/>
        <w:rPr>
          <w:rFonts w:ascii="Arial" w:hAnsi="Arial" w:cs="Arial"/>
          <w:lang w:val="en-GB"/>
        </w:rPr>
      </w:pPr>
      <w:r w:rsidRPr="004B6FC1">
        <w:rPr>
          <w:rFonts w:ascii="Arial" w:hAnsi="Arial" w:cs="Arial"/>
          <w:lang w:val="en-GB"/>
        </w:rPr>
        <w:t>To support the Head of Faculty in setting work during periods of staff absence (</w:t>
      </w:r>
      <w:r w:rsidR="00BF5722" w:rsidRPr="004B6FC1">
        <w:rPr>
          <w:rFonts w:ascii="Arial" w:hAnsi="Arial" w:cs="Arial"/>
          <w:lang w:val="en-GB"/>
        </w:rPr>
        <w:t xml:space="preserve">where work was not set and the absence was unknown) </w:t>
      </w:r>
      <w:r w:rsidR="00975E94" w:rsidRPr="004B6FC1">
        <w:rPr>
          <w:rFonts w:ascii="Arial" w:hAnsi="Arial" w:cs="Arial"/>
          <w:lang w:val="en-GB"/>
        </w:rPr>
        <w:t>and monitor the quality o</w:t>
      </w:r>
      <w:r w:rsidR="00127C6B" w:rsidRPr="004B6FC1">
        <w:rPr>
          <w:rFonts w:ascii="Arial" w:hAnsi="Arial" w:cs="Arial"/>
          <w:lang w:val="en-GB"/>
        </w:rPr>
        <w:t>f teaching where this absence is</w:t>
      </w:r>
      <w:r w:rsidR="00975E94" w:rsidRPr="004B6FC1">
        <w:rPr>
          <w:rFonts w:ascii="Arial" w:hAnsi="Arial" w:cs="Arial"/>
          <w:lang w:val="en-GB"/>
        </w:rPr>
        <w:t xml:space="preserve"> long term. </w:t>
      </w:r>
    </w:p>
    <w:p w:rsidR="00B667F1" w:rsidRPr="004B6FC1" w:rsidRDefault="00F143D3" w:rsidP="00173833">
      <w:pPr>
        <w:pStyle w:val="DefaultText"/>
        <w:numPr>
          <w:ilvl w:val="2"/>
          <w:numId w:val="1"/>
        </w:numPr>
        <w:spacing w:after="120"/>
        <w:ind w:left="357" w:hanging="357"/>
        <w:rPr>
          <w:rFonts w:ascii="Arial" w:hAnsi="Arial" w:cs="Arial"/>
          <w:lang w:val="en-GB"/>
        </w:rPr>
      </w:pPr>
      <w:r>
        <w:rPr>
          <w:rFonts w:ascii="Arial" w:hAnsi="Arial" w:cs="Arial"/>
          <w:lang w:val="en-GB"/>
        </w:rPr>
        <w:t xml:space="preserve">To act as an appraiser for members of the science faculty. </w:t>
      </w:r>
    </w:p>
    <w:p w:rsidR="00127C6B" w:rsidRPr="004B6FC1" w:rsidRDefault="00127C6B" w:rsidP="00127C6B">
      <w:pPr>
        <w:pStyle w:val="DefaultText"/>
        <w:numPr>
          <w:ilvl w:val="2"/>
          <w:numId w:val="1"/>
        </w:numPr>
        <w:spacing w:after="120"/>
        <w:ind w:left="357" w:hanging="357"/>
        <w:rPr>
          <w:rFonts w:ascii="Arial" w:hAnsi="Arial" w:cs="Arial"/>
          <w:lang w:val="en-GB"/>
        </w:rPr>
      </w:pPr>
      <w:r w:rsidRPr="004B6FC1">
        <w:rPr>
          <w:rFonts w:ascii="Arial" w:hAnsi="Arial" w:cs="Arial"/>
          <w:lang w:val="en-GB"/>
        </w:rPr>
        <w:t>To carry out other responsibilities allocated that relate to improvem</w:t>
      </w:r>
      <w:r w:rsidR="004B6FC1" w:rsidRPr="004B6FC1">
        <w:rPr>
          <w:rFonts w:ascii="Arial" w:hAnsi="Arial" w:cs="Arial"/>
          <w:lang w:val="en-GB"/>
        </w:rPr>
        <w:t>ents in teaching and learning across science</w:t>
      </w:r>
    </w:p>
    <w:p w:rsidR="00127C6B" w:rsidRPr="007D4A3E" w:rsidRDefault="00127C6B" w:rsidP="009942F1">
      <w:pPr>
        <w:pStyle w:val="DefaultText"/>
        <w:spacing w:after="120"/>
        <w:rPr>
          <w:rFonts w:ascii="Arial" w:hAnsi="Arial" w:cs="Arial"/>
          <w:lang w:val="en-GB"/>
        </w:rPr>
      </w:pPr>
    </w:p>
    <w:p w:rsidR="00651877" w:rsidRPr="007D4A3E" w:rsidRDefault="00651877" w:rsidP="00651877">
      <w:pPr>
        <w:pStyle w:val="SeqLevel3"/>
        <w:numPr>
          <w:ilvl w:val="12"/>
          <w:numId w:val="0"/>
        </w:numPr>
        <w:ind w:left="360" w:hanging="360"/>
        <w:jc w:val="both"/>
        <w:rPr>
          <w:rFonts w:ascii="Arial" w:hAnsi="Arial" w:cs="Arial"/>
          <w:u w:val="single"/>
          <w:lang w:val="en-GB"/>
        </w:rPr>
      </w:pPr>
      <w:r w:rsidRPr="007D4A3E">
        <w:rPr>
          <w:lang w:val="en-GB"/>
        </w:rPr>
        <w:tab/>
      </w:r>
    </w:p>
    <w:p w:rsidR="00651877" w:rsidRPr="007D4A3E" w:rsidRDefault="00651877" w:rsidP="00651877">
      <w:pPr>
        <w:pStyle w:val="DefaultText"/>
        <w:numPr>
          <w:ilvl w:val="12"/>
          <w:numId w:val="0"/>
        </w:numPr>
        <w:rPr>
          <w:rFonts w:ascii="Arial" w:hAnsi="Arial" w:cs="Arial"/>
          <w:b/>
          <w:bCs/>
          <w:u w:val="single"/>
          <w:lang w:val="en-GB"/>
        </w:rPr>
      </w:pPr>
      <w:r w:rsidRPr="007D4A3E">
        <w:rPr>
          <w:rFonts w:ascii="Arial" w:hAnsi="Arial" w:cs="Arial"/>
          <w:b/>
          <w:bCs/>
          <w:u w:val="single"/>
          <w:lang w:val="en-GB"/>
        </w:rPr>
        <w:lastRenderedPageBreak/>
        <w:t>GENERAL RESPONSIBILITIES</w:t>
      </w:r>
    </w:p>
    <w:p w:rsidR="00651877" w:rsidRPr="007D4A3E" w:rsidRDefault="00651877" w:rsidP="00651877">
      <w:pPr>
        <w:pStyle w:val="DefaultText"/>
        <w:numPr>
          <w:ilvl w:val="12"/>
          <w:numId w:val="0"/>
        </w:numPr>
        <w:rPr>
          <w:rFonts w:ascii="Arial" w:hAnsi="Arial" w:cs="Arial"/>
          <w:lang w:val="en-GB"/>
        </w:rPr>
      </w:pPr>
    </w:p>
    <w:p w:rsidR="00651877" w:rsidRPr="007D4A3E" w:rsidRDefault="00651877" w:rsidP="00651877">
      <w:pPr>
        <w:pStyle w:val="SeqLevel2"/>
        <w:numPr>
          <w:ilvl w:val="12"/>
          <w:numId w:val="0"/>
        </w:numPr>
        <w:ind w:left="360" w:hanging="360"/>
        <w:jc w:val="both"/>
        <w:rPr>
          <w:rFonts w:ascii="Arial" w:hAnsi="Arial" w:cs="Arial"/>
          <w:lang w:val="en-GB"/>
        </w:rPr>
      </w:pPr>
      <w:r w:rsidRPr="007D4A3E">
        <w:rPr>
          <w:lang w:val="en-GB"/>
        </w:rPr>
        <w:t>A.</w:t>
      </w:r>
      <w:r w:rsidRPr="007D4A3E">
        <w:rPr>
          <w:lang w:val="en-GB"/>
        </w:rPr>
        <w:tab/>
      </w:r>
      <w:r w:rsidRPr="007D4A3E">
        <w:rPr>
          <w:rFonts w:ascii="Arial" w:hAnsi="Arial" w:cs="Arial"/>
          <w:lang w:val="en-GB"/>
        </w:rPr>
        <w:t xml:space="preserve">These responsibilities are set out in the Staff Procedures and School Organisation Handbook for Wright Robinson Sports College Employees.  </w:t>
      </w:r>
    </w:p>
    <w:p w:rsidR="00651877" w:rsidRPr="007D4A3E" w:rsidRDefault="00651877" w:rsidP="00651877">
      <w:pPr>
        <w:pStyle w:val="SeqLevel2"/>
        <w:numPr>
          <w:ilvl w:val="12"/>
          <w:numId w:val="0"/>
        </w:numPr>
        <w:ind w:left="360" w:hanging="360"/>
        <w:jc w:val="both"/>
        <w:rPr>
          <w:rFonts w:ascii="Arial" w:hAnsi="Arial" w:cs="Arial"/>
          <w:lang w:val="en-GB"/>
        </w:rPr>
      </w:pPr>
      <w:r w:rsidRPr="007D4A3E">
        <w:rPr>
          <w:lang w:val="en-GB"/>
        </w:rPr>
        <w:tab/>
      </w:r>
    </w:p>
    <w:p w:rsidR="00651877" w:rsidRPr="007D4A3E" w:rsidRDefault="00651877" w:rsidP="00651877">
      <w:pPr>
        <w:pStyle w:val="SeqLevel2"/>
        <w:numPr>
          <w:ilvl w:val="12"/>
          <w:numId w:val="0"/>
        </w:numPr>
        <w:ind w:left="360" w:hanging="360"/>
        <w:jc w:val="both"/>
        <w:rPr>
          <w:rFonts w:ascii="Arial" w:hAnsi="Arial" w:cs="Arial"/>
          <w:lang w:val="en-GB"/>
        </w:rPr>
      </w:pPr>
      <w:r w:rsidRPr="007D4A3E">
        <w:rPr>
          <w:lang w:val="en-GB"/>
        </w:rPr>
        <w:t>B.</w:t>
      </w:r>
      <w:r w:rsidRPr="007D4A3E">
        <w:rPr>
          <w:lang w:val="en-GB"/>
        </w:rPr>
        <w:tab/>
      </w:r>
      <w:r w:rsidRPr="007D4A3E">
        <w:rPr>
          <w:rFonts w:ascii="Arial" w:hAnsi="Arial" w:cs="Arial"/>
          <w:lang w:val="en-GB"/>
        </w:rPr>
        <w:t xml:space="preserve">All duties and responsibilities are to be carried out in accordance with Part X of the School Teachers Pay and Conditions Document (relevant to the appropriate year) and Teachers Conditions of Service (Burgundy Book). </w:t>
      </w:r>
    </w:p>
    <w:p w:rsidR="00651877" w:rsidRPr="007D4A3E" w:rsidRDefault="00651877" w:rsidP="00651877">
      <w:pPr>
        <w:pStyle w:val="DefaultText"/>
        <w:numPr>
          <w:ilvl w:val="12"/>
          <w:numId w:val="0"/>
        </w:numPr>
        <w:ind w:left="720" w:hanging="720"/>
        <w:jc w:val="both"/>
        <w:rPr>
          <w:rFonts w:ascii="Arial" w:hAnsi="Arial" w:cs="Arial"/>
          <w:u w:val="single"/>
          <w:lang w:val="en-GB"/>
        </w:rPr>
      </w:pPr>
    </w:p>
    <w:p w:rsidR="00651877" w:rsidRPr="007D4A3E" w:rsidRDefault="00651877" w:rsidP="00651877">
      <w:pPr>
        <w:pStyle w:val="DefaultText"/>
        <w:numPr>
          <w:ilvl w:val="12"/>
          <w:numId w:val="0"/>
        </w:numPr>
        <w:jc w:val="both"/>
        <w:rPr>
          <w:rFonts w:ascii="Arial" w:hAnsi="Arial" w:cs="Arial"/>
          <w:b/>
          <w:bCs/>
          <w:u w:val="single"/>
          <w:lang w:val="en-GB"/>
        </w:rPr>
      </w:pPr>
      <w:r w:rsidRPr="007D4A3E">
        <w:rPr>
          <w:rFonts w:ascii="Arial" w:hAnsi="Arial" w:cs="Arial"/>
          <w:b/>
          <w:bCs/>
          <w:u w:val="single"/>
          <w:lang w:val="en-GB"/>
        </w:rPr>
        <w:t>STATEMENT ON EQUAL OPPORTUNITIES</w:t>
      </w:r>
    </w:p>
    <w:p w:rsidR="00651877" w:rsidRPr="007D4A3E" w:rsidRDefault="00651877" w:rsidP="00651877">
      <w:pPr>
        <w:pStyle w:val="DefaultText"/>
        <w:numPr>
          <w:ilvl w:val="12"/>
          <w:numId w:val="0"/>
        </w:numPr>
        <w:jc w:val="both"/>
        <w:rPr>
          <w:rFonts w:ascii="Arial" w:hAnsi="Arial" w:cs="Arial"/>
          <w:lang w:val="en-GB"/>
        </w:rPr>
      </w:pPr>
    </w:p>
    <w:p w:rsidR="00651877" w:rsidRPr="007D4A3E" w:rsidRDefault="00651877" w:rsidP="00651877">
      <w:pPr>
        <w:pStyle w:val="DefaultText"/>
        <w:numPr>
          <w:ilvl w:val="12"/>
          <w:numId w:val="0"/>
        </w:numPr>
        <w:jc w:val="both"/>
        <w:rPr>
          <w:rFonts w:ascii="Arial" w:hAnsi="Arial" w:cs="Arial"/>
          <w:lang w:val="en-GB"/>
        </w:rPr>
      </w:pPr>
      <w:r w:rsidRPr="007D4A3E">
        <w:rPr>
          <w:rFonts w:ascii="Arial" w:hAnsi="Arial" w:cs="Arial"/>
          <w:lang w:val="en-GB"/>
        </w:rPr>
        <w:t>The Governing Body of Wright Robinson Sports College has adopted the City Council's policy on equal opportunities in employment and believes that all sections of the population should have equal access to jobs offered by the Governing Body.  As such no applicant or employee will receive less favourable treatment than others because of their colour, creed, ethnic or national origin, disability, age, sex, marital status, sexuality, trade union activity or responsibility for dependants.</w:t>
      </w:r>
    </w:p>
    <w:p w:rsidR="00651877" w:rsidRPr="007D4A3E" w:rsidRDefault="00651877" w:rsidP="00651877">
      <w:pPr>
        <w:pStyle w:val="DefaultText"/>
        <w:numPr>
          <w:ilvl w:val="12"/>
          <w:numId w:val="0"/>
        </w:numPr>
        <w:jc w:val="both"/>
        <w:rPr>
          <w:lang w:val="en-GB"/>
        </w:rPr>
      </w:pPr>
    </w:p>
    <w:p w:rsidR="00651877" w:rsidRPr="007D4A3E" w:rsidRDefault="00651877" w:rsidP="00651877">
      <w:pPr>
        <w:pStyle w:val="DefaultText"/>
        <w:numPr>
          <w:ilvl w:val="12"/>
          <w:numId w:val="0"/>
        </w:numPr>
        <w:jc w:val="both"/>
        <w:rPr>
          <w:lang w:val="en-GB"/>
        </w:rPr>
      </w:pPr>
    </w:p>
    <w:p w:rsidR="00651877" w:rsidRPr="007D4A3E" w:rsidRDefault="00651877" w:rsidP="00651877">
      <w:pPr>
        <w:pStyle w:val="DefaultText"/>
        <w:numPr>
          <w:ilvl w:val="12"/>
          <w:numId w:val="0"/>
        </w:numPr>
        <w:jc w:val="both"/>
        <w:rPr>
          <w:lang w:val="en-GB"/>
        </w:rPr>
      </w:pPr>
    </w:p>
    <w:p w:rsidR="00651877" w:rsidRPr="007D4A3E" w:rsidRDefault="00651877" w:rsidP="00651877">
      <w:pPr>
        <w:pStyle w:val="DefaultText"/>
        <w:numPr>
          <w:ilvl w:val="12"/>
          <w:numId w:val="0"/>
        </w:numPr>
        <w:jc w:val="both"/>
        <w:rPr>
          <w:lang w:val="en-GB"/>
        </w:rPr>
      </w:pPr>
    </w:p>
    <w:p w:rsidR="00651877" w:rsidRPr="007D4A3E" w:rsidRDefault="00651877" w:rsidP="00651877">
      <w:pPr>
        <w:pStyle w:val="DefaultText"/>
        <w:numPr>
          <w:ilvl w:val="12"/>
          <w:numId w:val="0"/>
        </w:numPr>
        <w:jc w:val="both"/>
        <w:rPr>
          <w:lang w:val="en-GB"/>
        </w:rPr>
      </w:pPr>
    </w:p>
    <w:p w:rsidR="00651877" w:rsidRPr="007D4A3E" w:rsidRDefault="00651877" w:rsidP="00651877">
      <w:pPr>
        <w:pStyle w:val="DefaultText"/>
        <w:numPr>
          <w:ilvl w:val="12"/>
          <w:numId w:val="0"/>
        </w:numPr>
        <w:jc w:val="both"/>
        <w:rPr>
          <w:lang w:val="en-GB"/>
        </w:rPr>
      </w:pPr>
    </w:p>
    <w:p w:rsidR="00651877" w:rsidRPr="007D4A3E" w:rsidRDefault="00651877" w:rsidP="00651877">
      <w:pPr>
        <w:pStyle w:val="DefaultText"/>
        <w:numPr>
          <w:ilvl w:val="12"/>
          <w:numId w:val="0"/>
        </w:numPr>
        <w:jc w:val="both"/>
        <w:rPr>
          <w:lang w:val="en-GB"/>
        </w:rPr>
      </w:pPr>
    </w:p>
    <w:p w:rsidR="00651877" w:rsidRPr="007D4A3E" w:rsidRDefault="00651877" w:rsidP="00651877">
      <w:pPr>
        <w:pStyle w:val="DefaultText"/>
        <w:numPr>
          <w:ilvl w:val="12"/>
          <w:numId w:val="0"/>
        </w:numPr>
        <w:jc w:val="both"/>
        <w:rPr>
          <w:lang w:val="en-GB"/>
        </w:rPr>
      </w:pPr>
    </w:p>
    <w:p w:rsidR="00651877" w:rsidRPr="007D4A3E" w:rsidRDefault="00651877" w:rsidP="00651877">
      <w:pPr>
        <w:pStyle w:val="DefaultText"/>
        <w:numPr>
          <w:ilvl w:val="12"/>
          <w:numId w:val="0"/>
        </w:numPr>
        <w:jc w:val="both"/>
        <w:rPr>
          <w:lang w:val="en-GB"/>
        </w:rPr>
      </w:pPr>
    </w:p>
    <w:p w:rsidR="00651877" w:rsidRPr="007D4A3E" w:rsidRDefault="00651877" w:rsidP="00651877">
      <w:pPr>
        <w:pStyle w:val="DefaultText"/>
        <w:numPr>
          <w:ilvl w:val="12"/>
          <w:numId w:val="0"/>
        </w:numPr>
        <w:jc w:val="both"/>
        <w:rPr>
          <w:rFonts w:ascii="Arial" w:hAnsi="Arial" w:cs="Arial"/>
          <w:b/>
          <w:bCs/>
          <w:lang w:val="en-GB"/>
        </w:rPr>
      </w:pPr>
    </w:p>
    <w:p w:rsidR="00651877" w:rsidRPr="007D4A3E" w:rsidRDefault="00651877" w:rsidP="00651877">
      <w:pPr>
        <w:pStyle w:val="DefaultText"/>
        <w:numPr>
          <w:ilvl w:val="12"/>
          <w:numId w:val="0"/>
        </w:numPr>
        <w:jc w:val="both"/>
        <w:rPr>
          <w:rFonts w:ascii="Arial" w:hAnsi="Arial" w:cs="Arial"/>
          <w:b/>
          <w:bCs/>
          <w:lang w:val="en-GB"/>
        </w:rPr>
      </w:pPr>
    </w:p>
    <w:p w:rsidR="00651877" w:rsidRPr="007D4A3E" w:rsidRDefault="00651877" w:rsidP="00651877">
      <w:pPr>
        <w:pStyle w:val="DefaultText"/>
        <w:numPr>
          <w:ilvl w:val="12"/>
          <w:numId w:val="0"/>
        </w:numPr>
        <w:jc w:val="both"/>
        <w:rPr>
          <w:rFonts w:ascii="Arial" w:hAnsi="Arial" w:cs="Arial"/>
          <w:b/>
          <w:bCs/>
          <w:lang w:val="en-GB"/>
        </w:rPr>
      </w:pPr>
    </w:p>
    <w:p w:rsidR="00651877" w:rsidRPr="007D4A3E" w:rsidRDefault="00651877" w:rsidP="00651877">
      <w:pPr>
        <w:pStyle w:val="DefaultText"/>
        <w:numPr>
          <w:ilvl w:val="12"/>
          <w:numId w:val="0"/>
        </w:numPr>
        <w:jc w:val="both"/>
        <w:rPr>
          <w:rFonts w:ascii="Arial" w:hAnsi="Arial" w:cs="Arial"/>
          <w:b/>
          <w:bCs/>
          <w:lang w:val="en-GB"/>
        </w:rPr>
      </w:pPr>
    </w:p>
    <w:p w:rsidR="00083E81" w:rsidRDefault="00083E81"/>
    <w:sectPr w:rsidR="00083E81" w:rsidSect="0065187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136A8"/>
    <w:multiLevelType w:val="multilevel"/>
    <w:tmpl w:val="22AA402C"/>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36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22"/>
    <w:rsid w:val="00083E81"/>
    <w:rsid w:val="00127C6B"/>
    <w:rsid w:val="00173833"/>
    <w:rsid w:val="0024690C"/>
    <w:rsid w:val="0037574C"/>
    <w:rsid w:val="00386A2D"/>
    <w:rsid w:val="00401EAB"/>
    <w:rsid w:val="004360CA"/>
    <w:rsid w:val="004A5122"/>
    <w:rsid w:val="004B6FC1"/>
    <w:rsid w:val="004C047F"/>
    <w:rsid w:val="005013BF"/>
    <w:rsid w:val="00553636"/>
    <w:rsid w:val="00580A6D"/>
    <w:rsid w:val="005844AD"/>
    <w:rsid w:val="00584D5C"/>
    <w:rsid w:val="005C5D36"/>
    <w:rsid w:val="0060454D"/>
    <w:rsid w:val="006143BD"/>
    <w:rsid w:val="00651877"/>
    <w:rsid w:val="006550AA"/>
    <w:rsid w:val="006B4274"/>
    <w:rsid w:val="007D4A3E"/>
    <w:rsid w:val="00826E1C"/>
    <w:rsid w:val="008E3D35"/>
    <w:rsid w:val="008F0962"/>
    <w:rsid w:val="00975E94"/>
    <w:rsid w:val="009942F1"/>
    <w:rsid w:val="009C457A"/>
    <w:rsid w:val="00B325EB"/>
    <w:rsid w:val="00B667F1"/>
    <w:rsid w:val="00BD4367"/>
    <w:rsid w:val="00BF5722"/>
    <w:rsid w:val="00C43685"/>
    <w:rsid w:val="00CA4768"/>
    <w:rsid w:val="00CB3FCC"/>
    <w:rsid w:val="00D32C1D"/>
    <w:rsid w:val="00F143D3"/>
    <w:rsid w:val="00F400EB"/>
    <w:rsid w:val="00F55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3ABFB0-9020-4825-93EA-43C4DB2B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qLevel2">
    <w:name w:val="Seq Level 2"/>
    <w:basedOn w:val="Normal"/>
    <w:rsid w:val="00651877"/>
    <w:pPr>
      <w:autoSpaceDE w:val="0"/>
      <w:autoSpaceDN w:val="0"/>
      <w:adjustRightInd w:val="0"/>
      <w:ind w:left="720" w:hanging="360"/>
    </w:pPr>
    <w:rPr>
      <w:lang w:val="en-US"/>
    </w:rPr>
  </w:style>
  <w:style w:type="paragraph" w:customStyle="1" w:styleId="SeqLevel3">
    <w:name w:val="Seq Level 3"/>
    <w:basedOn w:val="Normal"/>
    <w:rsid w:val="00651877"/>
    <w:pPr>
      <w:autoSpaceDE w:val="0"/>
      <w:autoSpaceDN w:val="0"/>
      <w:adjustRightInd w:val="0"/>
      <w:ind w:left="1080" w:hanging="360"/>
    </w:pPr>
    <w:rPr>
      <w:lang w:val="en-US"/>
    </w:rPr>
  </w:style>
  <w:style w:type="paragraph" w:customStyle="1" w:styleId="DefaultText">
    <w:name w:val="Default Text"/>
    <w:basedOn w:val="Normal"/>
    <w:rsid w:val="00651877"/>
    <w:pPr>
      <w:autoSpaceDE w:val="0"/>
      <w:autoSpaceDN w:val="0"/>
      <w:adjustRightInd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4036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WRSC</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adminft</dc:creator>
  <cp:keywords/>
  <cp:lastModifiedBy>J Jones</cp:lastModifiedBy>
  <cp:revision>2</cp:revision>
  <dcterms:created xsi:type="dcterms:W3CDTF">2020-01-10T12:27:00Z</dcterms:created>
  <dcterms:modified xsi:type="dcterms:W3CDTF">2020-01-10T12:27:00Z</dcterms:modified>
</cp:coreProperties>
</file>