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3182A" w:rsidRDefault="00E753D0">
      <w:pPr>
        <w:pStyle w:val="Heading1"/>
        <w:spacing w:before="0" w:line="240" w:lineRule="auto"/>
        <w:rPr>
          <w:sz w:val="24"/>
          <w:szCs w:val="24"/>
        </w:rPr>
      </w:pPr>
      <w:r>
        <w:rPr>
          <w:sz w:val="24"/>
          <w:szCs w:val="24"/>
        </w:rPr>
        <w:t>Dragonfly Education Trust</w:t>
      </w:r>
    </w:p>
    <w:p w:rsidR="006004E5" w:rsidRPr="006004E5" w:rsidRDefault="006004E5" w:rsidP="006004E5">
      <w:r>
        <w:t>Cleaner – Job Description</w:t>
      </w:r>
    </w:p>
    <w:tbl>
      <w:tblPr>
        <w:tblStyle w:val="a"/>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7007"/>
      </w:tblGrid>
      <w:tr w:rsidR="0073182A">
        <w:tc>
          <w:tcPr>
            <w:tcW w:w="2235" w:type="dxa"/>
          </w:tcPr>
          <w:p w:rsidR="0073182A" w:rsidRDefault="0009405E">
            <w:r>
              <w:t xml:space="preserve">Job Title:  </w:t>
            </w:r>
          </w:p>
          <w:p w:rsidR="0073182A" w:rsidRDefault="0073182A"/>
        </w:tc>
        <w:tc>
          <w:tcPr>
            <w:tcW w:w="7007" w:type="dxa"/>
          </w:tcPr>
          <w:p w:rsidR="0073182A" w:rsidRDefault="0009405E">
            <w:r>
              <w:t>Cleaner</w:t>
            </w:r>
          </w:p>
        </w:tc>
      </w:tr>
      <w:tr w:rsidR="0073182A">
        <w:tc>
          <w:tcPr>
            <w:tcW w:w="2235" w:type="dxa"/>
          </w:tcPr>
          <w:p w:rsidR="0073182A" w:rsidRDefault="0009405E">
            <w:r>
              <w:t xml:space="preserve">Salary:  </w:t>
            </w:r>
          </w:p>
          <w:p w:rsidR="0073182A" w:rsidRDefault="0073182A"/>
        </w:tc>
        <w:tc>
          <w:tcPr>
            <w:tcW w:w="7007" w:type="dxa"/>
          </w:tcPr>
          <w:p w:rsidR="0073182A" w:rsidRDefault="001823D0" w:rsidP="002A6BC2">
            <w:r>
              <w:t>£7.</w:t>
            </w:r>
            <w:r w:rsidR="002A6BC2">
              <w:t>97</w:t>
            </w:r>
            <w:r w:rsidR="0009405E">
              <w:t xml:space="preserve"> per hour</w:t>
            </w:r>
          </w:p>
        </w:tc>
      </w:tr>
      <w:tr w:rsidR="0073182A">
        <w:tc>
          <w:tcPr>
            <w:tcW w:w="2235" w:type="dxa"/>
          </w:tcPr>
          <w:p w:rsidR="0073182A" w:rsidRDefault="0009405E">
            <w:r>
              <w:t>Responsible to:</w:t>
            </w:r>
          </w:p>
          <w:p w:rsidR="0073182A" w:rsidRDefault="0073182A"/>
        </w:tc>
        <w:tc>
          <w:tcPr>
            <w:tcW w:w="7007" w:type="dxa"/>
          </w:tcPr>
          <w:p w:rsidR="0073182A" w:rsidRDefault="00E753D0">
            <w:r>
              <w:t>Cleaning Supervisor</w:t>
            </w:r>
          </w:p>
        </w:tc>
      </w:tr>
      <w:tr w:rsidR="0073182A">
        <w:tc>
          <w:tcPr>
            <w:tcW w:w="2235" w:type="dxa"/>
          </w:tcPr>
          <w:p w:rsidR="0073182A" w:rsidRDefault="0009405E">
            <w:r>
              <w:t>Hours of Work:</w:t>
            </w:r>
          </w:p>
          <w:p w:rsidR="0073182A" w:rsidRDefault="0073182A"/>
        </w:tc>
        <w:tc>
          <w:tcPr>
            <w:tcW w:w="7007" w:type="dxa"/>
          </w:tcPr>
          <w:p w:rsidR="0073182A" w:rsidRDefault="006004E5">
            <w:r>
              <w:t>TBC</w:t>
            </w:r>
          </w:p>
        </w:tc>
      </w:tr>
      <w:tr w:rsidR="0073182A">
        <w:tc>
          <w:tcPr>
            <w:tcW w:w="2235" w:type="dxa"/>
          </w:tcPr>
          <w:p w:rsidR="0073182A" w:rsidRDefault="0009405E">
            <w:r>
              <w:t>Purpose of Job:</w:t>
            </w:r>
          </w:p>
          <w:p w:rsidR="0073182A" w:rsidRDefault="0073182A"/>
        </w:tc>
        <w:tc>
          <w:tcPr>
            <w:tcW w:w="7007" w:type="dxa"/>
          </w:tcPr>
          <w:p w:rsidR="0073182A" w:rsidRDefault="0009405E">
            <w:r>
              <w:t>To maintain a high level of cleanliness throughout the school campus</w:t>
            </w:r>
          </w:p>
        </w:tc>
      </w:tr>
    </w:tbl>
    <w:p w:rsidR="0073182A" w:rsidRDefault="0073182A">
      <w:pPr>
        <w:spacing w:after="0" w:line="240" w:lineRule="auto"/>
      </w:pPr>
    </w:p>
    <w:p w:rsidR="0073182A" w:rsidRDefault="0009405E">
      <w:pPr>
        <w:spacing w:after="0" w:line="240" w:lineRule="auto"/>
      </w:pPr>
      <w:r>
        <w:rPr>
          <w:b/>
          <w:sz w:val="22"/>
          <w:szCs w:val="22"/>
        </w:rPr>
        <w:t>Principal Accountabilities and Standards</w:t>
      </w:r>
    </w:p>
    <w:p w:rsidR="0073182A" w:rsidRDefault="0009405E">
      <w:pPr>
        <w:numPr>
          <w:ilvl w:val="0"/>
          <w:numId w:val="4"/>
        </w:numPr>
        <w:spacing w:after="0" w:line="240" w:lineRule="auto"/>
        <w:ind w:hanging="360"/>
        <w:contextualSpacing/>
      </w:pPr>
      <w:r>
        <w:t>Provides a high standard of cleaning, using appropriate equipment</w:t>
      </w:r>
    </w:p>
    <w:p w:rsidR="0073182A" w:rsidRDefault="0009405E">
      <w:pPr>
        <w:numPr>
          <w:ilvl w:val="0"/>
          <w:numId w:val="4"/>
        </w:numPr>
        <w:spacing w:after="0" w:line="240" w:lineRule="auto"/>
        <w:ind w:hanging="360"/>
        <w:contextualSpacing/>
      </w:pPr>
      <w:r>
        <w:t>To work independently and as part of a team under the direction of the Facilities Manager or Supervisor</w:t>
      </w:r>
    </w:p>
    <w:p w:rsidR="0073182A" w:rsidRDefault="0009405E">
      <w:pPr>
        <w:numPr>
          <w:ilvl w:val="0"/>
          <w:numId w:val="4"/>
        </w:numPr>
        <w:spacing w:after="0" w:line="240" w:lineRule="auto"/>
        <w:ind w:hanging="360"/>
        <w:contextualSpacing/>
      </w:pPr>
      <w:r>
        <w:t>Fulfil a schedule of cleaning tasks</w:t>
      </w:r>
    </w:p>
    <w:p w:rsidR="0073182A" w:rsidRDefault="0009405E">
      <w:pPr>
        <w:numPr>
          <w:ilvl w:val="0"/>
          <w:numId w:val="4"/>
        </w:numPr>
        <w:spacing w:after="0" w:line="240" w:lineRule="auto"/>
        <w:ind w:hanging="360"/>
        <w:contextualSpacing/>
      </w:pPr>
      <w:r>
        <w:t>Report faults with equipment and health and safety concerns to the Facilities Manager</w:t>
      </w:r>
    </w:p>
    <w:p w:rsidR="0073182A" w:rsidRDefault="0009405E">
      <w:pPr>
        <w:numPr>
          <w:ilvl w:val="0"/>
          <w:numId w:val="4"/>
        </w:numPr>
        <w:spacing w:after="0" w:line="240" w:lineRule="auto"/>
        <w:ind w:hanging="360"/>
        <w:contextualSpacing/>
      </w:pPr>
      <w:r>
        <w:t>Wear appropriate protective clothing</w:t>
      </w:r>
    </w:p>
    <w:p w:rsidR="0073182A" w:rsidRDefault="0009405E">
      <w:pPr>
        <w:numPr>
          <w:ilvl w:val="0"/>
          <w:numId w:val="4"/>
        </w:numPr>
        <w:spacing w:after="0" w:line="240" w:lineRule="auto"/>
        <w:ind w:hanging="360"/>
        <w:contextualSpacing/>
        <w:rPr>
          <w:highlight w:val="white"/>
        </w:rPr>
      </w:pPr>
      <w:r>
        <w:rPr>
          <w:highlight w:val="white"/>
        </w:rPr>
        <w:t xml:space="preserve">To clean different types of areas within the </w:t>
      </w:r>
      <w:r w:rsidR="00E753D0">
        <w:rPr>
          <w:highlight w:val="white"/>
        </w:rPr>
        <w:t>Campus</w:t>
      </w:r>
      <w:r>
        <w:rPr>
          <w:highlight w:val="white"/>
        </w:rPr>
        <w:t xml:space="preserve"> </w:t>
      </w:r>
      <w:proofErr w:type="spellStart"/>
      <w:r>
        <w:rPr>
          <w:highlight w:val="white"/>
        </w:rPr>
        <w:t>eg</w:t>
      </w:r>
      <w:proofErr w:type="spellEnd"/>
      <w:r>
        <w:rPr>
          <w:highlight w:val="white"/>
        </w:rPr>
        <w:t>.</w:t>
      </w:r>
    </w:p>
    <w:p w:rsidR="0073182A" w:rsidRDefault="0009405E">
      <w:pPr>
        <w:numPr>
          <w:ilvl w:val="1"/>
          <w:numId w:val="4"/>
        </w:numPr>
        <w:spacing w:after="0" w:line="240" w:lineRule="auto"/>
        <w:ind w:hanging="360"/>
        <w:contextualSpacing/>
        <w:rPr>
          <w:highlight w:val="white"/>
        </w:rPr>
      </w:pPr>
      <w:r>
        <w:rPr>
          <w:highlight w:val="white"/>
        </w:rPr>
        <w:t>Toilet/Hygiene Areas</w:t>
      </w:r>
    </w:p>
    <w:p w:rsidR="0073182A" w:rsidRDefault="0009405E">
      <w:pPr>
        <w:numPr>
          <w:ilvl w:val="1"/>
          <w:numId w:val="4"/>
        </w:numPr>
        <w:spacing w:after="0" w:line="240" w:lineRule="auto"/>
        <w:ind w:hanging="360"/>
        <w:contextualSpacing/>
        <w:rPr>
          <w:highlight w:val="white"/>
        </w:rPr>
      </w:pPr>
      <w:r>
        <w:rPr>
          <w:highlight w:val="white"/>
        </w:rPr>
        <w:t>Corridors/Landings/Staircases/Entrances</w:t>
      </w:r>
    </w:p>
    <w:p w:rsidR="0073182A" w:rsidRDefault="0009405E">
      <w:pPr>
        <w:numPr>
          <w:ilvl w:val="1"/>
          <w:numId w:val="4"/>
        </w:numPr>
        <w:spacing w:after="0" w:line="240" w:lineRule="auto"/>
        <w:ind w:hanging="360"/>
        <w:contextualSpacing/>
        <w:rPr>
          <w:highlight w:val="white"/>
        </w:rPr>
      </w:pPr>
      <w:r>
        <w:rPr>
          <w:highlight w:val="white"/>
        </w:rPr>
        <w:t xml:space="preserve">Craft rooms, </w:t>
      </w:r>
      <w:proofErr w:type="spellStart"/>
      <w:r>
        <w:rPr>
          <w:highlight w:val="white"/>
        </w:rPr>
        <w:t>ie</w:t>
      </w:r>
      <w:proofErr w:type="spellEnd"/>
      <w:r>
        <w:rPr>
          <w:highlight w:val="white"/>
        </w:rPr>
        <w:t xml:space="preserve"> Woodwork, Engineering, Cookery </w:t>
      </w:r>
      <w:proofErr w:type="spellStart"/>
      <w:r>
        <w:rPr>
          <w:highlight w:val="white"/>
        </w:rPr>
        <w:t>etc</w:t>
      </w:r>
      <w:proofErr w:type="spellEnd"/>
    </w:p>
    <w:p w:rsidR="0073182A" w:rsidRDefault="0009405E">
      <w:pPr>
        <w:numPr>
          <w:ilvl w:val="1"/>
          <w:numId w:val="4"/>
        </w:numPr>
        <w:spacing w:after="0" w:line="240" w:lineRule="auto"/>
        <w:ind w:hanging="360"/>
        <w:contextualSpacing/>
        <w:rPr>
          <w:highlight w:val="white"/>
        </w:rPr>
      </w:pPr>
      <w:r>
        <w:rPr>
          <w:highlight w:val="white"/>
        </w:rPr>
        <w:t>Classrooms and Offices</w:t>
      </w:r>
    </w:p>
    <w:p w:rsidR="0073182A" w:rsidRDefault="0009405E">
      <w:pPr>
        <w:numPr>
          <w:ilvl w:val="1"/>
          <w:numId w:val="4"/>
        </w:numPr>
        <w:spacing w:after="0" w:line="240" w:lineRule="auto"/>
        <w:ind w:hanging="360"/>
        <w:contextualSpacing/>
      </w:pPr>
      <w:r>
        <w:rPr>
          <w:highlight w:val="white"/>
        </w:rPr>
        <w:t>Halls and Gymnasium</w:t>
      </w:r>
    </w:p>
    <w:p w:rsidR="0073182A" w:rsidRDefault="0073182A">
      <w:pPr>
        <w:spacing w:after="0" w:line="240" w:lineRule="auto"/>
        <w:ind w:left="720"/>
      </w:pPr>
    </w:p>
    <w:p w:rsidR="0073182A" w:rsidRDefault="0009405E">
      <w:pPr>
        <w:spacing w:after="0" w:line="240" w:lineRule="auto"/>
      </w:pPr>
      <w:r>
        <w:rPr>
          <w:b/>
          <w:sz w:val="22"/>
          <w:szCs w:val="22"/>
        </w:rPr>
        <w:t>Main Duties &amp; Responsibilities</w:t>
      </w:r>
    </w:p>
    <w:p w:rsidR="0073182A" w:rsidRDefault="0009405E">
      <w:pPr>
        <w:numPr>
          <w:ilvl w:val="0"/>
          <w:numId w:val="5"/>
        </w:numPr>
        <w:spacing w:after="0" w:line="240" w:lineRule="auto"/>
        <w:ind w:hanging="360"/>
        <w:contextualSpacing/>
        <w:rPr>
          <w:highlight w:val="white"/>
        </w:rPr>
      </w:pPr>
      <w:r>
        <w:t xml:space="preserve">Proper use of mechanical cleaning equipment </w:t>
      </w:r>
      <w:proofErr w:type="spellStart"/>
      <w:r>
        <w:t>ie</w:t>
      </w:r>
      <w:proofErr w:type="spellEnd"/>
      <w:r>
        <w:t xml:space="preserve">. Floor buffer, </w:t>
      </w:r>
      <w:r>
        <w:rPr>
          <w:highlight w:val="white"/>
        </w:rPr>
        <w:t>rota wash and industrial carpet cleaner</w:t>
      </w:r>
    </w:p>
    <w:p w:rsidR="0073182A" w:rsidRDefault="0009405E">
      <w:pPr>
        <w:numPr>
          <w:ilvl w:val="0"/>
          <w:numId w:val="5"/>
        </w:numPr>
        <w:spacing w:after="0" w:line="240" w:lineRule="auto"/>
        <w:ind w:hanging="360"/>
        <w:contextualSpacing/>
        <w:rPr>
          <w:highlight w:val="white"/>
        </w:rPr>
      </w:pPr>
      <w:r>
        <w:rPr>
          <w:highlight w:val="white"/>
        </w:rPr>
        <w:t>Handling and use of cleaning materials in accordance with recommended procedures</w:t>
      </w:r>
    </w:p>
    <w:p w:rsidR="0073182A" w:rsidRDefault="0009405E">
      <w:pPr>
        <w:numPr>
          <w:ilvl w:val="0"/>
          <w:numId w:val="3"/>
        </w:numPr>
        <w:spacing w:after="0" w:line="240" w:lineRule="auto"/>
        <w:ind w:hanging="360"/>
        <w:contextualSpacing/>
      </w:pPr>
      <w:r>
        <w:t xml:space="preserve">Emptying waste bins or similar receptacles, transporting waste material to designated waste compound </w:t>
      </w:r>
    </w:p>
    <w:p w:rsidR="0073182A" w:rsidRDefault="0009405E">
      <w:pPr>
        <w:numPr>
          <w:ilvl w:val="0"/>
          <w:numId w:val="3"/>
        </w:numPr>
        <w:spacing w:after="0" w:line="240" w:lineRule="auto"/>
        <w:ind w:hanging="360"/>
        <w:contextualSpacing/>
      </w:pPr>
      <w:r>
        <w:t xml:space="preserve">Mopping floors either dry or wet </w:t>
      </w:r>
    </w:p>
    <w:p w:rsidR="0073182A" w:rsidRDefault="0009405E">
      <w:pPr>
        <w:numPr>
          <w:ilvl w:val="0"/>
          <w:numId w:val="3"/>
        </w:numPr>
        <w:spacing w:after="0" w:line="240" w:lineRule="auto"/>
        <w:ind w:hanging="360"/>
        <w:contextualSpacing/>
      </w:pPr>
      <w:r>
        <w:t xml:space="preserve">Vacuum and “spot” cleaning carpeted areas </w:t>
      </w:r>
    </w:p>
    <w:p w:rsidR="0073182A" w:rsidRDefault="0009405E">
      <w:pPr>
        <w:numPr>
          <w:ilvl w:val="0"/>
          <w:numId w:val="3"/>
        </w:numPr>
        <w:spacing w:after="0" w:line="240" w:lineRule="auto"/>
        <w:ind w:hanging="360"/>
        <w:contextualSpacing/>
      </w:pPr>
      <w:r>
        <w:t xml:space="preserve">To dust, damp wipe, wash or polish furniture, ledges, window sills, external surfaces of cupboards/lockers, radiators, shelves and fittings </w:t>
      </w:r>
    </w:p>
    <w:p w:rsidR="0073182A" w:rsidRDefault="0009405E">
      <w:pPr>
        <w:numPr>
          <w:ilvl w:val="0"/>
          <w:numId w:val="3"/>
        </w:numPr>
        <w:spacing w:after="0" w:line="240" w:lineRule="auto"/>
        <w:ind w:hanging="360"/>
        <w:contextualSpacing/>
      </w:pPr>
      <w:r>
        <w:t xml:space="preserve">To replenish consumable items (soap, toilet rolls) as required </w:t>
      </w:r>
    </w:p>
    <w:p w:rsidR="0073182A" w:rsidRDefault="0009405E">
      <w:pPr>
        <w:numPr>
          <w:ilvl w:val="0"/>
          <w:numId w:val="3"/>
        </w:numPr>
        <w:spacing w:after="0" w:line="240" w:lineRule="auto"/>
        <w:ind w:hanging="360"/>
        <w:contextualSpacing/>
      </w:pPr>
      <w:r>
        <w:t>Undertake special cleaning programmes as directed to include wall washing or inside window pane cleaning</w:t>
      </w:r>
    </w:p>
    <w:p w:rsidR="0073182A" w:rsidRDefault="0009405E">
      <w:pPr>
        <w:numPr>
          <w:ilvl w:val="0"/>
          <w:numId w:val="3"/>
        </w:numPr>
        <w:spacing w:after="0" w:line="240" w:lineRule="auto"/>
        <w:ind w:hanging="360"/>
        <w:contextualSpacing/>
      </w:pPr>
      <w:r>
        <w:t>Cleaners employed in food technology areas are required to clean cookers and work surface areas</w:t>
      </w:r>
    </w:p>
    <w:p w:rsidR="0073182A" w:rsidRDefault="0073182A">
      <w:pPr>
        <w:spacing w:after="0" w:line="240" w:lineRule="auto"/>
      </w:pPr>
    </w:p>
    <w:p w:rsidR="0073182A" w:rsidRDefault="0009405E">
      <w:pPr>
        <w:pStyle w:val="Heading3"/>
        <w:spacing w:before="0" w:after="0" w:line="240" w:lineRule="auto"/>
      </w:pPr>
      <w:r>
        <w:t>General</w:t>
      </w:r>
    </w:p>
    <w:p w:rsidR="0073182A" w:rsidRDefault="0009405E">
      <w:pPr>
        <w:numPr>
          <w:ilvl w:val="0"/>
          <w:numId w:val="6"/>
        </w:numPr>
        <w:spacing w:after="0" w:line="240" w:lineRule="auto"/>
        <w:ind w:hanging="360"/>
        <w:contextualSpacing/>
      </w:pPr>
      <w:r>
        <w:t>Attend all departmental and support staff meetings, and training courses as directed by the line manager</w:t>
      </w:r>
    </w:p>
    <w:p w:rsidR="0073182A" w:rsidRDefault="0009405E">
      <w:pPr>
        <w:numPr>
          <w:ilvl w:val="0"/>
          <w:numId w:val="6"/>
        </w:numPr>
        <w:spacing w:after="0" w:line="240" w:lineRule="auto"/>
        <w:ind w:hanging="360"/>
        <w:contextualSpacing/>
      </w:pPr>
      <w:r>
        <w:t>Play an active and positive role, sharing the aims and objectives of the school</w:t>
      </w:r>
    </w:p>
    <w:p w:rsidR="0073182A" w:rsidRDefault="0009405E">
      <w:pPr>
        <w:numPr>
          <w:ilvl w:val="0"/>
          <w:numId w:val="6"/>
        </w:numPr>
        <w:spacing w:after="0" w:line="240" w:lineRule="auto"/>
        <w:ind w:hanging="360"/>
        <w:contextualSpacing/>
      </w:pPr>
      <w:r>
        <w:t>Participate in the school’s performance management process</w:t>
      </w:r>
    </w:p>
    <w:p w:rsidR="0073182A" w:rsidRDefault="0009405E">
      <w:pPr>
        <w:numPr>
          <w:ilvl w:val="0"/>
          <w:numId w:val="6"/>
        </w:numPr>
        <w:spacing w:after="0" w:line="240" w:lineRule="auto"/>
        <w:ind w:hanging="360"/>
        <w:contextualSpacing/>
      </w:pPr>
      <w:r>
        <w:t>Maintain appropriate confidentiality according to organisation and legal requirements</w:t>
      </w:r>
    </w:p>
    <w:p w:rsidR="0073182A" w:rsidRDefault="0009405E">
      <w:pPr>
        <w:numPr>
          <w:ilvl w:val="0"/>
          <w:numId w:val="6"/>
        </w:numPr>
        <w:spacing w:after="0" w:line="240" w:lineRule="auto"/>
        <w:ind w:hanging="360"/>
        <w:contextualSpacing/>
      </w:pPr>
      <w:r>
        <w:t>This list is not exhaustive or exclusive and additional tasks may be added at the discretion of the Academy Management team if deemed to be within the capabilities of the post holder</w:t>
      </w:r>
    </w:p>
    <w:p w:rsidR="0073182A" w:rsidRDefault="0073182A">
      <w:pPr>
        <w:spacing w:after="0" w:line="240" w:lineRule="auto"/>
        <w:ind w:left="720"/>
      </w:pPr>
    </w:p>
    <w:p w:rsidR="0073182A" w:rsidRDefault="0009405E">
      <w:pPr>
        <w:pStyle w:val="Heading3"/>
        <w:spacing w:before="0" w:after="0" w:line="240" w:lineRule="auto"/>
      </w:pPr>
      <w:r>
        <w:lastRenderedPageBreak/>
        <w:t>Other Information</w:t>
      </w:r>
    </w:p>
    <w:p w:rsidR="0073182A" w:rsidRDefault="00E753D0">
      <w:pPr>
        <w:spacing w:after="0" w:line="240" w:lineRule="auto"/>
      </w:pPr>
      <w:r>
        <w:t>Dragonfly Education Trust</w:t>
      </w:r>
      <w:bookmarkStart w:id="0" w:name="_GoBack"/>
      <w:bookmarkEnd w:id="0"/>
      <w:r w:rsidR="0009405E">
        <w:t xml:space="preserve"> is committed to safeguarding and promoting the welfare of children and young people and expects all staff and volunteers to share this commitment.  An enhanced Disclosure Barring Service Certificate is required for this post prior to commencement</w:t>
      </w:r>
    </w:p>
    <w:p w:rsidR="0073182A" w:rsidRDefault="0073182A">
      <w:pPr>
        <w:spacing w:after="0" w:line="240" w:lineRule="auto"/>
      </w:pPr>
      <w:bookmarkStart w:id="1" w:name="h.gjdgxs" w:colFirst="0" w:colLast="0"/>
      <w:bookmarkEnd w:id="1"/>
    </w:p>
    <w:p w:rsidR="0073182A" w:rsidRDefault="0009405E">
      <w:pPr>
        <w:spacing w:after="0" w:line="240" w:lineRule="auto"/>
      </w:pPr>
      <w:r>
        <w:t xml:space="preserve">The </w:t>
      </w:r>
      <w:proofErr w:type="spellStart"/>
      <w:r>
        <w:t>postholder</w:t>
      </w:r>
      <w:proofErr w:type="spellEnd"/>
      <w:r>
        <w:t xml:space="preserve"> will be expected to contribute to the protection of children as appropriate, in accordance with any agreed policies and/or guidelines, reporting any issues or concerns to their immediate line manager</w:t>
      </w:r>
    </w:p>
    <w:p w:rsidR="0073182A" w:rsidRPr="003D692F" w:rsidRDefault="0073182A">
      <w:pPr>
        <w:pStyle w:val="Heading3"/>
        <w:spacing w:before="0" w:after="0" w:line="240" w:lineRule="auto"/>
        <w:rPr>
          <w:sz w:val="16"/>
          <w:szCs w:val="16"/>
        </w:rPr>
      </w:pPr>
    </w:p>
    <w:tbl>
      <w:tblPr>
        <w:tblStyle w:val="a0"/>
        <w:tblW w:w="922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3915"/>
        <w:gridCol w:w="3600"/>
      </w:tblGrid>
      <w:tr w:rsidR="0073182A" w:rsidTr="003D692F">
        <w:trPr>
          <w:trHeight w:val="431"/>
        </w:trPr>
        <w:tc>
          <w:tcPr>
            <w:tcW w:w="9225" w:type="dxa"/>
            <w:gridSpan w:val="3"/>
          </w:tcPr>
          <w:p w:rsidR="0073182A" w:rsidRDefault="0009405E">
            <w:pPr>
              <w:jc w:val="center"/>
            </w:pPr>
            <w:r>
              <w:rPr>
                <w:b/>
              </w:rPr>
              <w:t>Person Specification</w:t>
            </w:r>
          </w:p>
        </w:tc>
      </w:tr>
      <w:tr w:rsidR="0073182A" w:rsidTr="003D692F">
        <w:trPr>
          <w:trHeight w:val="408"/>
        </w:trPr>
        <w:tc>
          <w:tcPr>
            <w:tcW w:w="1710" w:type="dxa"/>
          </w:tcPr>
          <w:p w:rsidR="0073182A" w:rsidRDefault="0009405E">
            <w:pPr>
              <w:jc w:val="left"/>
            </w:pPr>
            <w:r>
              <w:rPr>
                <w:b/>
              </w:rPr>
              <w:t>Post Title</w:t>
            </w:r>
          </w:p>
        </w:tc>
        <w:tc>
          <w:tcPr>
            <w:tcW w:w="7515" w:type="dxa"/>
            <w:gridSpan w:val="2"/>
          </w:tcPr>
          <w:p w:rsidR="0073182A" w:rsidRDefault="0009405E">
            <w:r>
              <w:rPr>
                <w:b/>
              </w:rPr>
              <w:t>Cleaner</w:t>
            </w:r>
          </w:p>
        </w:tc>
      </w:tr>
      <w:tr w:rsidR="0073182A">
        <w:tc>
          <w:tcPr>
            <w:tcW w:w="1710" w:type="dxa"/>
          </w:tcPr>
          <w:p w:rsidR="0073182A" w:rsidRDefault="0009405E">
            <w:pPr>
              <w:jc w:val="left"/>
            </w:pPr>
            <w:r>
              <w:rPr>
                <w:b/>
              </w:rPr>
              <w:t>Criteria</w:t>
            </w:r>
          </w:p>
          <w:p w:rsidR="0073182A" w:rsidRDefault="0073182A">
            <w:pPr>
              <w:jc w:val="left"/>
            </w:pPr>
          </w:p>
        </w:tc>
        <w:tc>
          <w:tcPr>
            <w:tcW w:w="3915" w:type="dxa"/>
          </w:tcPr>
          <w:p w:rsidR="0073182A" w:rsidRDefault="0009405E">
            <w:r>
              <w:rPr>
                <w:b/>
              </w:rPr>
              <w:t>Essential</w:t>
            </w:r>
          </w:p>
        </w:tc>
        <w:tc>
          <w:tcPr>
            <w:tcW w:w="3600" w:type="dxa"/>
          </w:tcPr>
          <w:p w:rsidR="0073182A" w:rsidRDefault="0009405E">
            <w:r>
              <w:rPr>
                <w:b/>
              </w:rPr>
              <w:t>Desirable</w:t>
            </w:r>
          </w:p>
        </w:tc>
      </w:tr>
      <w:tr w:rsidR="0073182A">
        <w:tc>
          <w:tcPr>
            <w:tcW w:w="1710" w:type="dxa"/>
          </w:tcPr>
          <w:p w:rsidR="0073182A" w:rsidRDefault="0009405E">
            <w:pPr>
              <w:jc w:val="left"/>
            </w:pPr>
            <w:r>
              <w:t>Knowledge and Qualifications</w:t>
            </w:r>
          </w:p>
        </w:tc>
        <w:tc>
          <w:tcPr>
            <w:tcW w:w="3915" w:type="dxa"/>
          </w:tcPr>
          <w:p w:rsidR="0073182A" w:rsidRDefault="0009405E">
            <w:pPr>
              <w:numPr>
                <w:ilvl w:val="0"/>
                <w:numId w:val="1"/>
              </w:numPr>
              <w:spacing w:after="200"/>
              <w:ind w:left="412" w:hanging="360"/>
              <w:contextualSpacing/>
            </w:pPr>
            <w:r>
              <w:t>Understanding of requirements for a high level of cleanliness</w:t>
            </w:r>
          </w:p>
          <w:p w:rsidR="0073182A" w:rsidRDefault="0073182A">
            <w:pPr>
              <w:ind w:left="412"/>
            </w:pPr>
          </w:p>
          <w:p w:rsidR="0073182A" w:rsidRDefault="0073182A">
            <w:pPr>
              <w:ind w:left="412"/>
            </w:pPr>
          </w:p>
        </w:tc>
        <w:tc>
          <w:tcPr>
            <w:tcW w:w="3600" w:type="dxa"/>
          </w:tcPr>
          <w:p w:rsidR="0073182A" w:rsidRDefault="0009405E">
            <w:pPr>
              <w:numPr>
                <w:ilvl w:val="0"/>
                <w:numId w:val="2"/>
              </w:numPr>
              <w:ind w:left="476" w:hanging="360"/>
              <w:contextualSpacing/>
            </w:pPr>
            <w:r>
              <w:t>Knowledge of using mechanical cleaning equipment</w:t>
            </w:r>
          </w:p>
          <w:p w:rsidR="0073182A" w:rsidRDefault="0009405E">
            <w:pPr>
              <w:numPr>
                <w:ilvl w:val="0"/>
                <w:numId w:val="2"/>
              </w:numPr>
              <w:spacing w:after="200"/>
              <w:ind w:left="476" w:hanging="360"/>
              <w:contextualSpacing/>
            </w:pPr>
            <w:r>
              <w:t xml:space="preserve">Knowledge of the problems of using cleaning chemicals </w:t>
            </w:r>
          </w:p>
        </w:tc>
      </w:tr>
      <w:tr w:rsidR="0073182A">
        <w:tc>
          <w:tcPr>
            <w:tcW w:w="1710" w:type="dxa"/>
          </w:tcPr>
          <w:p w:rsidR="0073182A" w:rsidRDefault="0009405E">
            <w:pPr>
              <w:jc w:val="left"/>
            </w:pPr>
            <w:r>
              <w:t>Experience</w:t>
            </w:r>
          </w:p>
          <w:p w:rsidR="0073182A" w:rsidRDefault="0073182A">
            <w:pPr>
              <w:jc w:val="left"/>
            </w:pPr>
          </w:p>
        </w:tc>
        <w:tc>
          <w:tcPr>
            <w:tcW w:w="3915" w:type="dxa"/>
          </w:tcPr>
          <w:p w:rsidR="0073182A" w:rsidRDefault="0009405E">
            <w:pPr>
              <w:numPr>
                <w:ilvl w:val="0"/>
                <w:numId w:val="1"/>
              </w:numPr>
              <w:spacing w:after="200"/>
              <w:ind w:left="412" w:hanging="360"/>
              <w:contextualSpacing/>
            </w:pPr>
            <w:r>
              <w:t>Proven experience of cleaning</w:t>
            </w:r>
          </w:p>
          <w:p w:rsidR="0073182A" w:rsidRDefault="0073182A">
            <w:pPr>
              <w:ind w:left="412"/>
            </w:pPr>
          </w:p>
          <w:p w:rsidR="0073182A" w:rsidRDefault="0073182A">
            <w:pPr>
              <w:ind w:left="412"/>
            </w:pPr>
          </w:p>
        </w:tc>
        <w:tc>
          <w:tcPr>
            <w:tcW w:w="3600" w:type="dxa"/>
          </w:tcPr>
          <w:p w:rsidR="0073182A" w:rsidRDefault="0009405E">
            <w:pPr>
              <w:numPr>
                <w:ilvl w:val="0"/>
                <w:numId w:val="2"/>
              </w:numPr>
              <w:ind w:left="476" w:hanging="360"/>
              <w:contextualSpacing/>
            </w:pPr>
            <w:r>
              <w:t xml:space="preserve">Experience of using floor buffing, rota wash </w:t>
            </w:r>
            <w:r>
              <w:rPr>
                <w:highlight w:val="white"/>
              </w:rPr>
              <w:t>industrial carpet cleaning equipment</w:t>
            </w:r>
          </w:p>
          <w:p w:rsidR="0073182A" w:rsidRDefault="0009405E">
            <w:pPr>
              <w:numPr>
                <w:ilvl w:val="0"/>
                <w:numId w:val="2"/>
              </w:numPr>
              <w:spacing w:after="200"/>
              <w:ind w:left="476" w:hanging="360"/>
              <w:contextualSpacing/>
            </w:pPr>
            <w:r>
              <w:t>Experience of working and cleaning large premises</w:t>
            </w:r>
          </w:p>
        </w:tc>
      </w:tr>
      <w:tr w:rsidR="0073182A">
        <w:tc>
          <w:tcPr>
            <w:tcW w:w="1710" w:type="dxa"/>
          </w:tcPr>
          <w:p w:rsidR="0073182A" w:rsidRDefault="0009405E">
            <w:pPr>
              <w:jc w:val="left"/>
            </w:pPr>
            <w:r>
              <w:t>Skills</w:t>
            </w:r>
          </w:p>
        </w:tc>
        <w:tc>
          <w:tcPr>
            <w:tcW w:w="3915" w:type="dxa"/>
          </w:tcPr>
          <w:p w:rsidR="0073182A" w:rsidRDefault="0009405E">
            <w:pPr>
              <w:numPr>
                <w:ilvl w:val="0"/>
                <w:numId w:val="7"/>
              </w:numPr>
              <w:ind w:left="412" w:hanging="360"/>
              <w:contextualSpacing/>
            </w:pPr>
            <w:r>
              <w:t xml:space="preserve">Cleans to a high standard </w:t>
            </w:r>
          </w:p>
          <w:p w:rsidR="0073182A" w:rsidRDefault="0009405E">
            <w:pPr>
              <w:numPr>
                <w:ilvl w:val="0"/>
                <w:numId w:val="7"/>
              </w:numPr>
              <w:ind w:left="412" w:hanging="360"/>
              <w:contextualSpacing/>
            </w:pPr>
            <w:r>
              <w:t>Can use a variety of cleaning equipment</w:t>
            </w:r>
          </w:p>
          <w:p w:rsidR="0073182A" w:rsidRDefault="0009405E">
            <w:pPr>
              <w:numPr>
                <w:ilvl w:val="0"/>
                <w:numId w:val="7"/>
              </w:numPr>
              <w:ind w:left="412" w:hanging="360"/>
              <w:contextualSpacing/>
            </w:pPr>
            <w:r>
              <w:t>Can operate mechanised cleaning equipment</w:t>
            </w:r>
          </w:p>
          <w:p w:rsidR="0073182A" w:rsidRDefault="0009405E">
            <w:pPr>
              <w:numPr>
                <w:ilvl w:val="0"/>
                <w:numId w:val="7"/>
              </w:numPr>
              <w:ind w:left="412" w:hanging="360"/>
              <w:contextualSpacing/>
            </w:pPr>
            <w:r>
              <w:t xml:space="preserve">Ability to recognise health and safety issues </w:t>
            </w:r>
          </w:p>
          <w:p w:rsidR="0073182A" w:rsidRDefault="0009405E">
            <w:pPr>
              <w:numPr>
                <w:ilvl w:val="0"/>
                <w:numId w:val="7"/>
              </w:numPr>
              <w:ind w:left="412" w:hanging="360"/>
              <w:contextualSpacing/>
            </w:pPr>
            <w:r>
              <w:t>Can use toxic materials in a safe way in the process of general cleaning</w:t>
            </w:r>
          </w:p>
          <w:p w:rsidR="0073182A" w:rsidRDefault="0009405E">
            <w:pPr>
              <w:numPr>
                <w:ilvl w:val="0"/>
                <w:numId w:val="7"/>
              </w:numPr>
              <w:ind w:left="412" w:hanging="360"/>
              <w:contextualSpacing/>
            </w:pPr>
            <w:r>
              <w:t>Can follow safe working procedures</w:t>
            </w:r>
          </w:p>
          <w:p w:rsidR="0073182A" w:rsidRDefault="0009405E">
            <w:pPr>
              <w:numPr>
                <w:ilvl w:val="0"/>
                <w:numId w:val="7"/>
              </w:numPr>
              <w:spacing w:after="200"/>
              <w:ind w:left="412" w:hanging="360"/>
              <w:contextualSpacing/>
            </w:pPr>
            <w:r>
              <w:t>Can work independently and constructively as part of a wider team</w:t>
            </w:r>
          </w:p>
          <w:p w:rsidR="0073182A" w:rsidRDefault="0073182A"/>
        </w:tc>
        <w:tc>
          <w:tcPr>
            <w:tcW w:w="3600" w:type="dxa"/>
          </w:tcPr>
          <w:p w:rsidR="0073182A" w:rsidRDefault="0073182A"/>
        </w:tc>
      </w:tr>
      <w:tr w:rsidR="0073182A">
        <w:tc>
          <w:tcPr>
            <w:tcW w:w="1710" w:type="dxa"/>
          </w:tcPr>
          <w:p w:rsidR="0073182A" w:rsidRDefault="0009405E">
            <w:pPr>
              <w:jc w:val="left"/>
            </w:pPr>
            <w:r>
              <w:t>Personal Aptitudes</w:t>
            </w:r>
          </w:p>
        </w:tc>
        <w:tc>
          <w:tcPr>
            <w:tcW w:w="3915" w:type="dxa"/>
          </w:tcPr>
          <w:p w:rsidR="0073182A" w:rsidRDefault="0009405E">
            <w:pPr>
              <w:numPr>
                <w:ilvl w:val="0"/>
                <w:numId w:val="8"/>
              </w:numPr>
              <w:ind w:left="412" w:hanging="360"/>
              <w:contextualSpacing/>
            </w:pPr>
            <w:r>
              <w:t>Takes pride in their work</w:t>
            </w:r>
          </w:p>
          <w:p w:rsidR="0073182A" w:rsidRDefault="0009405E">
            <w:pPr>
              <w:numPr>
                <w:ilvl w:val="0"/>
                <w:numId w:val="8"/>
              </w:numPr>
              <w:ind w:left="412" w:hanging="360"/>
              <w:contextualSpacing/>
            </w:pPr>
            <w:r>
              <w:t>Good attendance and punctuality</w:t>
            </w:r>
          </w:p>
          <w:p w:rsidR="0073182A" w:rsidRDefault="0009405E">
            <w:pPr>
              <w:numPr>
                <w:ilvl w:val="0"/>
                <w:numId w:val="8"/>
              </w:numPr>
              <w:ind w:left="412" w:hanging="360"/>
              <w:contextualSpacing/>
            </w:pPr>
            <w:r>
              <w:t>Ability to work quickly, flexibly, effectively and positively in response to requests made at short notice</w:t>
            </w:r>
          </w:p>
          <w:p w:rsidR="0073182A" w:rsidRDefault="0009405E">
            <w:pPr>
              <w:numPr>
                <w:ilvl w:val="0"/>
                <w:numId w:val="8"/>
              </w:numPr>
              <w:ind w:left="412" w:hanging="360"/>
              <w:contextualSpacing/>
            </w:pPr>
            <w:r>
              <w:t xml:space="preserve">Pro-active, ability to work under own initiative without direction </w:t>
            </w:r>
          </w:p>
          <w:p w:rsidR="0073182A" w:rsidRDefault="0009405E">
            <w:pPr>
              <w:numPr>
                <w:ilvl w:val="0"/>
                <w:numId w:val="8"/>
              </w:numPr>
              <w:ind w:left="412" w:hanging="360"/>
              <w:contextualSpacing/>
            </w:pPr>
            <w:r>
              <w:t>Reliable and trustworthy</w:t>
            </w:r>
          </w:p>
          <w:p w:rsidR="0073182A" w:rsidRDefault="0009405E">
            <w:pPr>
              <w:numPr>
                <w:ilvl w:val="0"/>
                <w:numId w:val="8"/>
              </w:numPr>
              <w:ind w:left="412" w:hanging="360"/>
              <w:contextualSpacing/>
            </w:pPr>
            <w:r>
              <w:t>Willingness to participate in development and training opportunities</w:t>
            </w:r>
          </w:p>
          <w:p w:rsidR="0073182A" w:rsidRDefault="0009405E">
            <w:pPr>
              <w:numPr>
                <w:ilvl w:val="0"/>
                <w:numId w:val="8"/>
              </w:numPr>
              <w:ind w:left="412" w:hanging="360"/>
              <w:contextualSpacing/>
            </w:pPr>
            <w:r>
              <w:t>Work in ways that promote equality of opportunity, participation, diversity and responsibility</w:t>
            </w:r>
          </w:p>
          <w:p w:rsidR="0073182A" w:rsidRDefault="0009405E">
            <w:pPr>
              <w:numPr>
                <w:ilvl w:val="0"/>
                <w:numId w:val="8"/>
              </w:numPr>
              <w:spacing w:after="200"/>
              <w:ind w:left="412" w:hanging="360"/>
              <w:contextualSpacing/>
            </w:pPr>
            <w:r>
              <w:t>A professional responsibility to promote and safeguard the welfare of children and young people</w:t>
            </w:r>
          </w:p>
        </w:tc>
        <w:tc>
          <w:tcPr>
            <w:tcW w:w="3600" w:type="dxa"/>
          </w:tcPr>
          <w:p w:rsidR="0073182A" w:rsidRDefault="0073182A"/>
        </w:tc>
      </w:tr>
    </w:tbl>
    <w:p w:rsidR="0073182A" w:rsidRDefault="0073182A" w:rsidP="003D692F">
      <w:pPr>
        <w:spacing w:after="0" w:line="240" w:lineRule="auto"/>
      </w:pPr>
    </w:p>
    <w:sectPr w:rsidR="0073182A">
      <w:footerReference w:type="default" r:id="rId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D63" w:rsidRDefault="0009405E">
      <w:pPr>
        <w:spacing w:after="0" w:line="240" w:lineRule="auto"/>
      </w:pPr>
      <w:r>
        <w:separator/>
      </w:r>
    </w:p>
  </w:endnote>
  <w:endnote w:type="continuationSeparator" w:id="0">
    <w:p w:rsidR="00FD7D63" w:rsidRDefault="00094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82A" w:rsidRDefault="006B5B8E">
    <w:pPr>
      <w:tabs>
        <w:tab w:val="center" w:pos="4513"/>
        <w:tab w:val="right" w:pos="9026"/>
      </w:tabs>
      <w:spacing w:after="708" w:line="240" w:lineRule="auto"/>
      <w:jc w:val="right"/>
    </w:pPr>
    <w:r>
      <w:rPr>
        <w:sz w:val="16"/>
        <w:szCs w:val="16"/>
      </w:rPr>
      <w:t>Dec</w:t>
    </w:r>
    <w:r w:rsidR="0009405E">
      <w:rPr>
        <w:sz w:val="16"/>
        <w:szCs w:val="16"/>
      </w:rPr>
      <w:t xml:space="preserve"> 201</w:t>
    </w:r>
    <w:r>
      <w:rPr>
        <w:sz w:val="16"/>
        <w:szCs w:val="16"/>
      </w:rPr>
      <w:t>7</w:t>
    </w:r>
    <w:r w:rsidR="0009405E">
      <w:rPr>
        <w:sz w:val="16"/>
        <w:szCs w:val="16"/>
      </w:rPr>
      <w:t xml:space="preserve">                                                                                                                            Page </w:t>
    </w:r>
    <w:r w:rsidR="0009405E">
      <w:fldChar w:fldCharType="begin"/>
    </w:r>
    <w:r w:rsidR="0009405E">
      <w:instrText>PAGE</w:instrText>
    </w:r>
    <w:r w:rsidR="0009405E">
      <w:fldChar w:fldCharType="separate"/>
    </w:r>
    <w:r w:rsidR="00E753D0">
      <w:rPr>
        <w:noProof/>
      </w:rPr>
      <w:t>2</w:t>
    </w:r>
    <w:r w:rsidR="0009405E">
      <w:fldChar w:fldCharType="end"/>
    </w:r>
    <w:r w:rsidR="0009405E">
      <w:rPr>
        <w:sz w:val="16"/>
        <w:szCs w:val="16"/>
      </w:rPr>
      <w:t xml:space="preserve"> of </w:t>
    </w:r>
    <w:r w:rsidR="0009405E">
      <w:fldChar w:fldCharType="begin"/>
    </w:r>
    <w:r w:rsidR="0009405E">
      <w:instrText>NUMPAGES</w:instrText>
    </w:r>
    <w:r w:rsidR="0009405E">
      <w:fldChar w:fldCharType="separate"/>
    </w:r>
    <w:r w:rsidR="00E753D0">
      <w:rPr>
        <w:noProof/>
      </w:rPr>
      <w:t>2</w:t>
    </w:r>
    <w:r w:rsidR="0009405E">
      <w:fldChar w:fldCharType="end"/>
    </w:r>
  </w:p>
  <w:p w:rsidR="0073182A" w:rsidRDefault="0073182A">
    <w:pPr>
      <w:tabs>
        <w:tab w:val="center" w:pos="4513"/>
        <w:tab w:val="right" w:pos="9026"/>
      </w:tabs>
      <w:spacing w:after="708" w:line="240" w:lineRule="auto"/>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D63" w:rsidRDefault="0009405E">
      <w:pPr>
        <w:spacing w:after="0" w:line="240" w:lineRule="auto"/>
      </w:pPr>
      <w:r>
        <w:separator/>
      </w:r>
    </w:p>
  </w:footnote>
  <w:footnote w:type="continuationSeparator" w:id="0">
    <w:p w:rsidR="00FD7D63" w:rsidRDefault="000940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351B9"/>
    <w:multiLevelType w:val="multilevel"/>
    <w:tmpl w:val="BEC63A5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27D6CB9"/>
    <w:multiLevelType w:val="multilevel"/>
    <w:tmpl w:val="73F62DD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17AD72D1"/>
    <w:multiLevelType w:val="multilevel"/>
    <w:tmpl w:val="F51822C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1C232FB0"/>
    <w:multiLevelType w:val="multilevel"/>
    <w:tmpl w:val="5C1AC40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3E2A1915"/>
    <w:multiLevelType w:val="multilevel"/>
    <w:tmpl w:val="05B6716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6730677C"/>
    <w:multiLevelType w:val="multilevel"/>
    <w:tmpl w:val="A100E5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7424653B"/>
    <w:multiLevelType w:val="multilevel"/>
    <w:tmpl w:val="975293D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7CA0526E"/>
    <w:multiLevelType w:val="multilevel"/>
    <w:tmpl w:val="2342E260"/>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4"/>
  </w:num>
  <w:num w:numId="2">
    <w:abstractNumId w:val="6"/>
  </w:num>
  <w:num w:numId="3">
    <w:abstractNumId w:val="7"/>
  </w:num>
  <w:num w:numId="4">
    <w:abstractNumId w:val="1"/>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73182A"/>
    <w:rsid w:val="0009405E"/>
    <w:rsid w:val="001823D0"/>
    <w:rsid w:val="002A6BC2"/>
    <w:rsid w:val="002C023F"/>
    <w:rsid w:val="003D692F"/>
    <w:rsid w:val="006004E5"/>
    <w:rsid w:val="006603F0"/>
    <w:rsid w:val="006B5B8E"/>
    <w:rsid w:val="0073182A"/>
    <w:rsid w:val="00B15740"/>
    <w:rsid w:val="00B60B94"/>
    <w:rsid w:val="00E753D0"/>
    <w:rsid w:val="00FD7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color w:val="000000"/>
        <w:sz w:val="18"/>
        <w:szCs w:val="18"/>
        <w:lang w:val="en-GB" w:eastAsia="en-GB"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b/>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40" w:after="60"/>
      <w:outlineLvl w:val="2"/>
    </w:pPr>
    <w:rPr>
      <w:b/>
      <w:sz w:val="24"/>
      <w:szCs w:val="24"/>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603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3F0"/>
  </w:style>
  <w:style w:type="paragraph" w:styleId="Footer">
    <w:name w:val="footer"/>
    <w:basedOn w:val="Normal"/>
    <w:link w:val="FooterChar"/>
    <w:uiPriority w:val="99"/>
    <w:unhideWhenUsed/>
    <w:rsid w:val="006603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3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color w:val="000000"/>
        <w:sz w:val="18"/>
        <w:szCs w:val="18"/>
        <w:lang w:val="en-GB" w:eastAsia="en-GB"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b/>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40" w:after="60"/>
      <w:outlineLvl w:val="2"/>
    </w:pPr>
    <w:rPr>
      <w:b/>
      <w:sz w:val="24"/>
      <w:szCs w:val="24"/>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603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3F0"/>
  </w:style>
  <w:style w:type="paragraph" w:styleId="Footer">
    <w:name w:val="footer"/>
    <w:basedOn w:val="Normal"/>
    <w:link w:val="FooterChar"/>
    <w:uiPriority w:val="99"/>
    <w:unhideWhenUsed/>
    <w:rsid w:val="006603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Writhlington School</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Finch</dc:creator>
  <cp:lastModifiedBy>Tania Finch</cp:lastModifiedBy>
  <cp:revision>3</cp:revision>
  <cp:lastPrinted>2016-11-10T09:51:00Z</cp:lastPrinted>
  <dcterms:created xsi:type="dcterms:W3CDTF">2017-12-20T14:26:00Z</dcterms:created>
  <dcterms:modified xsi:type="dcterms:W3CDTF">2017-12-20T14:29:00Z</dcterms:modified>
</cp:coreProperties>
</file>