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B64B" w14:textId="77777777" w:rsidR="00FA4774" w:rsidRDefault="00E6789F">
      <w:pPr>
        <w:pBdr>
          <w:top w:val="nil"/>
          <w:left w:val="nil"/>
          <w:bottom w:val="nil"/>
          <w:right w:val="nil"/>
          <w:between w:val="nil"/>
        </w:pBdr>
        <w:ind w:left="7672"/>
        <w:rPr>
          <w:rFonts w:ascii="Georgia" w:eastAsia="Georgia" w:hAnsi="Georgia" w:cs="Georgia"/>
          <w:color w:val="000000"/>
          <w:sz w:val="20"/>
          <w:szCs w:val="20"/>
        </w:rPr>
      </w:pPr>
      <w:r>
        <w:rPr>
          <w:noProof/>
          <w:lang w:val="en-GB" w:eastAsia="en-GB"/>
        </w:rPr>
        <w:drawing>
          <wp:anchor distT="36576" distB="36576" distL="36576" distR="36576" simplePos="0" relativeHeight="251658240" behindDoc="0" locked="0" layoutInCell="1" hidden="0" allowOverlap="1" wp14:anchorId="46BF7C81" wp14:editId="3B184B69">
            <wp:simplePos x="0" y="0"/>
            <wp:positionH relativeFrom="column">
              <wp:posOffset>299545</wp:posOffset>
            </wp:positionH>
            <wp:positionV relativeFrom="paragraph">
              <wp:posOffset>1</wp:posOffset>
            </wp:positionV>
            <wp:extent cx="2843631" cy="9969879"/>
            <wp:effectExtent l="0" t="0" r="0" b="0"/>
            <wp:wrapNone/>
            <wp:docPr id="5" name="image3.jpg" descr="Oppossum_A4_Handbook_Cover_AW"/>
            <wp:cNvGraphicFramePr/>
            <a:graphic xmlns:a="http://schemas.openxmlformats.org/drawingml/2006/main">
              <a:graphicData uri="http://schemas.openxmlformats.org/drawingml/2006/picture">
                <pic:pic xmlns:pic="http://schemas.openxmlformats.org/drawingml/2006/picture">
                  <pic:nvPicPr>
                    <pic:cNvPr id="0" name="image3.jpg" descr="Oppossum_A4_Handbook_Cover_AW"/>
                    <pic:cNvPicPr preferRelativeResize="0"/>
                  </pic:nvPicPr>
                  <pic:blipFill>
                    <a:blip r:embed="rId5"/>
                    <a:srcRect l="10980" r="50873" b="5443"/>
                    <a:stretch>
                      <a:fillRect/>
                    </a:stretch>
                  </pic:blipFill>
                  <pic:spPr>
                    <a:xfrm>
                      <a:off x="0" y="0"/>
                      <a:ext cx="2843631" cy="9969879"/>
                    </a:xfrm>
                    <a:prstGeom prst="rect">
                      <a:avLst/>
                    </a:prstGeom>
                    <a:ln/>
                  </pic:spPr>
                </pic:pic>
              </a:graphicData>
            </a:graphic>
          </wp:anchor>
        </w:drawing>
      </w:r>
    </w:p>
    <w:p w14:paraId="4226426C" w14:textId="77777777" w:rsidR="00FA4774" w:rsidRDefault="00FA4774">
      <w:pPr>
        <w:pBdr>
          <w:top w:val="nil"/>
          <w:left w:val="nil"/>
          <w:bottom w:val="nil"/>
          <w:right w:val="nil"/>
          <w:between w:val="nil"/>
        </w:pBdr>
        <w:rPr>
          <w:rFonts w:ascii="Georgia" w:eastAsia="Georgia" w:hAnsi="Georgia" w:cs="Georgia"/>
          <w:b/>
          <w:color w:val="31849B"/>
          <w:sz w:val="56"/>
          <w:szCs w:val="56"/>
        </w:rPr>
      </w:pPr>
    </w:p>
    <w:p w14:paraId="50CF07B8" w14:textId="77777777" w:rsidR="00FA4774" w:rsidRDefault="00E6789F">
      <w:pPr>
        <w:rPr>
          <w:rFonts w:ascii="Georgia" w:eastAsia="Georgia" w:hAnsi="Georgia" w:cs="Georgia"/>
          <w:b/>
          <w:color w:val="31849B"/>
          <w:sz w:val="56"/>
          <w:szCs w:val="56"/>
        </w:rPr>
      </w:pPr>
      <w:r>
        <w:br w:type="page"/>
      </w:r>
      <w:r>
        <w:rPr>
          <w:noProof/>
          <w:lang w:val="en-GB" w:eastAsia="en-GB"/>
        </w:rPr>
        <mc:AlternateContent>
          <mc:Choice Requires="wpg">
            <w:drawing>
              <wp:anchor distT="36576" distB="36576" distL="36576" distR="36576" simplePos="0" relativeHeight="251659264" behindDoc="0" locked="0" layoutInCell="1" hidden="0" allowOverlap="1" wp14:anchorId="2E11E039" wp14:editId="7ED3C5D1">
                <wp:simplePos x="0" y="0"/>
                <wp:positionH relativeFrom="column">
                  <wp:posOffset>7554976</wp:posOffset>
                </wp:positionH>
                <wp:positionV relativeFrom="paragraph">
                  <wp:posOffset>39368476</wp:posOffset>
                </wp:positionV>
                <wp:extent cx="16335375" cy="11316335"/>
                <wp:effectExtent l="0" t="0" r="0" b="0"/>
                <wp:wrapNone/>
                <wp:docPr id="1" name="Rectangle 1"/>
                <wp:cNvGraphicFramePr/>
                <a:graphic xmlns:a="http://schemas.openxmlformats.org/drawingml/2006/main">
                  <a:graphicData uri="http://schemas.microsoft.com/office/word/2010/wordprocessingShape">
                    <wps:wsp>
                      <wps:cNvSpPr/>
                      <wps:spPr>
                        <a:xfrm>
                          <a:off x="0" y="0"/>
                          <a:ext cx="10692000" cy="7560000"/>
                        </a:xfrm>
                        <a:prstGeom prst="rect">
                          <a:avLst/>
                        </a:prstGeom>
                        <a:noFill/>
                        <a:ln>
                          <a:noFill/>
                        </a:ln>
                      </wps:spPr>
                      <wps:txbx>
                        <w:txbxContent>
                          <w:p w14:paraId="17FFDFE6" w14:textId="77777777" w:rsidR="00FA4774" w:rsidRDefault="00E6789F">
                            <w:pPr>
                              <w:spacing w:line="480" w:lineRule="auto"/>
                              <w:jc w:val="right"/>
                              <w:textDirection w:val="btLr"/>
                            </w:pPr>
                            <w:r>
                              <w:rPr>
                                <w:rFonts w:ascii="Georgia" w:eastAsia="Georgia" w:hAnsi="Georgia" w:cs="Georgia"/>
                                <w:color w:val="001A71"/>
                                <w:sz w:val="56"/>
                              </w:rPr>
                              <w:t>Enriching lives</w:t>
                            </w:r>
                          </w:p>
                          <w:p w14:paraId="4E3D31ED" w14:textId="77777777" w:rsidR="00FA4774" w:rsidRDefault="00E6789F">
                            <w:pPr>
                              <w:spacing w:line="480" w:lineRule="auto"/>
                              <w:jc w:val="right"/>
                              <w:textDirection w:val="btLr"/>
                            </w:pPr>
                            <w:r>
                              <w:rPr>
                                <w:rFonts w:ascii="Georgia" w:eastAsia="Georgia" w:hAnsi="Georgia" w:cs="Georgia"/>
                                <w:color w:val="001A71"/>
                                <w:sz w:val="56"/>
                              </w:rPr>
                              <w:t>Unleashing possibilities</w:t>
                            </w:r>
                          </w:p>
                          <w:p w14:paraId="1CB133DB" w14:textId="77777777" w:rsidR="00FA4774" w:rsidRDefault="00E6789F">
                            <w:pPr>
                              <w:spacing w:line="480" w:lineRule="auto"/>
                              <w:jc w:val="right"/>
                              <w:textDirection w:val="btLr"/>
                            </w:pPr>
                            <w:r>
                              <w:rPr>
                                <w:rFonts w:ascii="Georgia" w:eastAsia="Georgia" w:hAnsi="Georgia" w:cs="Georgia"/>
                                <w:color w:val="001A71"/>
                                <w:sz w:val="56"/>
                              </w:rPr>
                              <w:t>Building futures</w:t>
                            </w:r>
                          </w:p>
                        </w:txbxContent>
                      </wps:txbx>
                      <wps:bodyPr spcFirstLastPara="1" wrap="square" lIns="36575" tIns="36575" rIns="36575" bIns="3657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36576" distT="36576" distL="36576" distR="36576" hidden="0" layoutInCell="1" locked="0" relativeHeight="0" simplePos="0">
                <wp:simplePos x="0" y="0"/>
                <wp:positionH relativeFrom="column">
                  <wp:posOffset>7554976</wp:posOffset>
                </wp:positionH>
                <wp:positionV relativeFrom="paragraph">
                  <wp:posOffset>39368476</wp:posOffset>
                </wp:positionV>
                <wp:extent cx="16335375" cy="11316335"/>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6335375" cy="11316335"/>
                        </a:xfrm>
                        <a:prstGeom prst="rect"/>
                        <a:ln/>
                      </pic:spPr>
                    </pic:pic>
                  </a:graphicData>
                </a:graphic>
              </wp:anchor>
            </w:drawing>
          </mc:Fallback>
        </mc:AlternateContent>
      </w:r>
      <w:r>
        <w:rPr>
          <w:noProof/>
          <w:lang w:val="en-GB" w:eastAsia="en-GB"/>
        </w:rPr>
        <w:drawing>
          <wp:anchor distT="36576" distB="36576" distL="36576" distR="36576" simplePos="0" relativeHeight="251660288" behindDoc="0" locked="0" layoutInCell="1" hidden="0" allowOverlap="1" wp14:anchorId="1D58DE56" wp14:editId="75564302">
            <wp:simplePos x="0" y="0"/>
            <wp:positionH relativeFrom="column">
              <wp:posOffset>14109700</wp:posOffset>
            </wp:positionH>
            <wp:positionV relativeFrom="paragraph">
              <wp:posOffset>6555740</wp:posOffset>
            </wp:positionV>
            <wp:extent cx="4269105" cy="837565"/>
            <wp:effectExtent l="0" t="0" r="0" b="0"/>
            <wp:wrapNone/>
            <wp:docPr id="4" name="image1.jpg" descr="OpossumFederation_Logo_Strapline"/>
            <wp:cNvGraphicFramePr/>
            <a:graphic xmlns:a="http://schemas.openxmlformats.org/drawingml/2006/main">
              <a:graphicData uri="http://schemas.openxmlformats.org/drawingml/2006/picture">
                <pic:pic xmlns:pic="http://schemas.openxmlformats.org/drawingml/2006/picture">
                  <pic:nvPicPr>
                    <pic:cNvPr id="0" name="image1.jpg" descr="OpossumFederation_Logo_Strapline"/>
                    <pic:cNvPicPr preferRelativeResize="0"/>
                  </pic:nvPicPr>
                  <pic:blipFill>
                    <a:blip r:embed="rId8"/>
                    <a:srcRect/>
                    <a:stretch>
                      <a:fillRect/>
                    </a:stretch>
                  </pic:blipFill>
                  <pic:spPr>
                    <a:xfrm rot="5400000">
                      <a:off x="0" y="0"/>
                      <a:ext cx="4269105" cy="837565"/>
                    </a:xfrm>
                    <a:prstGeom prst="rect">
                      <a:avLst/>
                    </a:prstGeom>
                    <a:ln/>
                  </pic:spPr>
                </pic:pic>
              </a:graphicData>
            </a:graphic>
          </wp:anchor>
        </w:drawing>
      </w:r>
      <w:r>
        <w:rPr>
          <w:noProof/>
          <w:lang w:val="en-GB" w:eastAsia="en-GB"/>
        </w:rPr>
        <w:drawing>
          <wp:anchor distT="36576" distB="36576" distL="36576" distR="36576" simplePos="0" relativeHeight="251661312" behindDoc="0" locked="0" layoutInCell="1" hidden="0" allowOverlap="1" wp14:anchorId="0955A5A8" wp14:editId="35C0D04F">
            <wp:simplePos x="0" y="0"/>
            <wp:positionH relativeFrom="column">
              <wp:posOffset>2895173</wp:posOffset>
            </wp:positionH>
            <wp:positionV relativeFrom="paragraph">
              <wp:posOffset>1319213</wp:posOffset>
            </wp:positionV>
            <wp:extent cx="4979035" cy="976630"/>
            <wp:effectExtent l="0" t="0" r="0" b="0"/>
            <wp:wrapNone/>
            <wp:docPr id="3" name="image2.jpg" descr="OpossumFederation_Logo_Strapline"/>
            <wp:cNvGraphicFramePr/>
            <a:graphic xmlns:a="http://schemas.openxmlformats.org/drawingml/2006/main">
              <a:graphicData uri="http://schemas.openxmlformats.org/drawingml/2006/picture">
                <pic:pic xmlns:pic="http://schemas.openxmlformats.org/drawingml/2006/picture">
                  <pic:nvPicPr>
                    <pic:cNvPr id="0" name="image2.jpg" descr="OpossumFederation_Logo_Strapline"/>
                    <pic:cNvPicPr preferRelativeResize="0"/>
                  </pic:nvPicPr>
                  <pic:blipFill>
                    <a:blip r:embed="rId9"/>
                    <a:srcRect/>
                    <a:stretch>
                      <a:fillRect/>
                    </a:stretch>
                  </pic:blipFill>
                  <pic:spPr>
                    <a:xfrm rot="5400000">
                      <a:off x="0" y="0"/>
                      <a:ext cx="4979035" cy="976630"/>
                    </a:xfrm>
                    <a:prstGeom prst="rect">
                      <a:avLst/>
                    </a:prstGeom>
                    <a:ln/>
                  </pic:spPr>
                </pic:pic>
              </a:graphicData>
            </a:graphic>
          </wp:anchor>
        </w:drawing>
      </w:r>
      <w:r>
        <w:rPr>
          <w:noProof/>
          <w:lang w:val="en-GB" w:eastAsia="en-GB"/>
        </w:rPr>
        <mc:AlternateContent>
          <mc:Choice Requires="wpg">
            <w:drawing>
              <wp:anchor distT="36576" distB="36576" distL="36576" distR="36576" simplePos="0" relativeHeight="251662336" behindDoc="0" locked="0" layoutInCell="1" hidden="0" allowOverlap="1" wp14:anchorId="41043BF8" wp14:editId="5A7D67B1">
                <wp:simplePos x="0" y="0"/>
                <wp:positionH relativeFrom="column">
                  <wp:posOffset>3135376</wp:posOffset>
                </wp:positionH>
                <wp:positionV relativeFrom="paragraph">
                  <wp:posOffset>5091176</wp:posOffset>
                </wp:positionV>
                <wp:extent cx="3000375" cy="1974215"/>
                <wp:effectExtent l="0" t="0" r="0" b="0"/>
                <wp:wrapNone/>
                <wp:docPr id="2" name="Rectangle 2"/>
                <wp:cNvGraphicFramePr/>
                <a:graphic xmlns:a="http://schemas.openxmlformats.org/drawingml/2006/main">
                  <a:graphicData uri="http://schemas.microsoft.com/office/word/2010/wordprocessingShape">
                    <wps:wsp>
                      <wps:cNvSpPr/>
                      <wps:spPr>
                        <a:xfrm>
                          <a:off x="3850575" y="2797655"/>
                          <a:ext cx="2990850" cy="1964690"/>
                        </a:xfrm>
                        <a:prstGeom prst="rect">
                          <a:avLst/>
                        </a:prstGeom>
                        <a:noFill/>
                        <a:ln>
                          <a:noFill/>
                        </a:ln>
                      </wps:spPr>
                      <wps:txbx>
                        <w:txbxContent>
                          <w:p w14:paraId="256DAC4D" w14:textId="77777777" w:rsidR="00FA4774" w:rsidRDefault="00E6789F">
                            <w:pPr>
                              <w:jc w:val="right"/>
                              <w:textDirection w:val="btLr"/>
                            </w:pPr>
                            <w:r>
                              <w:rPr>
                                <w:rFonts w:ascii="Georgia" w:eastAsia="Georgia" w:hAnsi="Georgia" w:cs="Georgia"/>
                                <w:color w:val="001A71"/>
                                <w:sz w:val="36"/>
                              </w:rPr>
                              <w:t>Enriching lives</w:t>
                            </w:r>
                          </w:p>
                          <w:p w14:paraId="7B77DA6A" w14:textId="77777777" w:rsidR="00FA4774" w:rsidRDefault="00E6789F">
                            <w:pPr>
                              <w:jc w:val="right"/>
                              <w:textDirection w:val="btLr"/>
                            </w:pPr>
                            <w:r>
                              <w:rPr>
                                <w:rFonts w:ascii="Georgia" w:eastAsia="Georgia" w:hAnsi="Georgia" w:cs="Georgia"/>
                                <w:color w:val="001A71"/>
                                <w:sz w:val="36"/>
                              </w:rPr>
                              <w:t>Unleashing possibilities</w:t>
                            </w:r>
                          </w:p>
                          <w:p w14:paraId="4003098C" w14:textId="77777777" w:rsidR="00FA4774" w:rsidRDefault="00E6789F">
                            <w:pPr>
                              <w:jc w:val="right"/>
                              <w:textDirection w:val="btLr"/>
                            </w:pPr>
                            <w:r>
                              <w:rPr>
                                <w:rFonts w:ascii="Georgia" w:eastAsia="Georgia" w:hAnsi="Georgia" w:cs="Georgia"/>
                                <w:color w:val="001A71"/>
                                <w:sz w:val="36"/>
                              </w:rPr>
                              <w:t>Building futures</w:t>
                            </w:r>
                          </w:p>
                        </w:txbxContent>
                      </wps:txbx>
                      <wps:bodyPr spcFirstLastPara="1" wrap="square" lIns="36575" tIns="36575" rIns="36575" bIns="3657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36576" distT="36576" distL="36576" distR="36576" hidden="0" layoutInCell="1" locked="0" relativeHeight="0" simplePos="0">
                <wp:simplePos x="0" y="0"/>
                <wp:positionH relativeFrom="column">
                  <wp:posOffset>3135376</wp:posOffset>
                </wp:positionH>
                <wp:positionV relativeFrom="paragraph">
                  <wp:posOffset>5091176</wp:posOffset>
                </wp:positionV>
                <wp:extent cx="3000375" cy="1974215"/>
                <wp:effectExtent b="0" l="0" r="0" t="0"/>
                <wp:wrapNone/>
                <wp:docPr id="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000375" cy="1974215"/>
                        </a:xfrm>
                        <a:prstGeom prst="rect"/>
                        <a:ln/>
                      </pic:spPr>
                    </pic:pic>
                  </a:graphicData>
                </a:graphic>
              </wp:anchor>
            </w:drawing>
          </mc:Fallback>
        </mc:AlternateContent>
      </w:r>
    </w:p>
    <w:p w14:paraId="3167F98F" w14:textId="77777777" w:rsidR="00FA4774" w:rsidRDefault="00E6789F">
      <w:pPr>
        <w:pBdr>
          <w:top w:val="nil"/>
          <w:left w:val="nil"/>
          <w:bottom w:val="nil"/>
          <w:right w:val="nil"/>
          <w:between w:val="nil"/>
        </w:pBdr>
        <w:rPr>
          <w:rFonts w:ascii="Georgia" w:eastAsia="Georgia" w:hAnsi="Georgia" w:cs="Georgia"/>
          <w:color w:val="3FBFBB"/>
          <w:sz w:val="48"/>
          <w:szCs w:val="48"/>
        </w:rPr>
      </w:pPr>
      <w:r>
        <w:rPr>
          <w:rFonts w:ascii="Georgia" w:eastAsia="Georgia" w:hAnsi="Georgia" w:cs="Georgia"/>
          <w:b/>
          <w:color w:val="3FBFBB"/>
          <w:sz w:val="48"/>
          <w:szCs w:val="48"/>
        </w:rPr>
        <w:lastRenderedPageBreak/>
        <w:t>Ethos and Values</w:t>
      </w:r>
    </w:p>
    <w:p w14:paraId="7CDDA302" w14:textId="77777777" w:rsidR="00FA4774" w:rsidRDefault="00FA4774">
      <w:pPr>
        <w:pBdr>
          <w:top w:val="nil"/>
          <w:left w:val="nil"/>
          <w:bottom w:val="nil"/>
          <w:right w:val="nil"/>
          <w:between w:val="nil"/>
        </w:pBdr>
        <w:jc w:val="both"/>
        <w:rPr>
          <w:rFonts w:ascii="Georgia" w:eastAsia="Georgia" w:hAnsi="Georgia" w:cs="Georgia"/>
          <w:b/>
          <w:color w:val="31849B"/>
          <w:sz w:val="18"/>
          <w:szCs w:val="18"/>
        </w:rPr>
      </w:pPr>
    </w:p>
    <w:p w14:paraId="5DC38F8B" w14:textId="77777777" w:rsidR="00FA4774" w:rsidRDefault="00E6789F">
      <w:pPr>
        <w:jc w:val="center"/>
        <w:rPr>
          <w:rFonts w:ascii="Georgia" w:eastAsia="Georgia" w:hAnsi="Georgia" w:cs="Georgia"/>
          <w:i/>
          <w:color w:val="C7A900"/>
        </w:rPr>
      </w:pPr>
      <w:r>
        <w:rPr>
          <w:rFonts w:ascii="Georgia" w:eastAsia="Georgia" w:hAnsi="Georgia" w:cs="Georgia"/>
          <w:i/>
          <w:color w:val="C7A900"/>
        </w:rPr>
        <w:t>Enriching Lives</w:t>
      </w:r>
    </w:p>
    <w:p w14:paraId="32669F3D" w14:textId="77777777" w:rsidR="00FA4774" w:rsidRDefault="00E6789F">
      <w:pPr>
        <w:jc w:val="center"/>
        <w:rPr>
          <w:rFonts w:ascii="Georgia" w:eastAsia="Georgia" w:hAnsi="Georgia" w:cs="Georgia"/>
          <w:i/>
          <w:color w:val="C7A900"/>
        </w:rPr>
      </w:pPr>
      <w:r>
        <w:rPr>
          <w:rFonts w:ascii="Georgia" w:eastAsia="Georgia" w:hAnsi="Georgia" w:cs="Georgia"/>
          <w:i/>
          <w:color w:val="C7A900"/>
        </w:rPr>
        <w:t>Unleashing Possibilities</w:t>
      </w:r>
    </w:p>
    <w:p w14:paraId="25F7B589" w14:textId="77777777" w:rsidR="00FA4774" w:rsidRDefault="00E6789F">
      <w:pPr>
        <w:jc w:val="center"/>
        <w:rPr>
          <w:rFonts w:ascii="Georgia" w:eastAsia="Georgia" w:hAnsi="Georgia" w:cs="Georgia"/>
          <w:i/>
          <w:color w:val="C7A900"/>
        </w:rPr>
      </w:pPr>
      <w:r>
        <w:rPr>
          <w:rFonts w:ascii="Georgia" w:eastAsia="Georgia" w:hAnsi="Georgia" w:cs="Georgia"/>
          <w:i/>
          <w:color w:val="C7A900"/>
        </w:rPr>
        <w:t>Building Futures</w:t>
      </w:r>
    </w:p>
    <w:p w14:paraId="2AFC2276" w14:textId="77777777" w:rsidR="00FA4774" w:rsidRDefault="00FA4774">
      <w:pPr>
        <w:jc w:val="center"/>
        <w:rPr>
          <w:rFonts w:ascii="Georgia" w:eastAsia="Georgia" w:hAnsi="Georgia" w:cs="Georgia"/>
          <w:i/>
        </w:rPr>
      </w:pPr>
    </w:p>
    <w:p w14:paraId="25C2CC9B" w14:textId="77777777" w:rsidR="00FA4774" w:rsidRDefault="00E6789F">
      <w:pPr>
        <w:pBdr>
          <w:top w:val="nil"/>
          <w:left w:val="nil"/>
          <w:bottom w:val="nil"/>
          <w:right w:val="nil"/>
          <w:between w:val="nil"/>
        </w:pBdr>
        <w:jc w:val="both"/>
        <w:rPr>
          <w:rFonts w:ascii="Georgia" w:eastAsia="Georgia" w:hAnsi="Georgia" w:cs="Georgia"/>
          <w:b/>
          <w:color w:val="001A71"/>
        </w:rPr>
      </w:pPr>
      <w:r>
        <w:rPr>
          <w:rFonts w:ascii="Georgia" w:eastAsia="Georgia" w:hAnsi="Georgia" w:cs="Georgia"/>
          <w:color w:val="001A71"/>
        </w:rPr>
        <w:t>The Opossum ethos is based on our core belief that all pupils deserve high quality education, which engages, inspires and challenges, to ensure that everyone meets their full potential. We strive to create safe and happy learning environments, which promote independence and high expectations of all. We are committed to providing opportunities, which promote open mindedness, empathy and celebration of the rich and diverse communities, which we serve, aiming to ensure that everyone is able to contribute positively to society. We are dedicated to promoting healthy lifestyle choices so that our pupils develop physically, emotionally and morally. We are determined that our pupils will be successful and will leave us as confident, highly educated members of the community.</w:t>
      </w:r>
    </w:p>
    <w:p w14:paraId="3D301194" w14:textId="77777777" w:rsidR="00FA4774" w:rsidRDefault="00FA4774">
      <w:pPr>
        <w:jc w:val="both"/>
        <w:rPr>
          <w:rFonts w:ascii="Georgia" w:eastAsia="Georgia" w:hAnsi="Georgia" w:cs="Georgia"/>
          <w:b/>
          <w:color w:val="001A71"/>
        </w:rPr>
      </w:pPr>
    </w:p>
    <w:p w14:paraId="781F283D" w14:textId="77777777" w:rsidR="00FA4774" w:rsidRDefault="00E6789F">
      <w:pPr>
        <w:jc w:val="both"/>
        <w:rPr>
          <w:rFonts w:ascii="Georgia" w:eastAsia="Georgia" w:hAnsi="Georgia" w:cs="Georgia"/>
          <w:b/>
          <w:color w:val="001A71"/>
        </w:rPr>
      </w:pPr>
      <w:r>
        <w:rPr>
          <w:rFonts w:ascii="Georgia" w:eastAsia="Georgia" w:hAnsi="Georgia" w:cs="Georgia"/>
          <w:b/>
          <w:color w:val="001A71"/>
        </w:rPr>
        <w:t xml:space="preserve">We do this by: </w:t>
      </w:r>
    </w:p>
    <w:p w14:paraId="5E57A551" w14:textId="77777777" w:rsidR="00FA4774" w:rsidRDefault="00FA4774">
      <w:pPr>
        <w:jc w:val="both"/>
        <w:rPr>
          <w:rFonts w:ascii="Georgia" w:eastAsia="Georgia" w:hAnsi="Georgia" w:cs="Georgia"/>
          <w:b/>
          <w:color w:val="001A71"/>
        </w:rPr>
      </w:pPr>
    </w:p>
    <w:p w14:paraId="636E09B0" w14:textId="77777777" w:rsidR="00FA4774" w:rsidRDefault="00E6789F">
      <w:pPr>
        <w:widowControl/>
        <w:numPr>
          <w:ilvl w:val="0"/>
          <w:numId w:val="1"/>
        </w:numPr>
        <w:pBdr>
          <w:top w:val="nil"/>
          <w:left w:val="nil"/>
          <w:bottom w:val="nil"/>
          <w:right w:val="nil"/>
          <w:between w:val="nil"/>
        </w:pBdr>
        <w:ind w:right="567"/>
        <w:jc w:val="both"/>
        <w:rPr>
          <w:color w:val="001A71"/>
        </w:rPr>
      </w:pPr>
      <w:r>
        <w:rPr>
          <w:rFonts w:ascii="Georgia" w:eastAsia="Georgia" w:hAnsi="Georgia" w:cs="Georgia"/>
          <w:color w:val="001A71"/>
        </w:rPr>
        <w:t xml:space="preserve">Raising achievement through quality first teaching, which enthuses and motivates; encouraging aspiration to fulfil their potential. </w:t>
      </w:r>
    </w:p>
    <w:p w14:paraId="0F76890C" w14:textId="77777777" w:rsidR="00FA4774" w:rsidRDefault="00E6789F">
      <w:pPr>
        <w:widowControl/>
        <w:numPr>
          <w:ilvl w:val="0"/>
          <w:numId w:val="1"/>
        </w:numPr>
        <w:pBdr>
          <w:top w:val="nil"/>
          <w:left w:val="nil"/>
          <w:bottom w:val="nil"/>
          <w:right w:val="nil"/>
          <w:between w:val="nil"/>
        </w:pBdr>
        <w:ind w:right="567"/>
        <w:jc w:val="both"/>
        <w:rPr>
          <w:color w:val="001A71"/>
        </w:rPr>
      </w:pPr>
      <w:r>
        <w:rPr>
          <w:rFonts w:ascii="Georgia" w:eastAsia="Georgia" w:hAnsi="Georgia" w:cs="Georgia"/>
          <w:color w:val="001A71"/>
        </w:rPr>
        <w:t xml:space="preserve">Ensuring pupil voice is at the heart of all we do to enable children to become confident, resilient and reflective independent learners. </w:t>
      </w:r>
    </w:p>
    <w:p w14:paraId="5174383F" w14:textId="77777777" w:rsidR="00FA4774" w:rsidRDefault="00E6789F">
      <w:pPr>
        <w:widowControl/>
        <w:numPr>
          <w:ilvl w:val="0"/>
          <w:numId w:val="1"/>
        </w:numPr>
        <w:pBdr>
          <w:top w:val="nil"/>
          <w:left w:val="nil"/>
          <w:bottom w:val="nil"/>
          <w:right w:val="nil"/>
          <w:between w:val="nil"/>
        </w:pBdr>
        <w:ind w:right="567"/>
        <w:jc w:val="both"/>
        <w:rPr>
          <w:color w:val="001A71"/>
        </w:rPr>
      </w:pPr>
      <w:r>
        <w:rPr>
          <w:rFonts w:ascii="Georgia" w:eastAsia="Georgia" w:hAnsi="Georgia" w:cs="Georgia"/>
          <w:color w:val="001A71"/>
        </w:rPr>
        <w:t>Offering a broad and varied curriculum, which ensures all children can read, write and are numerate.</w:t>
      </w:r>
    </w:p>
    <w:p w14:paraId="729EAD23" w14:textId="77777777" w:rsidR="00FA4774" w:rsidRDefault="00E6789F">
      <w:pPr>
        <w:widowControl/>
        <w:numPr>
          <w:ilvl w:val="0"/>
          <w:numId w:val="1"/>
        </w:numPr>
        <w:pBdr>
          <w:top w:val="nil"/>
          <w:left w:val="nil"/>
          <w:bottom w:val="nil"/>
          <w:right w:val="nil"/>
          <w:between w:val="nil"/>
        </w:pBdr>
        <w:ind w:right="567"/>
        <w:jc w:val="both"/>
        <w:rPr>
          <w:color w:val="001A71"/>
        </w:rPr>
      </w:pPr>
      <w:r>
        <w:rPr>
          <w:rFonts w:ascii="Georgia" w:eastAsia="Georgia" w:hAnsi="Georgia" w:cs="Georgia"/>
          <w:color w:val="001A71"/>
        </w:rPr>
        <w:t xml:space="preserve">Having an open and welcoming environment where everyone feels welcome and included. </w:t>
      </w:r>
    </w:p>
    <w:p w14:paraId="4C651944" w14:textId="77777777" w:rsidR="00FA4774" w:rsidRDefault="00E6789F">
      <w:pPr>
        <w:pStyle w:val="Heading4"/>
        <w:spacing w:before="375" w:after="375"/>
        <w:jc w:val="both"/>
        <w:rPr>
          <w:rFonts w:ascii="Georgia" w:eastAsia="Georgia" w:hAnsi="Georgia" w:cs="Georgia"/>
          <w:b/>
          <w:i w:val="0"/>
          <w:color w:val="3FBFBB"/>
          <w:sz w:val="48"/>
          <w:szCs w:val="48"/>
        </w:rPr>
      </w:pPr>
      <w:r>
        <w:rPr>
          <w:rFonts w:ascii="Georgia" w:eastAsia="Georgia" w:hAnsi="Georgia" w:cs="Georgia"/>
          <w:b/>
          <w:i w:val="0"/>
          <w:color w:val="3FBFBB"/>
          <w:sz w:val="48"/>
          <w:szCs w:val="48"/>
        </w:rPr>
        <w:t>Our Federation</w:t>
      </w:r>
    </w:p>
    <w:p w14:paraId="5D8721CA" w14:textId="77777777" w:rsidR="00FA4774" w:rsidRDefault="00E6789F">
      <w:pPr>
        <w:pStyle w:val="Heading4"/>
        <w:spacing w:before="375" w:after="375"/>
        <w:rPr>
          <w:rFonts w:ascii="Georgia" w:eastAsia="Georgia" w:hAnsi="Georgia" w:cs="Georgia"/>
          <w:color w:val="001A71"/>
        </w:rPr>
      </w:pPr>
      <w:r>
        <w:rPr>
          <w:rFonts w:ascii="Georgia" w:eastAsia="Georgia" w:hAnsi="Georgia" w:cs="Georgia"/>
          <w:i w:val="0"/>
          <w:color w:val="001A71"/>
        </w:rPr>
        <w:t xml:space="preserve">Opossum is a family of schools located in east London, in the borough of Waltham Forest. The federation comprises Dawlish and Newport schools, in </w:t>
      </w:r>
      <w:proofErr w:type="spellStart"/>
      <w:r>
        <w:rPr>
          <w:rFonts w:ascii="Georgia" w:eastAsia="Georgia" w:hAnsi="Georgia" w:cs="Georgia"/>
          <w:i w:val="0"/>
          <w:color w:val="001A71"/>
        </w:rPr>
        <w:t>Leyton</w:t>
      </w:r>
      <w:proofErr w:type="spellEnd"/>
      <w:r>
        <w:rPr>
          <w:rFonts w:ascii="Georgia" w:eastAsia="Georgia" w:hAnsi="Georgia" w:cs="Georgia"/>
          <w:i w:val="0"/>
          <w:color w:val="001A71"/>
        </w:rPr>
        <w:t xml:space="preserve">, Oakhill Primary School in Woodford Green and Thorpe Hall Primary School in </w:t>
      </w:r>
      <w:proofErr w:type="spellStart"/>
      <w:r>
        <w:rPr>
          <w:rFonts w:ascii="Georgia" w:eastAsia="Georgia" w:hAnsi="Georgia" w:cs="Georgia"/>
          <w:i w:val="0"/>
          <w:color w:val="001A71"/>
        </w:rPr>
        <w:t>Walthamstow</w:t>
      </w:r>
      <w:proofErr w:type="spellEnd"/>
      <w:r>
        <w:rPr>
          <w:rFonts w:ascii="Georgia" w:eastAsia="Georgia" w:hAnsi="Georgia" w:cs="Georgia"/>
          <w:i w:val="0"/>
          <w:color w:val="001A71"/>
        </w:rPr>
        <w:t xml:space="preserve">. </w:t>
      </w:r>
      <w:r>
        <w:rPr>
          <w:rFonts w:ascii="Georgia" w:eastAsia="Georgia" w:hAnsi="Georgia" w:cs="Georgia"/>
          <w:i w:val="0"/>
          <w:color w:val="001A71"/>
        </w:rPr>
        <w:br/>
        <w:t>The Opossum Federation is committed to transforming and enriching the lives of the communities it serves.</w:t>
      </w:r>
    </w:p>
    <w:p w14:paraId="2428254A" w14:textId="77777777" w:rsidR="00FA4774" w:rsidRDefault="00E6789F">
      <w:pPr>
        <w:tabs>
          <w:tab w:val="left" w:pos="1785"/>
        </w:tabs>
        <w:ind w:right="-11"/>
        <w:jc w:val="both"/>
        <w:rPr>
          <w:rFonts w:ascii="Georgia" w:eastAsia="Georgia" w:hAnsi="Georgia" w:cs="Georgia"/>
          <w:color w:val="001A71"/>
        </w:rPr>
      </w:pPr>
      <w:r>
        <w:rPr>
          <w:rFonts w:ascii="Georgia" w:eastAsia="Georgia" w:hAnsi="Georgia" w:cs="Georgia"/>
          <w:color w:val="001A71"/>
        </w:rPr>
        <w:t>We offer:</w:t>
      </w:r>
    </w:p>
    <w:p w14:paraId="332B58BB"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welcoming staff, with common goals of ensuring the best possible outcomes and experiences for the children who attend the school</w:t>
      </w:r>
    </w:p>
    <w:p w14:paraId="20F7D766"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 xml:space="preserve">Children who are highly respectful of each other and develop a good understanding of other cultures; as a result, pupil </w:t>
      </w:r>
      <w:proofErr w:type="spellStart"/>
      <w:r>
        <w:rPr>
          <w:rFonts w:ascii="Georgia" w:eastAsia="Georgia" w:hAnsi="Georgia" w:cs="Georgia"/>
          <w:color w:val="001A71"/>
        </w:rPr>
        <w:t>behaviour</w:t>
      </w:r>
      <w:proofErr w:type="spellEnd"/>
      <w:r>
        <w:rPr>
          <w:rFonts w:ascii="Georgia" w:eastAsia="Georgia" w:hAnsi="Georgia" w:cs="Georgia"/>
          <w:color w:val="001A71"/>
        </w:rPr>
        <w:t xml:space="preserve"> is very good.</w:t>
      </w:r>
    </w:p>
    <w:p w14:paraId="5F0F393F"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the opportunity to work with experienced, proactive and supportive leaders who have a proven track record of effectiveness</w:t>
      </w:r>
    </w:p>
    <w:p w14:paraId="661413E1"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a school graded as ‘Good’ or ‘Outstanding’</w:t>
      </w:r>
    </w:p>
    <w:p w14:paraId="2B4B9175"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a school committed to achieving a healthy work / life balance</w:t>
      </w:r>
    </w:p>
    <w:p w14:paraId="0D17EC81"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 xml:space="preserve">a planned and prepared curriculum </w:t>
      </w:r>
    </w:p>
    <w:p w14:paraId="69D8D0C6"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 xml:space="preserve">a robust bespoke CPD training </w:t>
      </w:r>
      <w:proofErr w:type="spellStart"/>
      <w:r>
        <w:rPr>
          <w:rFonts w:ascii="Georgia" w:eastAsia="Georgia" w:hAnsi="Georgia" w:cs="Georgia"/>
          <w:color w:val="001A71"/>
        </w:rPr>
        <w:t>programme</w:t>
      </w:r>
      <w:proofErr w:type="spellEnd"/>
      <w:r>
        <w:rPr>
          <w:rFonts w:ascii="Georgia" w:eastAsia="Georgia" w:hAnsi="Georgia" w:cs="Georgia"/>
          <w:color w:val="001A71"/>
        </w:rPr>
        <w:t xml:space="preserve"> that encourages you to flourish</w:t>
      </w:r>
    </w:p>
    <w:p w14:paraId="3DCE39CF"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well-resourced schools</w:t>
      </w:r>
    </w:p>
    <w:p w14:paraId="2B8C9A09" w14:textId="77777777" w:rsidR="00FA4774" w:rsidRDefault="00E6789F">
      <w:pPr>
        <w:widowControl/>
        <w:numPr>
          <w:ilvl w:val="0"/>
          <w:numId w:val="7"/>
        </w:numPr>
        <w:spacing w:line="276" w:lineRule="auto"/>
        <w:jc w:val="both"/>
        <w:rPr>
          <w:rFonts w:ascii="Georgia" w:eastAsia="Georgia" w:hAnsi="Georgia" w:cs="Georgia"/>
          <w:color w:val="001A71"/>
        </w:rPr>
      </w:pPr>
      <w:r>
        <w:rPr>
          <w:rFonts w:ascii="Georgia" w:eastAsia="Georgia" w:hAnsi="Georgia" w:cs="Georgia"/>
          <w:color w:val="001A71"/>
        </w:rPr>
        <w:t>a staff laptop/ Chromebook (we are a Google school)</w:t>
      </w:r>
    </w:p>
    <w:p w14:paraId="4BFE0AF5" w14:textId="77777777" w:rsidR="00FA4774" w:rsidRDefault="00FA4774">
      <w:pPr>
        <w:tabs>
          <w:tab w:val="left" w:pos="1785"/>
        </w:tabs>
        <w:ind w:right="-11"/>
        <w:jc w:val="both"/>
        <w:rPr>
          <w:rFonts w:ascii="Georgia" w:eastAsia="Georgia" w:hAnsi="Georgia" w:cs="Georgia"/>
          <w:color w:val="001A71"/>
        </w:rPr>
      </w:pPr>
    </w:p>
    <w:p w14:paraId="6BF741FA" w14:textId="77777777" w:rsidR="00FA4774" w:rsidRDefault="00E6789F">
      <w:pPr>
        <w:tabs>
          <w:tab w:val="left" w:pos="1785"/>
        </w:tabs>
        <w:ind w:right="-11"/>
        <w:jc w:val="both"/>
        <w:rPr>
          <w:rFonts w:ascii="Georgia" w:eastAsia="Georgia" w:hAnsi="Georgia" w:cs="Georgia"/>
          <w:color w:val="001A71"/>
        </w:rPr>
      </w:pPr>
      <w:r>
        <w:rPr>
          <w:rFonts w:ascii="Georgia" w:eastAsia="Georgia" w:hAnsi="Georgia" w:cs="Georgia"/>
          <w:color w:val="001A71"/>
        </w:rPr>
        <w:t xml:space="preserve">In addition, we offer a bespoke package of training to our ECTs, which includes a detailed two-year Induction </w:t>
      </w:r>
      <w:proofErr w:type="spellStart"/>
      <w:r>
        <w:rPr>
          <w:rFonts w:ascii="Georgia" w:eastAsia="Georgia" w:hAnsi="Georgia" w:cs="Georgia"/>
          <w:color w:val="001A71"/>
        </w:rPr>
        <w:t>programme</w:t>
      </w:r>
      <w:proofErr w:type="spellEnd"/>
      <w:r>
        <w:rPr>
          <w:rFonts w:ascii="Georgia" w:eastAsia="Georgia" w:hAnsi="Georgia" w:cs="Georgia"/>
          <w:color w:val="001A71"/>
        </w:rPr>
        <w:t>, facilitated by UCL and working with NELTSH.</w:t>
      </w:r>
    </w:p>
    <w:p w14:paraId="07AB0005" w14:textId="77777777" w:rsidR="00FA4774" w:rsidRDefault="00FA4774">
      <w:pPr>
        <w:tabs>
          <w:tab w:val="left" w:pos="1785"/>
        </w:tabs>
        <w:ind w:right="-11"/>
        <w:jc w:val="both"/>
        <w:rPr>
          <w:rFonts w:ascii="Georgia" w:eastAsia="Georgia" w:hAnsi="Georgia" w:cs="Georgia"/>
          <w:color w:val="001A71"/>
        </w:rPr>
      </w:pPr>
    </w:p>
    <w:p w14:paraId="462C7E62" w14:textId="77777777" w:rsidR="00FA4774" w:rsidRDefault="00FA4774">
      <w:pPr>
        <w:pStyle w:val="Heading4"/>
        <w:spacing w:before="375" w:after="375"/>
        <w:jc w:val="both"/>
        <w:rPr>
          <w:rFonts w:ascii="Georgia" w:eastAsia="Georgia" w:hAnsi="Georgia" w:cs="Georgia"/>
          <w:b/>
          <w:i w:val="0"/>
          <w:color w:val="3FBFBB"/>
          <w:sz w:val="48"/>
          <w:szCs w:val="48"/>
        </w:rPr>
      </w:pPr>
    </w:p>
    <w:p w14:paraId="33F942C7" w14:textId="77777777" w:rsidR="00FA4774" w:rsidRDefault="00E6789F">
      <w:pPr>
        <w:pStyle w:val="Heading4"/>
        <w:spacing w:before="375" w:after="375"/>
        <w:jc w:val="both"/>
        <w:rPr>
          <w:rFonts w:ascii="Georgia" w:eastAsia="Georgia" w:hAnsi="Georgia" w:cs="Georgia"/>
          <w:b/>
          <w:i w:val="0"/>
          <w:color w:val="3FBFBB"/>
          <w:sz w:val="48"/>
          <w:szCs w:val="48"/>
        </w:rPr>
      </w:pPr>
      <w:r>
        <w:rPr>
          <w:rFonts w:ascii="Georgia" w:eastAsia="Georgia" w:hAnsi="Georgia" w:cs="Georgia"/>
          <w:b/>
          <w:i w:val="0"/>
          <w:color w:val="3FBFBB"/>
          <w:sz w:val="48"/>
          <w:szCs w:val="48"/>
        </w:rPr>
        <w:t>Applications</w:t>
      </w:r>
    </w:p>
    <w:p w14:paraId="7C83A993" w14:textId="77777777" w:rsidR="00FA4774" w:rsidRDefault="00E6789F">
      <w:pPr>
        <w:ind w:right="-11"/>
        <w:jc w:val="both"/>
        <w:rPr>
          <w:rFonts w:ascii="Georgia" w:eastAsia="Georgia" w:hAnsi="Georgia" w:cs="Georgia"/>
          <w:color w:val="001A71"/>
          <w:u w:val="single"/>
        </w:rPr>
      </w:pPr>
      <w:r>
        <w:rPr>
          <w:rFonts w:ascii="Georgia" w:eastAsia="Georgia" w:hAnsi="Georgia" w:cs="Georgia"/>
          <w:color w:val="001A71"/>
        </w:rPr>
        <w:t xml:space="preserve">To download an application pack, please visit any of the Opossum Federation school websites. Please submit all completed applications to Chloe Foulger at </w:t>
      </w:r>
      <w:hyperlink r:id="rId11">
        <w:r>
          <w:rPr>
            <w:rFonts w:ascii="Georgia" w:eastAsia="Georgia" w:hAnsi="Georgia" w:cs="Georgia"/>
            <w:color w:val="0000FF"/>
            <w:u w:val="single"/>
          </w:rPr>
          <w:t>chloe.foulger@opossumed.org</w:t>
        </w:r>
      </w:hyperlink>
    </w:p>
    <w:p w14:paraId="620D7213" w14:textId="77777777" w:rsidR="00FA4774" w:rsidRDefault="00FA4774">
      <w:pPr>
        <w:ind w:right="-11"/>
        <w:jc w:val="both"/>
        <w:rPr>
          <w:rFonts w:ascii="Georgia" w:eastAsia="Georgia" w:hAnsi="Georgia" w:cs="Georgia"/>
          <w:color w:val="001A71"/>
        </w:rPr>
      </w:pPr>
    </w:p>
    <w:p w14:paraId="38DE1E8A" w14:textId="77777777" w:rsidR="00FA4774" w:rsidRDefault="00E6789F">
      <w:pPr>
        <w:ind w:right="-11"/>
        <w:jc w:val="both"/>
        <w:rPr>
          <w:rFonts w:ascii="Georgia" w:eastAsia="Georgia" w:hAnsi="Georgia" w:cs="Georgia"/>
          <w:color w:val="001A71"/>
        </w:rPr>
      </w:pPr>
      <w:r>
        <w:rPr>
          <w:rFonts w:ascii="Georgia" w:eastAsia="Georgia" w:hAnsi="Georgia" w:cs="Georgia"/>
          <w:color w:val="001A71"/>
        </w:rPr>
        <w:t>Only applications submitted on the school’s application form will be considered.</w:t>
      </w:r>
    </w:p>
    <w:p w14:paraId="3C467398" w14:textId="77777777" w:rsidR="00FA4774" w:rsidRDefault="00FA4774">
      <w:pPr>
        <w:ind w:right="-11"/>
        <w:rPr>
          <w:rFonts w:ascii="Georgia" w:eastAsia="Georgia" w:hAnsi="Georgia" w:cs="Georgia"/>
          <w:color w:val="001A71"/>
          <w:u w:val="single"/>
        </w:rPr>
      </w:pPr>
    </w:p>
    <w:p w14:paraId="75CD516D" w14:textId="77777777" w:rsidR="00FA4774" w:rsidRDefault="00E6789F">
      <w:pPr>
        <w:ind w:right="-11"/>
        <w:rPr>
          <w:rFonts w:ascii="Georgia" w:eastAsia="Georgia" w:hAnsi="Georgia" w:cs="Georgia"/>
          <w:b/>
          <w:color w:val="3FBFBB"/>
          <w:sz w:val="32"/>
          <w:szCs w:val="32"/>
        </w:rPr>
      </w:pPr>
      <w:r>
        <w:rPr>
          <w:rFonts w:ascii="Georgia" w:eastAsia="Georgia" w:hAnsi="Georgia" w:cs="Georgia"/>
          <w:b/>
          <w:color w:val="3FBFBB"/>
          <w:sz w:val="32"/>
          <w:szCs w:val="32"/>
        </w:rPr>
        <w:t>Safeguarding Statement</w:t>
      </w:r>
    </w:p>
    <w:p w14:paraId="60B9C02D" w14:textId="77777777" w:rsidR="00FA4774" w:rsidRDefault="00FA4774">
      <w:pPr>
        <w:ind w:right="-11"/>
        <w:rPr>
          <w:rFonts w:ascii="Georgia" w:eastAsia="Georgia" w:hAnsi="Georgia" w:cs="Georgia"/>
          <w:b/>
          <w:color w:val="001A71"/>
        </w:rPr>
      </w:pPr>
    </w:p>
    <w:p w14:paraId="510E68AC" w14:textId="77777777" w:rsidR="00FA4774" w:rsidRDefault="00E6789F">
      <w:pPr>
        <w:ind w:right="-11"/>
        <w:rPr>
          <w:rFonts w:ascii="Georgia" w:eastAsia="Georgia" w:hAnsi="Georgia" w:cs="Georgia"/>
          <w:color w:val="001A71"/>
        </w:rPr>
      </w:pPr>
      <w:r>
        <w:rPr>
          <w:rFonts w:ascii="Georgia" w:eastAsia="Georgia" w:hAnsi="Georgia" w:cs="Georgia"/>
          <w:color w:val="001A71"/>
        </w:rPr>
        <w:t xml:space="preserve">Our school is committed to safeguarding and promoting the welfare of children and young people and expects all staff and volunteers to share this commitment. </w:t>
      </w:r>
    </w:p>
    <w:p w14:paraId="30D25EA9" w14:textId="77777777" w:rsidR="00FA4774" w:rsidRDefault="00FA4774">
      <w:pPr>
        <w:ind w:right="-11"/>
        <w:rPr>
          <w:rFonts w:ascii="Georgia" w:eastAsia="Georgia" w:hAnsi="Georgia" w:cs="Georgia"/>
          <w:color w:val="001A71"/>
        </w:rPr>
      </w:pPr>
    </w:p>
    <w:p w14:paraId="11863A83" w14:textId="77777777" w:rsidR="00FA4774" w:rsidRDefault="00E6789F">
      <w:pPr>
        <w:ind w:right="-11"/>
        <w:rPr>
          <w:rFonts w:ascii="Georgia" w:eastAsia="Georgia" w:hAnsi="Georgia" w:cs="Georgia"/>
          <w:i/>
          <w:color w:val="001A71"/>
        </w:rPr>
      </w:pPr>
      <w:r>
        <w:rPr>
          <w:rFonts w:ascii="Georgia" w:eastAsia="Georgia" w:hAnsi="Georgia" w:cs="Georgia"/>
          <w:i/>
          <w:color w:val="001A71"/>
        </w:rPr>
        <w:t>All appointments are subject to pre-employment checks, including an enhanced DBS clearance and Satisfactory References. Candidates are required to submit a self – disclosure form with their application.</w:t>
      </w:r>
    </w:p>
    <w:p w14:paraId="14A5C6EB" w14:textId="77777777" w:rsidR="00FA4774" w:rsidRDefault="00FA4774">
      <w:pPr>
        <w:ind w:right="-11"/>
        <w:rPr>
          <w:rFonts w:ascii="Georgia" w:eastAsia="Georgia" w:hAnsi="Georgia" w:cs="Georgia"/>
          <w:i/>
        </w:rPr>
      </w:pPr>
      <w:bookmarkStart w:id="0" w:name="_GoBack"/>
      <w:bookmarkEnd w:id="0"/>
    </w:p>
    <w:p w14:paraId="36CCD46D" w14:textId="77777777" w:rsidR="00FA4774" w:rsidRDefault="00FA4774">
      <w:pPr>
        <w:rPr>
          <w:rFonts w:ascii="Georgia" w:eastAsia="Georgia" w:hAnsi="Georgia" w:cs="Georgia"/>
          <w:b/>
          <w:color w:val="C7A900"/>
          <w:sz w:val="40"/>
          <w:szCs w:val="40"/>
        </w:rPr>
      </w:pPr>
    </w:p>
    <w:p w14:paraId="6AFE3622" w14:textId="77777777" w:rsidR="00FA4774" w:rsidRDefault="00E6789F">
      <w:pPr>
        <w:rPr>
          <w:rFonts w:ascii="Georgia" w:eastAsia="Georgia" w:hAnsi="Georgia" w:cs="Georgia"/>
          <w:b/>
          <w:color w:val="C7A900"/>
          <w:sz w:val="40"/>
          <w:szCs w:val="40"/>
        </w:rPr>
      </w:pPr>
      <w:r>
        <w:rPr>
          <w:rFonts w:ascii="Georgia" w:eastAsia="Georgia" w:hAnsi="Georgia" w:cs="Georgia"/>
          <w:b/>
          <w:color w:val="C7A900"/>
          <w:sz w:val="40"/>
          <w:szCs w:val="40"/>
        </w:rPr>
        <w:t>JOB DESCRIPTION</w:t>
      </w:r>
    </w:p>
    <w:p w14:paraId="356F9CB4" w14:textId="77777777" w:rsidR="00FA4774" w:rsidRDefault="00FA4774">
      <w:pPr>
        <w:tabs>
          <w:tab w:val="left" w:pos="-720"/>
          <w:tab w:val="left" w:pos="0"/>
        </w:tabs>
        <w:ind w:left="720" w:hanging="720"/>
        <w:rPr>
          <w:rFonts w:ascii="Georgia" w:eastAsia="Georgia" w:hAnsi="Georgia" w:cs="Georgia"/>
          <w:color w:val="404040"/>
        </w:rPr>
      </w:pPr>
    </w:p>
    <w:p w14:paraId="15DB8407" w14:textId="77777777" w:rsidR="00FA4774" w:rsidRDefault="00E6789F">
      <w:pPr>
        <w:tabs>
          <w:tab w:val="left" w:pos="-720"/>
          <w:tab w:val="left" w:pos="0"/>
        </w:tabs>
        <w:ind w:right="-11"/>
        <w:jc w:val="both"/>
        <w:rPr>
          <w:rFonts w:ascii="Georgia" w:eastAsia="Georgia" w:hAnsi="Georgia" w:cs="Georgia"/>
          <w:color w:val="001A71"/>
        </w:rPr>
      </w:pPr>
      <w:r>
        <w:rPr>
          <w:rFonts w:ascii="Georgia" w:eastAsia="Georgia" w:hAnsi="Georgia" w:cs="Georgia"/>
          <w:color w:val="001A71"/>
        </w:rPr>
        <w:t>As a class teacher, you will be expected to:</w:t>
      </w:r>
    </w:p>
    <w:p w14:paraId="2164C3D5" w14:textId="77777777" w:rsidR="00FA4774" w:rsidRDefault="00FA4774">
      <w:pPr>
        <w:tabs>
          <w:tab w:val="left" w:pos="-720"/>
          <w:tab w:val="left" w:pos="0"/>
        </w:tabs>
        <w:ind w:right="-11"/>
        <w:jc w:val="both"/>
        <w:rPr>
          <w:rFonts w:ascii="Georgia" w:eastAsia="Georgia" w:hAnsi="Georgia" w:cs="Georgia"/>
          <w:color w:val="001A71"/>
        </w:rPr>
      </w:pPr>
    </w:p>
    <w:p w14:paraId="31B97A34" w14:textId="77777777" w:rsidR="00FA4774" w:rsidRDefault="00E6789F">
      <w:pPr>
        <w:tabs>
          <w:tab w:val="left" w:pos="-720"/>
          <w:tab w:val="left" w:pos="0"/>
        </w:tabs>
        <w:ind w:right="-11"/>
        <w:jc w:val="both"/>
        <w:rPr>
          <w:rFonts w:ascii="Georgia" w:eastAsia="Georgia" w:hAnsi="Georgia" w:cs="Georgia"/>
          <w:b/>
          <w:color w:val="001A71"/>
        </w:rPr>
      </w:pPr>
      <w:r>
        <w:rPr>
          <w:rFonts w:ascii="Georgia" w:eastAsia="Georgia" w:hAnsi="Georgia" w:cs="Georgia"/>
          <w:b/>
          <w:color w:val="001A71"/>
        </w:rPr>
        <w:t>Teaching</w:t>
      </w:r>
    </w:p>
    <w:p w14:paraId="3391DCBB" w14:textId="77777777" w:rsidR="00FA4774" w:rsidRDefault="00FA4774">
      <w:pPr>
        <w:tabs>
          <w:tab w:val="left" w:pos="-720"/>
          <w:tab w:val="left" w:pos="0"/>
        </w:tabs>
        <w:ind w:right="-11"/>
        <w:jc w:val="both"/>
        <w:rPr>
          <w:rFonts w:ascii="Georgia" w:eastAsia="Georgia" w:hAnsi="Georgia" w:cs="Georgia"/>
          <w:b/>
          <w:color w:val="001A71"/>
        </w:rPr>
      </w:pPr>
    </w:p>
    <w:p w14:paraId="7DCDC27A" w14:textId="77777777" w:rsidR="00FA4774" w:rsidRDefault="00E6789F">
      <w:pPr>
        <w:numPr>
          <w:ilvl w:val="0"/>
          <w:numId w:val="2"/>
        </w:numPr>
        <w:pBdr>
          <w:top w:val="nil"/>
          <w:left w:val="nil"/>
          <w:bottom w:val="nil"/>
          <w:right w:val="nil"/>
          <w:between w:val="nil"/>
        </w:pBdr>
        <w:tabs>
          <w:tab w:val="left" w:pos="-720"/>
          <w:tab w:val="left" w:pos="0"/>
          <w:tab w:val="left" w:pos="720"/>
        </w:tabs>
        <w:ind w:right="-11"/>
        <w:jc w:val="both"/>
        <w:rPr>
          <w:color w:val="001A71"/>
        </w:rPr>
      </w:pPr>
      <w:r>
        <w:rPr>
          <w:rFonts w:ascii="Georgia" w:eastAsia="Georgia" w:hAnsi="Georgia" w:cs="Georgia"/>
          <w:color w:val="001A71"/>
        </w:rPr>
        <w:t xml:space="preserve">Plan, prepare and teach lessons; </w:t>
      </w:r>
    </w:p>
    <w:p w14:paraId="59AACCA3" w14:textId="77777777" w:rsidR="00FA4774" w:rsidRDefault="00E6789F">
      <w:pPr>
        <w:numPr>
          <w:ilvl w:val="0"/>
          <w:numId w:val="2"/>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Assess and record learning carried out by pupils;</w:t>
      </w:r>
    </w:p>
    <w:p w14:paraId="08796F0C" w14:textId="77777777" w:rsidR="00FA4774" w:rsidRDefault="00E6789F">
      <w:pPr>
        <w:numPr>
          <w:ilvl w:val="0"/>
          <w:numId w:val="2"/>
        </w:numPr>
        <w:pBdr>
          <w:top w:val="nil"/>
          <w:left w:val="nil"/>
          <w:bottom w:val="nil"/>
          <w:right w:val="nil"/>
          <w:between w:val="nil"/>
        </w:pBdr>
        <w:tabs>
          <w:tab w:val="left" w:pos="-720"/>
          <w:tab w:val="left" w:pos="0"/>
          <w:tab w:val="left" w:pos="720"/>
        </w:tabs>
        <w:ind w:right="-11"/>
        <w:jc w:val="both"/>
        <w:rPr>
          <w:color w:val="001A71"/>
        </w:rPr>
      </w:pPr>
      <w:r>
        <w:rPr>
          <w:rFonts w:ascii="Georgia" w:eastAsia="Georgia" w:hAnsi="Georgia" w:cs="Georgia"/>
          <w:color w:val="001A71"/>
        </w:rPr>
        <w:t>Evaluate attainment and progression of pupils;</w:t>
      </w:r>
    </w:p>
    <w:p w14:paraId="35A5CD11" w14:textId="77777777" w:rsidR="00FA4774" w:rsidRDefault="00E6789F">
      <w:pPr>
        <w:numPr>
          <w:ilvl w:val="0"/>
          <w:numId w:val="2"/>
        </w:numPr>
        <w:pBdr>
          <w:top w:val="nil"/>
          <w:left w:val="nil"/>
          <w:bottom w:val="nil"/>
          <w:right w:val="nil"/>
          <w:between w:val="nil"/>
        </w:pBdr>
        <w:tabs>
          <w:tab w:val="left" w:pos="-720"/>
          <w:tab w:val="left" w:pos="0"/>
          <w:tab w:val="left" w:pos="720"/>
        </w:tabs>
        <w:ind w:right="-11"/>
        <w:jc w:val="both"/>
        <w:rPr>
          <w:color w:val="001A71"/>
        </w:rPr>
      </w:pPr>
      <w:r>
        <w:rPr>
          <w:rFonts w:ascii="Georgia" w:eastAsia="Georgia" w:hAnsi="Georgia" w:cs="Georgia"/>
          <w:color w:val="001A71"/>
        </w:rPr>
        <w:t xml:space="preserve">Support school </w:t>
      </w:r>
      <w:proofErr w:type="spellStart"/>
      <w:r>
        <w:rPr>
          <w:rFonts w:ascii="Georgia" w:eastAsia="Georgia" w:hAnsi="Georgia" w:cs="Georgia"/>
          <w:color w:val="001A71"/>
        </w:rPr>
        <w:t>behavioural</w:t>
      </w:r>
      <w:proofErr w:type="spellEnd"/>
      <w:r>
        <w:rPr>
          <w:rFonts w:ascii="Georgia" w:eastAsia="Georgia" w:hAnsi="Georgia" w:cs="Georgia"/>
          <w:color w:val="001A71"/>
        </w:rPr>
        <w:t xml:space="preserve"> policies encouraging reinforcement of positive </w:t>
      </w:r>
      <w:proofErr w:type="spellStart"/>
      <w:r>
        <w:rPr>
          <w:rFonts w:ascii="Georgia" w:eastAsia="Georgia" w:hAnsi="Georgia" w:cs="Georgia"/>
          <w:color w:val="001A71"/>
        </w:rPr>
        <w:t>behaviour</w:t>
      </w:r>
      <w:proofErr w:type="spellEnd"/>
      <w:r>
        <w:rPr>
          <w:rFonts w:ascii="Georgia" w:eastAsia="Georgia" w:hAnsi="Georgia" w:cs="Georgia"/>
          <w:color w:val="001A71"/>
        </w:rPr>
        <w:t>.</w:t>
      </w:r>
    </w:p>
    <w:p w14:paraId="34B8D760" w14:textId="77777777" w:rsidR="00FA4774" w:rsidRDefault="00FA4774">
      <w:pPr>
        <w:tabs>
          <w:tab w:val="left" w:pos="-720"/>
          <w:tab w:val="left" w:pos="0"/>
        </w:tabs>
        <w:ind w:right="-11"/>
        <w:jc w:val="both"/>
        <w:rPr>
          <w:rFonts w:ascii="Georgia" w:eastAsia="Georgia" w:hAnsi="Georgia" w:cs="Georgia"/>
          <w:b/>
          <w:color w:val="001A71"/>
        </w:rPr>
      </w:pPr>
    </w:p>
    <w:p w14:paraId="322B3B51" w14:textId="77777777" w:rsidR="00FA4774" w:rsidRDefault="00E6789F">
      <w:pPr>
        <w:tabs>
          <w:tab w:val="left" w:pos="-720"/>
          <w:tab w:val="left" w:pos="0"/>
        </w:tabs>
        <w:ind w:right="-11"/>
        <w:jc w:val="both"/>
        <w:rPr>
          <w:rFonts w:ascii="Georgia" w:eastAsia="Georgia" w:hAnsi="Georgia" w:cs="Georgia"/>
          <w:b/>
          <w:color w:val="001A71"/>
        </w:rPr>
      </w:pPr>
      <w:r>
        <w:rPr>
          <w:rFonts w:ascii="Georgia" w:eastAsia="Georgia" w:hAnsi="Georgia" w:cs="Georgia"/>
          <w:b/>
          <w:color w:val="001A71"/>
        </w:rPr>
        <w:t>General</w:t>
      </w:r>
    </w:p>
    <w:p w14:paraId="3F8F6A2B" w14:textId="77777777" w:rsidR="00FA4774" w:rsidRDefault="00FA4774">
      <w:pPr>
        <w:tabs>
          <w:tab w:val="left" w:pos="-720"/>
          <w:tab w:val="left" w:pos="0"/>
        </w:tabs>
        <w:ind w:right="-11"/>
        <w:jc w:val="both"/>
        <w:rPr>
          <w:rFonts w:ascii="Georgia" w:eastAsia="Georgia" w:hAnsi="Georgia" w:cs="Georgia"/>
          <w:b/>
          <w:color w:val="001A71"/>
        </w:rPr>
      </w:pPr>
    </w:p>
    <w:p w14:paraId="7BE8C1FE"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Develop supportive relationships with pupils;</w:t>
      </w:r>
    </w:p>
    <w:p w14:paraId="2B672D54"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Communicate and consult with parents of pupils;</w:t>
      </w:r>
    </w:p>
    <w:p w14:paraId="3042B354"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Liaise with school staff, parents and other professionals to support pupils learning;</w:t>
      </w:r>
    </w:p>
    <w:p w14:paraId="09E65FC2"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Participate in meetings as deemed necessary;</w:t>
      </w:r>
    </w:p>
    <w:p w14:paraId="65F43877"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Provide oral and written assessments, reports and references relating to individual pupils as required;</w:t>
      </w:r>
    </w:p>
    <w:p w14:paraId="652726C3"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Plan as part of a year group, contributing ideas and sharing resources with colleagues;</w:t>
      </w:r>
    </w:p>
    <w:p w14:paraId="2A06F882"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 xml:space="preserve">Lead assemblies occasionally, taking turns on the school </w:t>
      </w:r>
      <w:proofErr w:type="spellStart"/>
      <w:r>
        <w:rPr>
          <w:rFonts w:ascii="Georgia" w:eastAsia="Georgia" w:hAnsi="Georgia" w:cs="Georgia"/>
          <w:color w:val="001A71"/>
        </w:rPr>
        <w:t>rota</w:t>
      </w:r>
      <w:proofErr w:type="spellEnd"/>
      <w:r>
        <w:rPr>
          <w:rFonts w:ascii="Georgia" w:eastAsia="Georgia" w:hAnsi="Georgia" w:cs="Georgia"/>
          <w:color w:val="001A71"/>
        </w:rPr>
        <w:t>, and to prepare class/year group contributions to open assemblies and performances for parents;</w:t>
      </w:r>
    </w:p>
    <w:p w14:paraId="68785BC1"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Participate in teacher appraisal procedures;</w:t>
      </w:r>
    </w:p>
    <w:p w14:paraId="6C64F4B8"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To keep professional skills up to date and maintain a personal professional development file as a record of ongoing training;</w:t>
      </w:r>
    </w:p>
    <w:p w14:paraId="780D2F7A"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To evaluate externally provided training attended and to feedback useful information to aid school development;</w:t>
      </w:r>
    </w:p>
    <w:p w14:paraId="2CE3463F"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Promote the safeguarding and health and of the whole school community when on school premises or when engaged in school activities elsewhere;</w:t>
      </w:r>
    </w:p>
    <w:p w14:paraId="260A9A28"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To inform the Head of School or Designated Safeguarding Lead of any concerns about any of the children in your care;</w:t>
      </w:r>
    </w:p>
    <w:p w14:paraId="7FC8BE01"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Support and implement the aims of the Opossum Federation.</w:t>
      </w:r>
    </w:p>
    <w:p w14:paraId="532E2586" w14:textId="77777777" w:rsidR="00FA4774" w:rsidRDefault="00E6789F">
      <w:pPr>
        <w:numPr>
          <w:ilvl w:val="0"/>
          <w:numId w:val="3"/>
        </w:numPr>
        <w:pBdr>
          <w:top w:val="nil"/>
          <w:left w:val="nil"/>
          <w:bottom w:val="nil"/>
          <w:right w:val="nil"/>
          <w:between w:val="nil"/>
        </w:pBdr>
        <w:tabs>
          <w:tab w:val="left" w:pos="-720"/>
          <w:tab w:val="left" w:pos="0"/>
        </w:tabs>
        <w:ind w:right="-11"/>
        <w:jc w:val="both"/>
        <w:rPr>
          <w:color w:val="001A71"/>
        </w:rPr>
      </w:pPr>
      <w:r>
        <w:rPr>
          <w:rFonts w:ascii="Georgia" w:eastAsia="Georgia" w:hAnsi="Georgia" w:cs="Georgia"/>
          <w:color w:val="001A71"/>
        </w:rPr>
        <w:t xml:space="preserve">The job description and allocation of particular responsibilities may be amended from </w:t>
      </w:r>
      <w:r>
        <w:rPr>
          <w:rFonts w:ascii="Georgia" w:eastAsia="Georgia" w:hAnsi="Georgia" w:cs="Georgia"/>
          <w:color w:val="001A71"/>
        </w:rPr>
        <w:br/>
        <w:t>time to time.</w:t>
      </w:r>
    </w:p>
    <w:p w14:paraId="2C625495" w14:textId="77777777" w:rsidR="00FA4774" w:rsidRDefault="00E6789F">
      <w:pPr>
        <w:rPr>
          <w:rFonts w:ascii="Georgia" w:eastAsia="Georgia" w:hAnsi="Georgia" w:cs="Georgia"/>
          <w:b/>
          <w:color w:val="C7A900"/>
          <w:sz w:val="40"/>
          <w:szCs w:val="40"/>
        </w:rPr>
      </w:pPr>
      <w:r>
        <w:rPr>
          <w:rFonts w:ascii="Georgia" w:eastAsia="Georgia" w:hAnsi="Georgia" w:cs="Georgia"/>
          <w:b/>
          <w:color w:val="C7A900"/>
          <w:sz w:val="40"/>
          <w:szCs w:val="40"/>
        </w:rPr>
        <w:lastRenderedPageBreak/>
        <w:t>PERSON SPECIFICATION</w:t>
      </w:r>
    </w:p>
    <w:p w14:paraId="535395DE" w14:textId="77777777" w:rsidR="00FA4774" w:rsidRDefault="00FA4774">
      <w:pPr>
        <w:rPr>
          <w:rFonts w:ascii="Georgia" w:eastAsia="Georgia" w:hAnsi="Georgia" w:cs="Georgia"/>
          <w:b/>
          <w:color w:val="C7A900"/>
          <w:sz w:val="40"/>
          <w:szCs w:val="40"/>
        </w:rPr>
      </w:pPr>
    </w:p>
    <w:p w14:paraId="48A95943" w14:textId="77777777" w:rsidR="00FA4774" w:rsidRDefault="00E6789F">
      <w:pPr>
        <w:jc w:val="both"/>
        <w:rPr>
          <w:rFonts w:ascii="Georgia" w:eastAsia="Georgia" w:hAnsi="Georgia" w:cs="Georgia"/>
          <w:i/>
          <w:color w:val="001A71"/>
        </w:rPr>
      </w:pPr>
      <w:r>
        <w:rPr>
          <w:rFonts w:ascii="Georgia" w:eastAsia="Georgia" w:hAnsi="Georgia" w:cs="Georgia"/>
          <w:i/>
          <w:color w:val="001A71"/>
        </w:rPr>
        <w:t>N.B. All criteria are essential unless marked D (desirable)</w:t>
      </w:r>
    </w:p>
    <w:p w14:paraId="23D24399" w14:textId="77777777" w:rsidR="00FA4774" w:rsidRDefault="00FA4774">
      <w:pPr>
        <w:jc w:val="both"/>
        <w:rPr>
          <w:rFonts w:ascii="Georgia" w:eastAsia="Georgia" w:hAnsi="Georgia" w:cs="Georgia"/>
          <w:b/>
          <w:color w:val="001A71"/>
        </w:rPr>
      </w:pPr>
    </w:p>
    <w:p w14:paraId="5477F968" w14:textId="77777777" w:rsidR="00FA4774" w:rsidRDefault="00E6789F">
      <w:pPr>
        <w:jc w:val="both"/>
        <w:rPr>
          <w:rFonts w:ascii="Georgia" w:eastAsia="Georgia" w:hAnsi="Georgia" w:cs="Georgia"/>
          <w:b/>
          <w:color w:val="001A71"/>
        </w:rPr>
      </w:pPr>
      <w:r>
        <w:rPr>
          <w:rFonts w:ascii="Georgia" w:eastAsia="Georgia" w:hAnsi="Georgia" w:cs="Georgia"/>
          <w:b/>
          <w:color w:val="001A71"/>
        </w:rPr>
        <w:t>Qualifications</w:t>
      </w:r>
    </w:p>
    <w:p w14:paraId="19A7E6CC" w14:textId="77777777" w:rsidR="00FA4774" w:rsidRDefault="00E6789F">
      <w:pPr>
        <w:jc w:val="both"/>
        <w:rPr>
          <w:rFonts w:ascii="Georgia" w:eastAsia="Georgia" w:hAnsi="Georgia" w:cs="Georgia"/>
          <w:color w:val="001A71"/>
        </w:rPr>
      </w:pPr>
      <w:r>
        <w:rPr>
          <w:rFonts w:ascii="Georgia" w:eastAsia="Georgia" w:hAnsi="Georgia" w:cs="Georgia"/>
          <w:color w:val="001A71"/>
        </w:rPr>
        <w:tab/>
        <w:t xml:space="preserve">Qualified Teacher Status </w:t>
      </w:r>
    </w:p>
    <w:p w14:paraId="594DD5AF" w14:textId="77777777" w:rsidR="00FA4774" w:rsidRDefault="00FA4774">
      <w:pPr>
        <w:jc w:val="both"/>
        <w:rPr>
          <w:rFonts w:ascii="Georgia" w:eastAsia="Georgia" w:hAnsi="Georgia" w:cs="Georgia"/>
          <w:b/>
          <w:color w:val="001A71"/>
        </w:rPr>
      </w:pPr>
    </w:p>
    <w:p w14:paraId="1A0B6F8C" w14:textId="77777777" w:rsidR="00FA4774" w:rsidRDefault="00E6789F">
      <w:pPr>
        <w:jc w:val="both"/>
        <w:rPr>
          <w:rFonts w:ascii="Georgia" w:eastAsia="Georgia" w:hAnsi="Georgia" w:cs="Georgia"/>
          <w:b/>
          <w:color w:val="001A71"/>
        </w:rPr>
      </w:pPr>
      <w:r>
        <w:rPr>
          <w:rFonts w:ascii="Georgia" w:eastAsia="Georgia" w:hAnsi="Georgia" w:cs="Georgia"/>
          <w:b/>
          <w:color w:val="001A71"/>
        </w:rPr>
        <w:t>Experience</w:t>
      </w:r>
      <w:r>
        <w:rPr>
          <w:rFonts w:ascii="Georgia" w:eastAsia="Georgia" w:hAnsi="Georgia" w:cs="Georgia"/>
          <w:b/>
          <w:color w:val="001A71"/>
        </w:rPr>
        <w:tab/>
      </w:r>
    </w:p>
    <w:p w14:paraId="43C30096" w14:textId="77777777" w:rsidR="00FA4774" w:rsidRDefault="00E6789F">
      <w:pPr>
        <w:ind w:left="720" w:hanging="10"/>
        <w:jc w:val="both"/>
        <w:rPr>
          <w:rFonts w:ascii="Georgia" w:eastAsia="Georgia" w:hAnsi="Georgia" w:cs="Georgia"/>
          <w:color w:val="001A71"/>
        </w:rPr>
      </w:pPr>
      <w:r>
        <w:rPr>
          <w:rFonts w:ascii="Georgia" w:eastAsia="Georgia" w:hAnsi="Georgia" w:cs="Georgia"/>
          <w:color w:val="001A71"/>
        </w:rPr>
        <w:t>Relevant teaching experience – Primary and/or Early Years</w:t>
      </w:r>
    </w:p>
    <w:p w14:paraId="2AFA5335" w14:textId="77777777" w:rsidR="00FA4774" w:rsidRDefault="00FA4774">
      <w:pPr>
        <w:jc w:val="both"/>
        <w:rPr>
          <w:rFonts w:ascii="Georgia" w:eastAsia="Georgia" w:hAnsi="Georgia" w:cs="Georgia"/>
          <w:b/>
          <w:color w:val="001A71"/>
        </w:rPr>
      </w:pPr>
    </w:p>
    <w:p w14:paraId="6056F47D" w14:textId="77777777" w:rsidR="00FA4774" w:rsidRDefault="00E6789F">
      <w:pPr>
        <w:jc w:val="both"/>
        <w:rPr>
          <w:rFonts w:ascii="Georgia" w:eastAsia="Georgia" w:hAnsi="Georgia" w:cs="Georgia"/>
          <w:b/>
          <w:color w:val="001A71"/>
        </w:rPr>
      </w:pPr>
      <w:r>
        <w:rPr>
          <w:rFonts w:ascii="Georgia" w:eastAsia="Georgia" w:hAnsi="Georgia" w:cs="Georgia"/>
          <w:b/>
          <w:color w:val="001A71"/>
        </w:rPr>
        <w:t>Commitments</w:t>
      </w:r>
    </w:p>
    <w:p w14:paraId="02EE5042" w14:textId="77777777" w:rsidR="00FA4774" w:rsidRDefault="00E6789F">
      <w:pPr>
        <w:numPr>
          <w:ilvl w:val="0"/>
          <w:numId w:val="6"/>
        </w:numPr>
        <w:pBdr>
          <w:top w:val="nil"/>
          <w:left w:val="nil"/>
          <w:bottom w:val="nil"/>
          <w:right w:val="nil"/>
          <w:between w:val="nil"/>
        </w:pBdr>
        <w:jc w:val="both"/>
        <w:rPr>
          <w:color w:val="001A71"/>
        </w:rPr>
      </w:pPr>
      <w:r>
        <w:rPr>
          <w:rFonts w:ascii="Georgia" w:eastAsia="Georgia" w:hAnsi="Georgia" w:cs="Georgia"/>
          <w:color w:val="001A71"/>
        </w:rPr>
        <w:t>A commitment to creating a learning environment which provides equal opportunities for all</w:t>
      </w:r>
    </w:p>
    <w:p w14:paraId="0B899639" w14:textId="77777777" w:rsidR="00FA4774" w:rsidRDefault="00E6789F">
      <w:pPr>
        <w:numPr>
          <w:ilvl w:val="0"/>
          <w:numId w:val="6"/>
        </w:numPr>
        <w:pBdr>
          <w:top w:val="nil"/>
          <w:left w:val="nil"/>
          <w:bottom w:val="nil"/>
          <w:right w:val="nil"/>
          <w:between w:val="nil"/>
        </w:pBdr>
        <w:jc w:val="both"/>
        <w:rPr>
          <w:color w:val="001A71"/>
        </w:rPr>
      </w:pPr>
      <w:r>
        <w:rPr>
          <w:rFonts w:ascii="Georgia" w:eastAsia="Georgia" w:hAnsi="Georgia" w:cs="Georgia"/>
          <w:color w:val="001A71"/>
        </w:rPr>
        <w:t>A commitment to providing inclusive education</w:t>
      </w:r>
    </w:p>
    <w:p w14:paraId="3854BC90" w14:textId="77777777" w:rsidR="00FA4774" w:rsidRDefault="00E6789F">
      <w:pPr>
        <w:numPr>
          <w:ilvl w:val="0"/>
          <w:numId w:val="6"/>
        </w:numPr>
        <w:pBdr>
          <w:top w:val="nil"/>
          <w:left w:val="nil"/>
          <w:bottom w:val="nil"/>
          <w:right w:val="nil"/>
          <w:between w:val="nil"/>
        </w:pBdr>
        <w:jc w:val="both"/>
        <w:rPr>
          <w:color w:val="001A71"/>
        </w:rPr>
      </w:pPr>
      <w:r>
        <w:rPr>
          <w:rFonts w:ascii="Georgia" w:eastAsia="Georgia" w:hAnsi="Georgia" w:cs="Georgia"/>
          <w:color w:val="001A71"/>
        </w:rPr>
        <w:t>A commitment to parental partnership in the learning process</w:t>
      </w:r>
    </w:p>
    <w:p w14:paraId="25D29F18" w14:textId="77777777" w:rsidR="00FA4774" w:rsidRDefault="00E6789F">
      <w:pPr>
        <w:numPr>
          <w:ilvl w:val="0"/>
          <w:numId w:val="6"/>
        </w:numPr>
        <w:pBdr>
          <w:top w:val="nil"/>
          <w:left w:val="nil"/>
          <w:bottom w:val="nil"/>
          <w:right w:val="nil"/>
          <w:between w:val="nil"/>
        </w:pBdr>
        <w:jc w:val="both"/>
        <w:rPr>
          <w:color w:val="001A71"/>
        </w:rPr>
      </w:pPr>
      <w:r>
        <w:rPr>
          <w:rFonts w:ascii="Georgia" w:eastAsia="Georgia" w:hAnsi="Georgia" w:cs="Georgia"/>
          <w:color w:val="001A71"/>
        </w:rPr>
        <w:t>A commitment to teaching through first-hand experiences and problem solving</w:t>
      </w:r>
    </w:p>
    <w:p w14:paraId="1C2E2E84" w14:textId="77777777" w:rsidR="00FA4774" w:rsidRDefault="00E6789F">
      <w:pPr>
        <w:numPr>
          <w:ilvl w:val="0"/>
          <w:numId w:val="6"/>
        </w:numPr>
        <w:pBdr>
          <w:top w:val="nil"/>
          <w:left w:val="nil"/>
          <w:bottom w:val="nil"/>
          <w:right w:val="nil"/>
          <w:between w:val="nil"/>
        </w:pBdr>
        <w:jc w:val="both"/>
        <w:rPr>
          <w:color w:val="001A71"/>
        </w:rPr>
      </w:pPr>
      <w:r>
        <w:rPr>
          <w:rFonts w:ascii="Georgia" w:eastAsia="Georgia" w:hAnsi="Georgia" w:cs="Georgia"/>
          <w:color w:val="001A71"/>
        </w:rPr>
        <w:t xml:space="preserve">A commitment to working within a multi-cultural environment </w:t>
      </w:r>
    </w:p>
    <w:p w14:paraId="32BB4CC7" w14:textId="77777777" w:rsidR="00FA4774" w:rsidRDefault="00E6789F">
      <w:pPr>
        <w:numPr>
          <w:ilvl w:val="0"/>
          <w:numId w:val="6"/>
        </w:numPr>
        <w:pBdr>
          <w:top w:val="nil"/>
          <w:left w:val="nil"/>
          <w:bottom w:val="nil"/>
          <w:right w:val="nil"/>
          <w:between w:val="nil"/>
        </w:pBdr>
        <w:jc w:val="both"/>
        <w:rPr>
          <w:color w:val="001A71"/>
        </w:rPr>
      </w:pPr>
      <w:r>
        <w:rPr>
          <w:rFonts w:ascii="Georgia" w:eastAsia="Georgia" w:hAnsi="Georgia" w:cs="Georgia"/>
          <w:color w:val="001A71"/>
        </w:rPr>
        <w:t xml:space="preserve">A commitment to </w:t>
      </w:r>
      <w:proofErr w:type="spellStart"/>
      <w:r>
        <w:rPr>
          <w:rFonts w:ascii="Georgia" w:eastAsia="Georgia" w:hAnsi="Georgia" w:cs="Georgia"/>
          <w:color w:val="001A71"/>
        </w:rPr>
        <w:t>individualised</w:t>
      </w:r>
      <w:proofErr w:type="spellEnd"/>
      <w:r>
        <w:rPr>
          <w:rFonts w:ascii="Georgia" w:eastAsia="Georgia" w:hAnsi="Georgia" w:cs="Georgia"/>
          <w:color w:val="001A71"/>
        </w:rPr>
        <w:t xml:space="preserve"> learning</w:t>
      </w:r>
    </w:p>
    <w:p w14:paraId="567D4B6E" w14:textId="77777777" w:rsidR="00FA4774" w:rsidRDefault="00FA4774">
      <w:pPr>
        <w:jc w:val="both"/>
        <w:rPr>
          <w:rFonts w:ascii="Georgia" w:eastAsia="Georgia" w:hAnsi="Georgia" w:cs="Georgia"/>
          <w:b/>
          <w:color w:val="001A71"/>
        </w:rPr>
      </w:pPr>
    </w:p>
    <w:p w14:paraId="1FC38C56" w14:textId="77777777" w:rsidR="00FA4774" w:rsidRDefault="00E6789F">
      <w:pPr>
        <w:jc w:val="both"/>
        <w:rPr>
          <w:rFonts w:ascii="Georgia" w:eastAsia="Georgia" w:hAnsi="Georgia" w:cs="Georgia"/>
          <w:b/>
          <w:color w:val="001A71"/>
        </w:rPr>
      </w:pPr>
      <w:r>
        <w:rPr>
          <w:rFonts w:ascii="Georgia" w:eastAsia="Georgia" w:hAnsi="Georgia" w:cs="Georgia"/>
          <w:b/>
          <w:color w:val="001A71"/>
        </w:rPr>
        <w:t>Knowledge/Relevant experience</w:t>
      </w:r>
    </w:p>
    <w:p w14:paraId="2BEB7CC3" w14:textId="77777777" w:rsidR="00FA4774" w:rsidRDefault="00E6789F">
      <w:pPr>
        <w:numPr>
          <w:ilvl w:val="0"/>
          <w:numId w:val="5"/>
        </w:numPr>
        <w:pBdr>
          <w:top w:val="nil"/>
          <w:left w:val="nil"/>
          <w:bottom w:val="nil"/>
          <w:right w:val="nil"/>
          <w:between w:val="nil"/>
        </w:pBdr>
        <w:jc w:val="both"/>
        <w:rPr>
          <w:color w:val="001A71"/>
        </w:rPr>
      </w:pPr>
      <w:r>
        <w:rPr>
          <w:rFonts w:ascii="Georgia" w:eastAsia="Georgia" w:hAnsi="Georgia" w:cs="Georgia"/>
          <w:color w:val="001A71"/>
        </w:rPr>
        <w:t>An understanding of the different ways in which pupils learn</w:t>
      </w:r>
    </w:p>
    <w:p w14:paraId="041DFD31" w14:textId="77777777" w:rsidR="00FA4774" w:rsidRDefault="00E6789F">
      <w:pPr>
        <w:numPr>
          <w:ilvl w:val="0"/>
          <w:numId w:val="5"/>
        </w:numPr>
        <w:pBdr>
          <w:top w:val="nil"/>
          <w:left w:val="nil"/>
          <w:bottom w:val="nil"/>
          <w:right w:val="nil"/>
          <w:between w:val="nil"/>
        </w:pBdr>
        <w:jc w:val="both"/>
        <w:rPr>
          <w:color w:val="001A71"/>
        </w:rPr>
      </w:pPr>
      <w:r>
        <w:rPr>
          <w:rFonts w:ascii="Georgia" w:eastAsia="Georgia" w:hAnsi="Georgia" w:cs="Georgia"/>
          <w:color w:val="001A71"/>
        </w:rPr>
        <w:t>An understanding of a variety of teaching styles</w:t>
      </w:r>
    </w:p>
    <w:p w14:paraId="0D86E4B2" w14:textId="77777777" w:rsidR="00FA4774" w:rsidRDefault="00E6789F">
      <w:pPr>
        <w:numPr>
          <w:ilvl w:val="0"/>
          <w:numId w:val="5"/>
        </w:numPr>
        <w:pBdr>
          <w:top w:val="nil"/>
          <w:left w:val="nil"/>
          <w:bottom w:val="nil"/>
          <w:right w:val="nil"/>
          <w:between w:val="nil"/>
        </w:pBdr>
        <w:jc w:val="both"/>
        <w:rPr>
          <w:color w:val="001A71"/>
        </w:rPr>
      </w:pPr>
      <w:r>
        <w:rPr>
          <w:rFonts w:ascii="Georgia" w:eastAsia="Georgia" w:hAnsi="Georgia" w:cs="Georgia"/>
          <w:color w:val="001A71"/>
        </w:rPr>
        <w:t>An understanding of the responsibility of the class teacher with regard to the health and safety of pupils in their care</w:t>
      </w:r>
    </w:p>
    <w:p w14:paraId="0B00345E" w14:textId="77777777" w:rsidR="00FA4774" w:rsidRDefault="00E6789F">
      <w:pPr>
        <w:numPr>
          <w:ilvl w:val="0"/>
          <w:numId w:val="5"/>
        </w:numPr>
        <w:pBdr>
          <w:top w:val="nil"/>
          <w:left w:val="nil"/>
          <w:bottom w:val="nil"/>
          <w:right w:val="nil"/>
          <w:between w:val="nil"/>
        </w:pBdr>
        <w:jc w:val="both"/>
        <w:rPr>
          <w:color w:val="001A71"/>
        </w:rPr>
      </w:pPr>
      <w:r>
        <w:rPr>
          <w:rFonts w:ascii="Georgia" w:eastAsia="Georgia" w:hAnsi="Georgia" w:cs="Georgia"/>
          <w:color w:val="001A71"/>
        </w:rPr>
        <w:t>An understanding of a variety of ways in which pupils might be considered to have special educational needs</w:t>
      </w:r>
    </w:p>
    <w:p w14:paraId="21E5BA5D" w14:textId="77777777" w:rsidR="00FA4774" w:rsidRDefault="00FA4774">
      <w:pPr>
        <w:jc w:val="both"/>
        <w:rPr>
          <w:rFonts w:ascii="Georgia" w:eastAsia="Georgia" w:hAnsi="Georgia" w:cs="Georgia"/>
          <w:b/>
          <w:color w:val="001A71"/>
        </w:rPr>
      </w:pPr>
    </w:p>
    <w:p w14:paraId="052B4ED1" w14:textId="77777777" w:rsidR="00FA4774" w:rsidRDefault="00E6789F">
      <w:pPr>
        <w:jc w:val="both"/>
        <w:rPr>
          <w:rFonts w:ascii="Georgia" w:eastAsia="Georgia" w:hAnsi="Georgia" w:cs="Georgia"/>
          <w:b/>
          <w:color w:val="001A71"/>
        </w:rPr>
      </w:pPr>
      <w:r>
        <w:rPr>
          <w:rFonts w:ascii="Georgia" w:eastAsia="Georgia" w:hAnsi="Georgia" w:cs="Georgia"/>
          <w:b/>
          <w:color w:val="001A71"/>
        </w:rPr>
        <w:t>Skills</w:t>
      </w:r>
    </w:p>
    <w:p w14:paraId="697B50E9" w14:textId="77777777" w:rsidR="00FA4774" w:rsidRDefault="00E6789F">
      <w:pPr>
        <w:numPr>
          <w:ilvl w:val="0"/>
          <w:numId w:val="4"/>
        </w:numPr>
        <w:pBdr>
          <w:top w:val="nil"/>
          <w:left w:val="nil"/>
          <w:bottom w:val="nil"/>
          <w:right w:val="nil"/>
          <w:between w:val="nil"/>
        </w:pBdr>
        <w:jc w:val="both"/>
        <w:rPr>
          <w:color w:val="001A71"/>
        </w:rPr>
      </w:pPr>
      <w:r>
        <w:rPr>
          <w:rFonts w:ascii="Georgia" w:eastAsia="Georgia" w:hAnsi="Georgia" w:cs="Georgia"/>
          <w:color w:val="001A71"/>
        </w:rPr>
        <w:t>Evidence of the ability to communicate clearly, both orally and in written form</w:t>
      </w:r>
    </w:p>
    <w:p w14:paraId="3ADBE232" w14:textId="77777777" w:rsidR="00FA4774" w:rsidRDefault="00E6789F">
      <w:pPr>
        <w:numPr>
          <w:ilvl w:val="0"/>
          <w:numId w:val="4"/>
        </w:numPr>
        <w:pBdr>
          <w:top w:val="nil"/>
          <w:left w:val="nil"/>
          <w:bottom w:val="nil"/>
          <w:right w:val="nil"/>
          <w:between w:val="nil"/>
        </w:pBdr>
        <w:jc w:val="both"/>
        <w:rPr>
          <w:color w:val="001A71"/>
        </w:rPr>
      </w:pPr>
      <w:r>
        <w:rPr>
          <w:rFonts w:ascii="Georgia" w:eastAsia="Georgia" w:hAnsi="Georgia" w:cs="Georgia"/>
          <w:color w:val="001A71"/>
        </w:rPr>
        <w:t>Evidence of the ability to plan/</w:t>
      </w:r>
      <w:proofErr w:type="spellStart"/>
      <w:r>
        <w:rPr>
          <w:rFonts w:ascii="Georgia" w:eastAsia="Georgia" w:hAnsi="Georgia" w:cs="Georgia"/>
          <w:color w:val="001A71"/>
        </w:rPr>
        <w:t>organise</w:t>
      </w:r>
      <w:proofErr w:type="spellEnd"/>
      <w:r>
        <w:rPr>
          <w:rFonts w:ascii="Georgia" w:eastAsia="Georgia" w:hAnsi="Georgia" w:cs="Georgia"/>
          <w:color w:val="001A71"/>
        </w:rPr>
        <w:t xml:space="preserve"> and monitor the curriculum for a class of pupils of mixed abilities, aptitudes and educational needs</w:t>
      </w:r>
      <w:r>
        <w:rPr>
          <w:rFonts w:ascii="Georgia" w:eastAsia="Georgia" w:hAnsi="Georgia" w:cs="Georgia"/>
          <w:color w:val="001A71"/>
        </w:rPr>
        <w:tab/>
      </w:r>
      <w:r>
        <w:rPr>
          <w:rFonts w:ascii="Georgia" w:eastAsia="Georgia" w:hAnsi="Georgia" w:cs="Georgia"/>
          <w:color w:val="001A71"/>
        </w:rPr>
        <w:tab/>
      </w:r>
    </w:p>
    <w:p w14:paraId="2081730E" w14:textId="77777777" w:rsidR="00FA4774" w:rsidRDefault="00E6789F">
      <w:pPr>
        <w:numPr>
          <w:ilvl w:val="0"/>
          <w:numId w:val="4"/>
        </w:numPr>
        <w:pBdr>
          <w:top w:val="nil"/>
          <w:left w:val="nil"/>
          <w:bottom w:val="nil"/>
          <w:right w:val="nil"/>
          <w:between w:val="nil"/>
        </w:pBdr>
        <w:jc w:val="both"/>
        <w:rPr>
          <w:color w:val="001A71"/>
        </w:rPr>
      </w:pPr>
      <w:r>
        <w:rPr>
          <w:rFonts w:ascii="Georgia" w:eastAsia="Georgia" w:hAnsi="Georgia" w:cs="Georgia"/>
          <w:color w:val="001A71"/>
        </w:rPr>
        <w:t>Evidence of an ability and willingness to work co-operatively with colleagues, outside agencies and parents</w:t>
      </w:r>
    </w:p>
    <w:p w14:paraId="2127A03A" w14:textId="77777777" w:rsidR="00FA4774" w:rsidRDefault="00E6789F">
      <w:pPr>
        <w:numPr>
          <w:ilvl w:val="0"/>
          <w:numId w:val="4"/>
        </w:numPr>
        <w:pBdr>
          <w:top w:val="nil"/>
          <w:left w:val="nil"/>
          <w:bottom w:val="nil"/>
          <w:right w:val="nil"/>
          <w:between w:val="nil"/>
        </w:pBdr>
        <w:jc w:val="both"/>
        <w:rPr>
          <w:color w:val="001A71"/>
        </w:rPr>
      </w:pPr>
      <w:r>
        <w:rPr>
          <w:rFonts w:ascii="Georgia" w:eastAsia="Georgia" w:hAnsi="Georgia" w:cs="Georgia"/>
          <w:color w:val="001A71"/>
        </w:rPr>
        <w:t>Evidence of the ability to lead pupils towards self-discipline, of setting boundaries and ensuring pupils observe these</w:t>
      </w:r>
    </w:p>
    <w:p w14:paraId="083A9722" w14:textId="77777777" w:rsidR="00FA4774" w:rsidRDefault="00E6789F">
      <w:pPr>
        <w:numPr>
          <w:ilvl w:val="0"/>
          <w:numId w:val="4"/>
        </w:numPr>
        <w:pBdr>
          <w:top w:val="nil"/>
          <w:left w:val="nil"/>
          <w:bottom w:val="nil"/>
          <w:right w:val="nil"/>
          <w:between w:val="nil"/>
        </w:pBdr>
        <w:jc w:val="both"/>
        <w:rPr>
          <w:color w:val="001A71"/>
        </w:rPr>
      </w:pPr>
      <w:r>
        <w:rPr>
          <w:rFonts w:ascii="Georgia" w:eastAsia="Georgia" w:hAnsi="Georgia" w:cs="Georgia"/>
          <w:color w:val="001A71"/>
        </w:rPr>
        <w:t>Evidence of the ability to effectively assess pupils’ educational progress</w:t>
      </w:r>
    </w:p>
    <w:p w14:paraId="4AC4A075" w14:textId="77777777" w:rsidR="00FA4774" w:rsidRDefault="00FA4774">
      <w:pPr>
        <w:jc w:val="center"/>
        <w:rPr>
          <w:rFonts w:ascii="Georgia" w:eastAsia="Georgia" w:hAnsi="Georgia" w:cs="Georgia"/>
          <w:color w:val="001A71"/>
        </w:rPr>
      </w:pPr>
    </w:p>
    <w:p w14:paraId="744C8FAD" w14:textId="77777777" w:rsidR="00FA4774" w:rsidRDefault="00FA4774">
      <w:pPr>
        <w:pBdr>
          <w:top w:val="nil"/>
          <w:left w:val="nil"/>
          <w:bottom w:val="nil"/>
          <w:right w:val="nil"/>
          <w:between w:val="nil"/>
        </w:pBdr>
        <w:rPr>
          <w:rFonts w:ascii="Georgia" w:eastAsia="Georgia" w:hAnsi="Georgia" w:cs="Georgia"/>
          <w:color w:val="001A71"/>
        </w:rPr>
      </w:pPr>
    </w:p>
    <w:p w14:paraId="3830E49F" w14:textId="77777777" w:rsidR="00FA4774" w:rsidRDefault="00FA4774">
      <w:pPr>
        <w:pBdr>
          <w:top w:val="nil"/>
          <w:left w:val="nil"/>
          <w:bottom w:val="nil"/>
          <w:right w:val="nil"/>
          <w:between w:val="nil"/>
        </w:pBdr>
        <w:rPr>
          <w:rFonts w:ascii="Georgia" w:eastAsia="Georgia" w:hAnsi="Georgia" w:cs="Georgia"/>
          <w:color w:val="000000"/>
          <w:sz w:val="24"/>
          <w:szCs w:val="24"/>
        </w:rPr>
      </w:pPr>
    </w:p>
    <w:sectPr w:rsidR="00FA4774">
      <w:pgSz w:w="1191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848"/>
    <w:multiLevelType w:val="multilevel"/>
    <w:tmpl w:val="64E28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950075"/>
    <w:multiLevelType w:val="multilevel"/>
    <w:tmpl w:val="554CD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177B06"/>
    <w:multiLevelType w:val="multilevel"/>
    <w:tmpl w:val="BC72E9F8"/>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C323D9"/>
    <w:multiLevelType w:val="multilevel"/>
    <w:tmpl w:val="CE38F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865BF9"/>
    <w:multiLevelType w:val="multilevel"/>
    <w:tmpl w:val="6A56D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7B4874"/>
    <w:multiLevelType w:val="multilevel"/>
    <w:tmpl w:val="8F485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0B5D88"/>
    <w:multiLevelType w:val="multilevel"/>
    <w:tmpl w:val="D5B88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74"/>
    <w:rsid w:val="007C6686"/>
    <w:rsid w:val="00A6359E"/>
    <w:rsid w:val="00E6789F"/>
    <w:rsid w:val="00FA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B7B5"/>
  <w15:docId w15:val="{7882B81B-D86A-F54C-B1D6-F1A9E10C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
      <w:ind w:left="1329"/>
      <w:outlineLvl w:val="0"/>
    </w:pPr>
    <w:rPr>
      <w:b/>
      <w:sz w:val="40"/>
      <w:szCs w:val="40"/>
    </w:rPr>
  </w:style>
  <w:style w:type="paragraph" w:styleId="Heading2">
    <w:name w:val="heading 2"/>
    <w:basedOn w:val="Normal"/>
    <w:next w:val="Normal"/>
    <w:uiPriority w:val="9"/>
    <w:unhideWhenUsed/>
    <w:qFormat/>
    <w:pPr>
      <w:ind w:left="620" w:hanging="738"/>
      <w:outlineLvl w:val="1"/>
    </w:pPr>
    <w:rPr>
      <w:i/>
      <w:sz w:val="25"/>
      <w:szCs w:val="25"/>
    </w:rPr>
  </w:style>
  <w:style w:type="paragraph" w:styleId="Heading3">
    <w:name w:val="heading 3"/>
    <w:basedOn w:val="Normal"/>
    <w:next w:val="Normal"/>
    <w:uiPriority w:val="9"/>
    <w:unhideWhenUsed/>
    <w:qFormat/>
    <w:pPr>
      <w:spacing w:before="144"/>
      <w:ind w:left="100"/>
      <w:outlineLvl w:val="2"/>
    </w:pPr>
    <w:rPr>
      <w:b/>
      <w:sz w:val="24"/>
      <w:szCs w:val="24"/>
    </w:rPr>
  </w:style>
  <w:style w:type="paragraph" w:styleId="Heading4">
    <w:name w:val="heading 4"/>
    <w:basedOn w:val="Normal"/>
    <w:next w:val="Normal"/>
    <w:uiPriority w:val="9"/>
    <w:unhideWhenUsed/>
    <w:qFormat/>
    <w:pPr>
      <w:keepNext/>
      <w:keepLines/>
      <w:spacing w:before="4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hyperlink" Target="mailto:chloe.foulger@opossumed.org" TargetMode="External"/><Relationship Id="rId5" Type="http://schemas.openxmlformats.org/officeDocument/2006/relationships/image" Target="media/image1.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Foulger</dc:creator>
  <cp:lastModifiedBy>Chloe Foulger</cp:lastModifiedBy>
  <cp:revision>2</cp:revision>
  <dcterms:created xsi:type="dcterms:W3CDTF">2024-01-19T14:44:00Z</dcterms:created>
  <dcterms:modified xsi:type="dcterms:W3CDTF">2024-01-19T14:44:00Z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2016-05-23T00:00:00Z</vt:lpwstr>
  </property>
  <property fmtid="{D5CDD505-2E9C-101B-9397-08002B2CF9AE}" pid="3" name="Creator">
    <vt:lpwstr>Microsoft® Word 2010</vt:lpwstr>
  </property>
  <property fmtid="{D5CDD505-2E9C-101B-9397-08002B2CF9AE}" pid="4" name="Created">
    <vt:lpwstr>2016-05-19T00:00:00Z</vt:lpwstr>
  </property>
</Properties>
</file>