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sidR="00761528">
        <w:rPr>
          <w:rFonts w:asciiTheme="minorHAnsi" w:hAnsiTheme="minorHAnsi" w:cstheme="minorHAnsi"/>
          <w:b/>
          <w:sz w:val="24"/>
        </w:rPr>
        <w:t xml:space="preserve">Advanced Skills Teacher </w:t>
      </w:r>
      <w:bookmarkStart w:id="0" w:name="_GoBack"/>
      <w:bookmarkEnd w:id="0"/>
      <w:r w:rsidR="005B6649">
        <w:rPr>
          <w:rFonts w:asciiTheme="minorHAnsi" w:hAnsiTheme="minorHAnsi" w:cstheme="minorHAnsi"/>
          <w:b/>
          <w:sz w:val="24"/>
        </w:rPr>
        <w:t xml:space="preserve">for Science </w:t>
      </w:r>
      <w:r>
        <w:rPr>
          <w:rFonts w:asciiTheme="minorHAnsi" w:hAnsiTheme="minorHAnsi" w:cstheme="minorHAnsi"/>
          <w:b/>
          <w:sz w:val="24"/>
        </w:rPr>
        <w:t xml:space="preserve"> </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2D5AB1"/>
    <w:tbl>
      <w:tblPr>
        <w:tblStyle w:val="TableGrid"/>
        <w:tblW w:w="0" w:type="auto"/>
        <w:tblInd w:w="-5" w:type="dxa"/>
        <w:tblLook w:val="04A0" w:firstRow="1" w:lastRow="0" w:firstColumn="1" w:lastColumn="0" w:noHBand="0" w:noVBand="1"/>
      </w:tblPr>
      <w:tblGrid>
        <w:gridCol w:w="2127"/>
        <w:gridCol w:w="6520"/>
        <w:gridCol w:w="6741"/>
      </w:tblGrid>
      <w:tr w:rsidR="002D5AB1" w:rsidTr="000A65A7">
        <w:tc>
          <w:tcPr>
            <w:tcW w:w="2127" w:type="dxa"/>
            <w:vAlign w:val="center"/>
          </w:tcPr>
          <w:p w:rsidR="002D5AB1" w:rsidRDefault="002D5AB1" w:rsidP="002D5AB1">
            <w:pPr>
              <w:ind w:left="0" w:firstLine="0"/>
              <w:jc w:val="center"/>
            </w:pPr>
            <w:r>
              <w:t>Criteria</w:t>
            </w:r>
          </w:p>
        </w:tc>
        <w:tc>
          <w:tcPr>
            <w:tcW w:w="6520" w:type="dxa"/>
            <w:vAlign w:val="center"/>
          </w:tcPr>
          <w:p w:rsidR="002D5AB1" w:rsidRDefault="002D5AB1" w:rsidP="002D5AB1">
            <w:pPr>
              <w:ind w:left="0" w:firstLine="0"/>
              <w:jc w:val="center"/>
            </w:pPr>
            <w:r>
              <w:t>Essential</w:t>
            </w:r>
          </w:p>
        </w:tc>
        <w:tc>
          <w:tcPr>
            <w:tcW w:w="6741" w:type="dxa"/>
            <w:vAlign w:val="center"/>
          </w:tcPr>
          <w:p w:rsidR="002D5AB1" w:rsidRDefault="002D5AB1" w:rsidP="002D5AB1">
            <w:pPr>
              <w:ind w:left="0" w:firstLine="0"/>
              <w:jc w:val="center"/>
            </w:pPr>
            <w:r>
              <w:t>Desirable</w:t>
            </w:r>
          </w:p>
        </w:tc>
      </w:tr>
      <w:tr w:rsidR="002D5AB1" w:rsidTr="000A65A7">
        <w:tc>
          <w:tcPr>
            <w:tcW w:w="2127" w:type="dxa"/>
          </w:tcPr>
          <w:p w:rsidR="002D5AB1" w:rsidRDefault="002D5AB1">
            <w:pPr>
              <w:ind w:left="0" w:firstLine="0"/>
            </w:pPr>
            <w:r>
              <w:t>Knowledge and qualifications</w:t>
            </w:r>
          </w:p>
        </w:tc>
        <w:tc>
          <w:tcPr>
            <w:tcW w:w="6520"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w:t>
            </w:r>
            <w:r w:rsidR="00EC6168">
              <w:rPr>
                <w:rFonts w:asciiTheme="minorHAnsi" w:hAnsiTheme="minorHAnsi" w:cstheme="minorHAnsi"/>
              </w:rPr>
              <w:t xml:space="preserve">Science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6741"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Pr="005B6649"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w:t>
            </w:r>
            <w:r w:rsidR="005B6649">
              <w:rPr>
                <w:rFonts w:asciiTheme="minorHAnsi" w:hAnsiTheme="minorHAnsi" w:cstheme="minorHAnsi"/>
              </w:rPr>
              <w:t>ice, legislation and initiative.</w:t>
            </w:r>
          </w:p>
          <w:p w:rsidR="005B6649" w:rsidRDefault="005B6649" w:rsidP="002D5AB1">
            <w:pPr>
              <w:pStyle w:val="ListParagraph"/>
              <w:numPr>
                <w:ilvl w:val="0"/>
                <w:numId w:val="1"/>
              </w:numPr>
              <w:jc w:val="both"/>
            </w:pPr>
            <w:r>
              <w:rPr>
                <w:rFonts w:asciiTheme="minorHAnsi" w:hAnsiTheme="minorHAnsi" w:cstheme="minorHAnsi"/>
              </w:rPr>
              <w:t>Be qualified as an Advanced Skills Teacher or be working towards it.</w:t>
            </w:r>
          </w:p>
        </w:tc>
      </w:tr>
      <w:tr w:rsidR="002D5AB1" w:rsidTr="000A65A7">
        <w:tc>
          <w:tcPr>
            <w:tcW w:w="2127" w:type="dxa"/>
          </w:tcPr>
          <w:p w:rsidR="002D5AB1" w:rsidRDefault="002D5AB1">
            <w:pPr>
              <w:ind w:left="0" w:firstLine="0"/>
            </w:pPr>
            <w:r>
              <w:t>Experience</w:t>
            </w:r>
          </w:p>
        </w:tc>
        <w:tc>
          <w:tcPr>
            <w:tcW w:w="6520" w:type="dxa"/>
          </w:tcPr>
          <w:p w:rsidR="002D5AB1" w:rsidRDefault="005B6649" w:rsidP="002D5AB1">
            <w:pPr>
              <w:pStyle w:val="ListParagraph"/>
              <w:numPr>
                <w:ilvl w:val="0"/>
                <w:numId w:val="1"/>
              </w:numPr>
              <w:jc w:val="both"/>
              <w:rPr>
                <w:rFonts w:asciiTheme="minorHAnsi" w:hAnsiTheme="minorHAnsi" w:cstheme="minorHAnsi"/>
              </w:rPr>
            </w:pPr>
            <w:r>
              <w:rPr>
                <w:rFonts w:asciiTheme="minorHAnsi" w:hAnsiTheme="minorHAnsi" w:cstheme="minorHAnsi"/>
              </w:rPr>
              <w:t>Delivery of science</w:t>
            </w:r>
            <w:r w:rsidR="002D5AB1" w:rsidRPr="002D5AB1">
              <w:rPr>
                <w:rFonts w:asciiTheme="minorHAnsi" w:hAnsiTheme="minorHAnsi" w:cstheme="minorHAnsi"/>
              </w:rPr>
              <w:t xml:space="preserve"> curriculum from KS3 to GCSE level within the framework of the </w:t>
            </w:r>
            <w:r w:rsidR="00D4669C">
              <w:rPr>
                <w:rFonts w:asciiTheme="minorHAnsi" w:hAnsiTheme="minorHAnsi" w:cstheme="minorHAnsi"/>
              </w:rPr>
              <w:t>Science</w:t>
            </w:r>
            <w:r w:rsidR="002D5AB1" w:rsidRPr="002D5AB1">
              <w:rPr>
                <w:rFonts w:asciiTheme="minorHAnsi" w:hAnsiTheme="minorHAnsi" w:cstheme="minorHAnsi"/>
              </w:rPr>
              <w:t xml:space="preserve"> National Curriculum</w:t>
            </w:r>
          </w:p>
          <w:p w:rsidR="00233780" w:rsidRPr="002D5AB1" w:rsidRDefault="00233780" w:rsidP="002D5AB1">
            <w:pPr>
              <w:pStyle w:val="ListParagraph"/>
              <w:numPr>
                <w:ilvl w:val="0"/>
                <w:numId w:val="1"/>
              </w:numPr>
              <w:jc w:val="both"/>
              <w:rPr>
                <w:rFonts w:asciiTheme="minorHAnsi" w:hAnsiTheme="minorHAnsi" w:cstheme="minorHAnsi"/>
              </w:rPr>
            </w:pPr>
            <w:r>
              <w:rPr>
                <w:rFonts w:asciiTheme="minorHAnsi" w:hAnsiTheme="minorHAnsi" w:cstheme="minorHAnsi"/>
              </w:rPr>
              <w:t>Ability to lead by example and with excellence</w:t>
            </w:r>
            <w:r w:rsidR="00CF5BE2">
              <w:rPr>
                <w:rFonts w:asciiTheme="minorHAnsi" w:hAnsiTheme="minorHAnsi" w:cstheme="minorHAnsi"/>
              </w:rPr>
              <w:t xml:space="preserve"> and innovative practice</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w:t>
            </w:r>
            <w:r w:rsidR="00C56B41">
              <w:rPr>
                <w:rFonts w:asciiTheme="minorHAnsi" w:hAnsiTheme="minorHAnsi" w:cstheme="minorHAnsi"/>
              </w:rPr>
              <w:t xml:space="preserve"> effectively</w:t>
            </w:r>
            <w:r w:rsidRPr="002D5AB1">
              <w:rPr>
                <w:rFonts w:asciiTheme="minorHAnsi" w:hAnsiTheme="minorHAnsi" w:cstheme="minorHAnsi"/>
              </w:rPr>
              <w:t xml:space="preserve"> use for analysis to inform planning for interventions </w:t>
            </w:r>
            <w:r w:rsidR="00C56B41">
              <w:rPr>
                <w:rFonts w:asciiTheme="minorHAnsi" w:hAnsiTheme="minorHAnsi" w:cstheme="minorHAnsi"/>
              </w:rPr>
              <w:t xml:space="preserve">and improve teaching and learning </w:t>
            </w:r>
            <w:r w:rsidRPr="002D5AB1">
              <w:rPr>
                <w:rFonts w:asciiTheme="minorHAnsi" w:hAnsiTheme="minorHAnsi" w:cstheme="minorHAnsi"/>
              </w:rPr>
              <w:t>to impact positively on progress</w:t>
            </w:r>
            <w:r w:rsidR="00C56B41">
              <w:rPr>
                <w:rFonts w:asciiTheme="minorHAnsi" w:hAnsiTheme="minorHAnsi" w:cstheme="minorHAnsi"/>
              </w:rPr>
              <w:t xml:space="preserve"> </w:t>
            </w:r>
          </w:p>
          <w:p w:rsidR="00C56B41" w:rsidRDefault="005B6649" w:rsidP="002D5AB1">
            <w:pPr>
              <w:pStyle w:val="ListParagraph"/>
              <w:numPr>
                <w:ilvl w:val="0"/>
                <w:numId w:val="1"/>
              </w:numPr>
              <w:jc w:val="both"/>
              <w:rPr>
                <w:rFonts w:asciiTheme="minorHAnsi" w:hAnsiTheme="minorHAnsi" w:cstheme="minorHAnsi"/>
              </w:rPr>
            </w:pPr>
            <w:r>
              <w:rPr>
                <w:rFonts w:asciiTheme="minorHAnsi" w:hAnsiTheme="minorHAnsi" w:cstheme="minorHAnsi"/>
              </w:rPr>
              <w:t xml:space="preserve">Experience of </w:t>
            </w:r>
            <w:r w:rsidR="00753A17">
              <w:rPr>
                <w:rFonts w:asciiTheme="minorHAnsi" w:hAnsiTheme="minorHAnsi" w:cstheme="minorHAnsi"/>
              </w:rPr>
              <w:t>leading</w:t>
            </w:r>
            <w:r>
              <w:rPr>
                <w:rFonts w:asciiTheme="minorHAnsi" w:hAnsiTheme="minorHAnsi" w:cstheme="minorHAnsi"/>
              </w:rPr>
              <w:t xml:space="preserve"> CPD sessions for the improvement </w:t>
            </w:r>
            <w:r w:rsidR="00753A17">
              <w:rPr>
                <w:rFonts w:asciiTheme="minorHAnsi" w:hAnsiTheme="minorHAnsi" w:cstheme="minorHAnsi"/>
              </w:rPr>
              <w:t>of Teaching and Learning and other areas relating to Teaching.</w:t>
            </w:r>
          </w:p>
          <w:p w:rsidR="005B6649" w:rsidRPr="00753A17" w:rsidRDefault="00753A17" w:rsidP="00753A17">
            <w:pPr>
              <w:pStyle w:val="ListParagraph"/>
              <w:numPr>
                <w:ilvl w:val="0"/>
                <w:numId w:val="1"/>
              </w:numPr>
              <w:jc w:val="both"/>
              <w:rPr>
                <w:rFonts w:asciiTheme="minorHAnsi" w:hAnsiTheme="minorHAnsi" w:cstheme="minorHAnsi"/>
              </w:rPr>
            </w:pPr>
            <w:r>
              <w:rPr>
                <w:rFonts w:asciiTheme="minorHAnsi" w:hAnsiTheme="minorHAnsi" w:cstheme="minorHAnsi"/>
              </w:rPr>
              <w:t>Have worked in a supportive way with colleagues to improve their teaching and learning.</w:t>
            </w:r>
          </w:p>
        </w:tc>
        <w:tc>
          <w:tcPr>
            <w:tcW w:w="6741" w:type="dxa"/>
          </w:tcPr>
          <w:p w:rsidR="002D5AB1" w:rsidRDefault="002D5AB1" w:rsidP="00175AFB">
            <w:pPr>
              <w:pStyle w:val="ListParagraph"/>
              <w:numPr>
                <w:ilvl w:val="0"/>
                <w:numId w:val="1"/>
              </w:numPr>
              <w:spacing w:line="240" w:lineRule="auto"/>
              <w:jc w:val="both"/>
            </w:pPr>
            <w:r w:rsidRPr="002D5AB1">
              <w:rPr>
                <w:rFonts w:asciiTheme="minorHAnsi" w:hAnsiTheme="minorHAnsi" w:cstheme="minorHAnsi"/>
              </w:rPr>
              <w:t xml:space="preserve">A proven track record of success leading a project(s) within the </w:t>
            </w:r>
            <w:r w:rsidR="00453D35">
              <w:rPr>
                <w:rFonts w:asciiTheme="minorHAnsi" w:hAnsiTheme="minorHAnsi" w:cstheme="minorHAnsi"/>
              </w:rPr>
              <w:t>Science</w:t>
            </w:r>
            <w:r w:rsidRPr="002D5AB1">
              <w:rPr>
                <w:rFonts w:asciiTheme="minorHAnsi" w:hAnsiTheme="minorHAnsi" w:cstheme="minorHAnsi"/>
              </w:rPr>
              <w:t xml:space="preserve"> department</w:t>
            </w:r>
          </w:p>
          <w:p w:rsidR="002D5AB1" w:rsidRDefault="002D5AB1" w:rsidP="00175AFB">
            <w:pPr>
              <w:pStyle w:val="ListParagraph"/>
              <w:numPr>
                <w:ilvl w:val="0"/>
                <w:numId w:val="1"/>
              </w:numPr>
              <w:spacing w:line="240" w:lineRule="auto"/>
              <w:jc w:val="both"/>
            </w:pPr>
            <w:r w:rsidRPr="002D5AB1">
              <w:rPr>
                <w:rFonts w:asciiTheme="minorHAnsi" w:hAnsiTheme="minorHAnsi" w:cstheme="minorHAnsi"/>
              </w:rPr>
              <w:t>Experience of teaching children for whom English is an additional language</w:t>
            </w:r>
          </w:p>
          <w:p w:rsidR="002D5AB1" w:rsidRPr="00175AFB" w:rsidRDefault="002D5AB1" w:rsidP="00175AFB">
            <w:pPr>
              <w:pStyle w:val="ListParagraph"/>
              <w:numPr>
                <w:ilvl w:val="0"/>
                <w:numId w:val="1"/>
              </w:numPr>
              <w:spacing w:line="240" w:lineRule="auto"/>
              <w:jc w:val="both"/>
            </w:pPr>
            <w:r w:rsidRPr="002D5AB1">
              <w:rPr>
                <w:rFonts w:asciiTheme="minorHAnsi" w:hAnsiTheme="minorHAnsi" w:cstheme="minorHAnsi"/>
              </w:rPr>
              <w:t>Experienced in using enquiry based methods, interactive and student learning centred lessons</w:t>
            </w:r>
          </w:p>
          <w:p w:rsidR="00175AFB" w:rsidRPr="005B6649" w:rsidRDefault="00453D35" w:rsidP="00175AFB">
            <w:pPr>
              <w:pStyle w:val="ListParagraph"/>
              <w:numPr>
                <w:ilvl w:val="0"/>
                <w:numId w:val="1"/>
              </w:numPr>
              <w:spacing w:line="240" w:lineRule="auto"/>
              <w:jc w:val="both"/>
            </w:pPr>
            <w:r>
              <w:rPr>
                <w:rFonts w:ascii="Calibri" w:hAnsi="Calibri" w:cs="Calibri"/>
                <w:color w:val="000000"/>
              </w:rPr>
              <w:t>Experience of teaching Triple Science and/or A level Chemistry.</w:t>
            </w:r>
          </w:p>
          <w:p w:rsidR="005B6649" w:rsidRPr="005B6649" w:rsidRDefault="005B6649" w:rsidP="00175AFB">
            <w:pPr>
              <w:pStyle w:val="ListParagraph"/>
              <w:numPr>
                <w:ilvl w:val="0"/>
                <w:numId w:val="1"/>
              </w:numPr>
              <w:spacing w:line="240" w:lineRule="auto"/>
              <w:jc w:val="both"/>
            </w:pPr>
            <w:r>
              <w:rPr>
                <w:rFonts w:ascii="Calibri" w:hAnsi="Calibri" w:cs="Calibri"/>
                <w:color w:val="000000"/>
              </w:rPr>
              <w:t xml:space="preserve">Experience of coaching/mentoring teachers </w:t>
            </w:r>
          </w:p>
          <w:p w:rsidR="005B6649" w:rsidRPr="00753A17" w:rsidRDefault="00753A17" w:rsidP="00175AFB">
            <w:pPr>
              <w:pStyle w:val="ListParagraph"/>
              <w:numPr>
                <w:ilvl w:val="0"/>
                <w:numId w:val="1"/>
              </w:numPr>
              <w:spacing w:line="240" w:lineRule="auto"/>
              <w:jc w:val="both"/>
            </w:pPr>
            <w:r>
              <w:rPr>
                <w:rFonts w:ascii="Calibri" w:hAnsi="Calibri" w:cs="Calibri"/>
                <w:color w:val="000000"/>
              </w:rPr>
              <w:t>Experience of working with and training teachers in a whole school capacity.</w:t>
            </w:r>
          </w:p>
          <w:p w:rsidR="00753A17" w:rsidRDefault="00753A17" w:rsidP="00175AFB">
            <w:pPr>
              <w:pStyle w:val="ListParagraph"/>
              <w:numPr>
                <w:ilvl w:val="0"/>
                <w:numId w:val="1"/>
              </w:numPr>
              <w:spacing w:line="240" w:lineRule="auto"/>
              <w:jc w:val="both"/>
            </w:pPr>
            <w:r>
              <w:rPr>
                <w:rFonts w:ascii="Calibri" w:hAnsi="Calibri" w:cs="Calibri"/>
                <w:color w:val="000000"/>
              </w:rPr>
              <w:t>Experience of working with trainees/NQT’s/underperforming staff.</w:t>
            </w:r>
          </w:p>
        </w:tc>
      </w:tr>
      <w:tr w:rsidR="002D5AB1" w:rsidTr="000A65A7">
        <w:tc>
          <w:tcPr>
            <w:tcW w:w="2127" w:type="dxa"/>
          </w:tcPr>
          <w:p w:rsidR="002D5AB1" w:rsidRDefault="002D5AB1">
            <w:pPr>
              <w:ind w:left="0" w:firstLine="0"/>
            </w:pPr>
            <w:r>
              <w:t>Skills</w:t>
            </w:r>
          </w:p>
        </w:tc>
        <w:tc>
          <w:tcPr>
            <w:tcW w:w="6520"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An </w:t>
            </w:r>
            <w:r w:rsidR="00E55CEF">
              <w:rPr>
                <w:rFonts w:asciiTheme="minorHAnsi" w:hAnsiTheme="minorHAnsi" w:cstheme="minorHAnsi"/>
              </w:rPr>
              <w:t>excellent</w:t>
            </w:r>
            <w:r w:rsidRPr="002D5AB1">
              <w:rPr>
                <w:rFonts w:asciiTheme="minorHAnsi" w:hAnsiTheme="minorHAnsi" w:cstheme="minorHAnsi"/>
              </w:rPr>
              <w:t xml:space="preserve"> practitioner in secondary </w:t>
            </w:r>
            <w:r w:rsidR="00D4669C">
              <w:rPr>
                <w:rFonts w:asciiTheme="minorHAnsi" w:hAnsiTheme="minorHAnsi" w:cstheme="minorHAnsi"/>
              </w:rPr>
              <w:t>science.</w:t>
            </w:r>
          </w:p>
          <w:p w:rsidR="002D5AB1" w:rsidRPr="00884571" w:rsidRDefault="002D5AB1" w:rsidP="002D5AB1">
            <w:pPr>
              <w:pStyle w:val="ListParagraph"/>
              <w:numPr>
                <w:ilvl w:val="0"/>
                <w:numId w:val="1"/>
              </w:numPr>
              <w:jc w:val="both"/>
            </w:pPr>
            <w:r w:rsidRPr="002D5AB1">
              <w:rPr>
                <w:rFonts w:asciiTheme="minorHAnsi" w:hAnsiTheme="minorHAnsi" w:cstheme="minorHAnsi"/>
              </w:rPr>
              <w:t>Ability to work collaboratively and supportively with colleagues within Ormiston Park Academy</w:t>
            </w:r>
          </w:p>
          <w:p w:rsidR="00884571" w:rsidRPr="00233780" w:rsidRDefault="00884571" w:rsidP="002D5AB1">
            <w:pPr>
              <w:pStyle w:val="ListParagraph"/>
              <w:numPr>
                <w:ilvl w:val="0"/>
                <w:numId w:val="1"/>
              </w:numPr>
              <w:jc w:val="both"/>
            </w:pPr>
            <w:r>
              <w:rPr>
                <w:rFonts w:asciiTheme="minorHAnsi" w:hAnsiTheme="minorHAnsi" w:cstheme="minorHAnsi"/>
              </w:rPr>
              <w:t>Ability to reflect on self, department and staff within, striving to aspire to make the</w:t>
            </w:r>
            <w:r w:rsidR="00D4669C">
              <w:rPr>
                <w:rFonts w:asciiTheme="minorHAnsi" w:hAnsiTheme="minorHAnsi" w:cstheme="minorHAnsi"/>
              </w:rPr>
              <w:t xml:space="preserve">  Chemistry and Science </w:t>
            </w:r>
            <w:r>
              <w:rPr>
                <w:rFonts w:asciiTheme="minorHAnsi" w:hAnsiTheme="minorHAnsi" w:cstheme="minorHAnsi"/>
              </w:rPr>
              <w:t>department a leading subject in the Academy</w:t>
            </w:r>
          </w:p>
          <w:p w:rsidR="00233780" w:rsidRPr="00E31A1E" w:rsidRDefault="00233780" w:rsidP="002D5AB1">
            <w:pPr>
              <w:pStyle w:val="ListParagraph"/>
              <w:numPr>
                <w:ilvl w:val="0"/>
                <w:numId w:val="1"/>
              </w:numPr>
              <w:jc w:val="both"/>
            </w:pPr>
            <w:r>
              <w:rPr>
                <w:rFonts w:asciiTheme="minorHAnsi" w:hAnsiTheme="minorHAnsi" w:cstheme="minorHAnsi"/>
              </w:rPr>
              <w:t>Effective communication in speech and writing</w:t>
            </w:r>
          </w:p>
          <w:p w:rsidR="00E31A1E" w:rsidRDefault="00E31A1E" w:rsidP="00453D35">
            <w:pPr>
              <w:pStyle w:val="ListParagraph"/>
              <w:numPr>
                <w:ilvl w:val="0"/>
                <w:numId w:val="1"/>
              </w:numPr>
              <w:jc w:val="both"/>
            </w:pPr>
            <w:r>
              <w:rPr>
                <w:rFonts w:asciiTheme="minorHAnsi" w:hAnsiTheme="minorHAnsi" w:cstheme="minorHAnsi"/>
              </w:rPr>
              <w:t xml:space="preserve">Ability to plan and deliver the </w:t>
            </w:r>
            <w:r w:rsidR="00D4669C">
              <w:rPr>
                <w:rFonts w:asciiTheme="minorHAnsi" w:hAnsiTheme="minorHAnsi" w:cstheme="minorHAnsi"/>
              </w:rPr>
              <w:t xml:space="preserve">Science and </w:t>
            </w:r>
            <w:r w:rsidR="00453D35">
              <w:rPr>
                <w:rFonts w:asciiTheme="minorHAnsi" w:hAnsiTheme="minorHAnsi" w:cstheme="minorHAnsi"/>
              </w:rPr>
              <w:t>C</w:t>
            </w:r>
            <w:r w:rsidR="00D4669C">
              <w:rPr>
                <w:rFonts w:asciiTheme="minorHAnsi" w:hAnsiTheme="minorHAnsi" w:cstheme="minorHAnsi"/>
              </w:rPr>
              <w:t xml:space="preserve">hemistry </w:t>
            </w:r>
            <w:r>
              <w:rPr>
                <w:rFonts w:asciiTheme="minorHAnsi" w:hAnsiTheme="minorHAnsi" w:cstheme="minorHAnsi"/>
              </w:rPr>
              <w:t>curriculum with enthusiasm using collaboration</w:t>
            </w:r>
          </w:p>
        </w:tc>
        <w:tc>
          <w:tcPr>
            <w:tcW w:w="6741"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Pr="00D3652F"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p w:rsidR="00D3652F" w:rsidRPr="00753A17" w:rsidRDefault="00D3652F" w:rsidP="002D5AB1">
            <w:pPr>
              <w:pStyle w:val="ListParagraph"/>
              <w:numPr>
                <w:ilvl w:val="0"/>
                <w:numId w:val="1"/>
              </w:numPr>
              <w:jc w:val="both"/>
            </w:pPr>
            <w:r>
              <w:rPr>
                <w:rFonts w:asciiTheme="minorHAnsi" w:hAnsiTheme="minorHAnsi" w:cstheme="minorHAnsi"/>
              </w:rPr>
              <w:t>The ability to delegate, prioritise and manage the performance of other</w:t>
            </w:r>
            <w:r w:rsidR="00DF51C0">
              <w:rPr>
                <w:rFonts w:asciiTheme="minorHAnsi" w:hAnsiTheme="minorHAnsi" w:cstheme="minorHAnsi"/>
              </w:rPr>
              <w:t>s</w:t>
            </w:r>
          </w:p>
          <w:p w:rsidR="00753A17" w:rsidRDefault="00753A17" w:rsidP="002D5AB1">
            <w:pPr>
              <w:pStyle w:val="ListParagraph"/>
              <w:numPr>
                <w:ilvl w:val="0"/>
                <w:numId w:val="1"/>
              </w:numPr>
              <w:jc w:val="both"/>
            </w:pPr>
            <w:r>
              <w:rPr>
                <w:rFonts w:asciiTheme="minorHAnsi" w:hAnsiTheme="minorHAnsi" w:cstheme="minorHAnsi"/>
              </w:rPr>
              <w:t>The ability to observe, feedback, set targets and work to improve teaching and learning for other teachers.</w:t>
            </w:r>
          </w:p>
        </w:tc>
      </w:tr>
      <w:tr w:rsidR="002D5AB1" w:rsidTr="000A65A7">
        <w:tc>
          <w:tcPr>
            <w:tcW w:w="2127" w:type="dxa"/>
          </w:tcPr>
          <w:p w:rsidR="002D5AB1" w:rsidRDefault="002D5AB1">
            <w:pPr>
              <w:ind w:left="0" w:firstLine="0"/>
            </w:pPr>
            <w:r>
              <w:t>Personal characteristics</w:t>
            </w:r>
          </w:p>
        </w:tc>
        <w:tc>
          <w:tcPr>
            <w:tcW w:w="6520"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lastRenderedPageBreak/>
              <w:t>Resilient and demonstrates</w:t>
            </w:r>
            <w:r w:rsidR="004135C1">
              <w:rPr>
                <w:rFonts w:asciiTheme="minorHAnsi" w:hAnsiTheme="minorHAnsi" w:cstheme="minorHAnsi"/>
              </w:rPr>
              <w:t xml:space="preserve"> the</w:t>
            </w:r>
            <w:r w:rsidRPr="002D5AB1">
              <w:rPr>
                <w:rFonts w:asciiTheme="minorHAnsi" w:hAnsiTheme="minorHAnsi" w:cstheme="minorHAnsi"/>
              </w:rPr>
              <w:t xml:space="preserve"> ability to work well under pressure managing time effectively</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6741" w:type="dxa"/>
          </w:tcPr>
          <w:p w:rsidR="002D5AB1" w:rsidRDefault="00175AFB" w:rsidP="00D4669C">
            <w:pPr>
              <w:pStyle w:val="ListParagraph"/>
              <w:numPr>
                <w:ilvl w:val="0"/>
                <w:numId w:val="1"/>
              </w:numPr>
              <w:jc w:val="both"/>
            </w:pPr>
            <w:r w:rsidRPr="00175AFB">
              <w:rPr>
                <w:rFonts w:asciiTheme="minorHAnsi" w:hAnsiTheme="minorHAnsi" w:cstheme="minorHAnsi"/>
              </w:rPr>
              <w:lastRenderedPageBreak/>
              <w:t xml:space="preserve">Demonstrate your passion across the Academy for your love of </w:t>
            </w:r>
            <w:r w:rsidR="00D4669C">
              <w:rPr>
                <w:rFonts w:asciiTheme="minorHAnsi" w:hAnsiTheme="minorHAnsi" w:cstheme="minorHAnsi"/>
              </w:rPr>
              <w:t>Science</w:t>
            </w:r>
          </w:p>
        </w:tc>
      </w:tr>
    </w:tbl>
    <w:p w:rsidR="00E3691B" w:rsidRDefault="000A65A7">
      <w:r w:rsidRPr="000A65A7">
        <w:rPr>
          <w:noProof/>
        </w:rPr>
        <w:drawing>
          <wp:anchor distT="0" distB="0" distL="114300" distR="114300" simplePos="0" relativeHeight="251659264" behindDoc="0" locked="0" layoutInCell="1" allowOverlap="1" wp14:anchorId="0BB9C892" wp14:editId="71504341">
            <wp:simplePos x="0" y="0"/>
            <wp:positionH relativeFrom="margin">
              <wp:posOffset>7598410</wp:posOffset>
            </wp:positionH>
            <wp:positionV relativeFrom="margin">
              <wp:posOffset>6041390</wp:posOffset>
            </wp:positionV>
            <wp:extent cx="1473200" cy="583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0A65A7">
        <w:rPr>
          <w:noProof/>
        </w:rPr>
        <w:drawing>
          <wp:anchor distT="0" distB="0" distL="114300" distR="114300" simplePos="0" relativeHeight="251660288" behindDoc="0" locked="0" layoutInCell="1" allowOverlap="1" wp14:anchorId="09BEBEAE" wp14:editId="75A5BC6D">
            <wp:simplePos x="0" y="0"/>
            <wp:positionH relativeFrom="margin">
              <wp:posOffset>9221404</wp:posOffset>
            </wp:positionH>
            <wp:positionV relativeFrom="margin">
              <wp:posOffset>6055229</wp:posOffset>
            </wp:positionV>
            <wp:extent cx="555625" cy="555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640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1"/>
    <w:rsid w:val="000A65A7"/>
    <w:rsid w:val="00147527"/>
    <w:rsid w:val="00175AFB"/>
    <w:rsid w:val="00233780"/>
    <w:rsid w:val="002D5AB1"/>
    <w:rsid w:val="004135C1"/>
    <w:rsid w:val="00453D35"/>
    <w:rsid w:val="00453EB3"/>
    <w:rsid w:val="004B6968"/>
    <w:rsid w:val="00541415"/>
    <w:rsid w:val="005B6649"/>
    <w:rsid w:val="006E644C"/>
    <w:rsid w:val="00753A17"/>
    <w:rsid w:val="00761528"/>
    <w:rsid w:val="00884571"/>
    <w:rsid w:val="00900FB1"/>
    <w:rsid w:val="00901326"/>
    <w:rsid w:val="00B22245"/>
    <w:rsid w:val="00C56B41"/>
    <w:rsid w:val="00CF5BE2"/>
    <w:rsid w:val="00D3652F"/>
    <w:rsid w:val="00D4669C"/>
    <w:rsid w:val="00D60F71"/>
    <w:rsid w:val="00DF51C0"/>
    <w:rsid w:val="00E31A1E"/>
    <w:rsid w:val="00E55CEF"/>
    <w:rsid w:val="00EC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893B"/>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Landscape</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dcterms:created xsi:type="dcterms:W3CDTF">2019-05-07T20:31:00Z</dcterms:created>
  <dcterms:modified xsi:type="dcterms:W3CDTF">2019-05-07T20:31:00Z</dcterms:modified>
</cp:coreProperties>
</file>