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33.999999999998" w:type="dxa"/>
        <w:jc w:val="left"/>
        <w:tblInd w:w="0.0" w:type="dxa"/>
        <w:tblLayout w:type="fixed"/>
        <w:tblLook w:val="0000"/>
      </w:tblPr>
      <w:tblGrid>
        <w:gridCol w:w="1927"/>
        <w:gridCol w:w="6828"/>
        <w:gridCol w:w="1843"/>
        <w:gridCol w:w="236"/>
        <w:tblGridChange w:id="0">
          <w:tblGrid>
            <w:gridCol w:w="1927"/>
            <w:gridCol w:w="6828"/>
            <w:gridCol w:w="1843"/>
            <w:gridCol w:w="236"/>
          </w:tblGrid>
        </w:tblGridChange>
      </w:tblGrid>
      <w:tr>
        <w:trPr>
          <w:trHeight w:val="1400" w:hRule="atLeast"/>
        </w:trPr>
        <w:tc>
          <w:tcPr>
            <w:vAlign w:val="top"/>
          </w:tcPr>
          <w:p w:rsidR="00000000" w:rsidDel="00000000" w:rsidP="00000000" w:rsidRDefault="00000000" w:rsidRPr="00000000" w14:paraId="00000002">
            <w:pPr>
              <w:jc w:val="left"/>
              <w:rPr>
                <w:b w:val="0"/>
                <w:vertAlign w:val="baseline"/>
              </w:rPr>
            </w:pPr>
            <w:r w:rsidDel="00000000" w:rsidR="00000000" w:rsidRPr="00000000">
              <w:rPr>
                <w:rtl w:val="0"/>
              </w:rPr>
            </w:r>
          </w:p>
        </w:tc>
        <w:tc>
          <w:tcPr>
            <w:vAlign w:val="top"/>
          </w:tcPr>
          <w:p w:rsidR="00000000" w:rsidDel="00000000" w:rsidP="00000000" w:rsidRDefault="00000000" w:rsidRPr="00000000" w14:paraId="00000003">
            <w:pPr>
              <w:jc w:val="left"/>
              <w:rPr>
                <w:b w:val="0"/>
                <w:vertAlign w:val="baseline"/>
              </w:rPr>
            </w:pPr>
            <w:r w:rsidDel="00000000" w:rsidR="00000000" w:rsidRPr="00000000">
              <w:rPr>
                <w:rtl w:val="0"/>
              </w:rPr>
            </w:r>
          </w:p>
          <w:p w:rsidR="00000000" w:rsidDel="00000000" w:rsidP="00000000" w:rsidRDefault="00000000" w:rsidRPr="00000000" w14:paraId="00000004">
            <w:pPr>
              <w:jc w:val="center"/>
              <w:rPr>
                <w:b w:val="0"/>
                <w:vertAlign w:val="baseline"/>
              </w:rPr>
            </w:pPr>
            <w:r w:rsidDel="00000000" w:rsidR="00000000" w:rsidRPr="00000000">
              <w:rPr>
                <w:rtl w:val="0"/>
              </w:rPr>
            </w:r>
          </w:p>
          <w:p w:rsidR="00000000" w:rsidDel="00000000" w:rsidP="00000000" w:rsidRDefault="00000000" w:rsidRPr="00000000" w14:paraId="00000005">
            <w:pPr>
              <w:jc w:val="center"/>
              <w:rPr>
                <w:b w:val="0"/>
                <w:sz w:val="48"/>
                <w:szCs w:val="48"/>
                <w:vertAlign w:val="baseline"/>
              </w:rPr>
            </w:pPr>
            <w:r w:rsidDel="00000000" w:rsidR="00000000" w:rsidRPr="00000000">
              <w:rPr>
                <w:b w:val="1"/>
                <w:sz w:val="48"/>
                <w:szCs w:val="48"/>
                <w:vertAlign w:val="baseline"/>
                <w:rtl w:val="0"/>
              </w:rPr>
              <w:t xml:space="preserve">Job Description</w:t>
            </w:r>
            <w:r w:rsidDel="00000000" w:rsidR="00000000" w:rsidRPr="00000000">
              <w:rPr>
                <w:rtl w:val="0"/>
              </w:rPr>
            </w:r>
          </w:p>
        </w:tc>
        <w:tc>
          <w:tcPr>
            <w:vAlign w:val="top"/>
          </w:tcPr>
          <w:p w:rsidR="00000000" w:rsidDel="00000000" w:rsidP="00000000" w:rsidRDefault="00000000" w:rsidRPr="00000000" w14:paraId="00000006">
            <w:pPr>
              <w:rPr>
                <w:sz w:val="20"/>
                <w:szCs w:val="20"/>
                <w:vertAlign w:val="baseline"/>
              </w:rPr>
            </w:pPr>
            <w:r w:rsidDel="00000000" w:rsidR="00000000" w:rsidRPr="00000000">
              <w:rPr>
                <w:rtl w:val="0"/>
              </w:rPr>
            </w:r>
          </w:p>
          <w:p w:rsidR="00000000" w:rsidDel="00000000" w:rsidP="00000000" w:rsidRDefault="00000000" w:rsidRPr="00000000" w14:paraId="00000007">
            <w:pPr>
              <w:rPr>
                <w:sz w:val="20"/>
                <w:szCs w:val="20"/>
                <w:vertAlign w:val="baseline"/>
              </w:rPr>
            </w:pPr>
            <w:r w:rsidDel="00000000" w:rsidR="00000000" w:rsidRPr="00000000">
              <w:rPr>
                <w:rtl w:val="0"/>
              </w:rPr>
            </w:r>
          </w:p>
          <w:p w:rsidR="00000000" w:rsidDel="00000000" w:rsidP="00000000" w:rsidRDefault="00000000" w:rsidRPr="00000000" w14:paraId="00000008">
            <w:pPr>
              <w:rPr>
                <w:sz w:val="20"/>
                <w:szCs w:val="20"/>
                <w:vertAlign w:val="baseline"/>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009">
            <w:pPr>
              <w:rPr>
                <w:sz w:val="20"/>
                <w:szCs w:val="20"/>
                <w:vertAlign w:val="baseline"/>
              </w:rPr>
            </w:pPr>
            <w:r w:rsidDel="00000000" w:rsidR="00000000" w:rsidRPr="00000000">
              <w:rPr>
                <w:rtl w:val="0"/>
              </w:rPr>
            </w:r>
          </w:p>
        </w:tc>
      </w:tr>
    </w:tbl>
    <w:p w:rsidR="00000000" w:rsidDel="00000000" w:rsidP="00000000" w:rsidRDefault="00000000" w:rsidRPr="00000000" w14:paraId="0000000A">
      <w:pPr>
        <w:jc w:val="left"/>
        <w:rPr>
          <w:b w:val="1"/>
        </w:rPr>
      </w:pPr>
      <w:r w:rsidDel="00000000" w:rsidR="00000000" w:rsidRPr="00000000">
        <w:rPr>
          <w:rtl w:val="0"/>
        </w:rPr>
      </w:r>
    </w:p>
    <w:p w:rsidR="00000000" w:rsidDel="00000000" w:rsidP="00000000" w:rsidRDefault="00000000" w:rsidRPr="00000000" w14:paraId="0000000B">
      <w:pPr>
        <w:jc w:val="left"/>
        <w:rPr>
          <w:b w:val="1"/>
        </w:rPr>
      </w:pPr>
      <w:r w:rsidDel="00000000" w:rsidR="00000000" w:rsidRPr="00000000">
        <w:rPr>
          <w:rtl w:val="0"/>
        </w:rPr>
      </w:r>
    </w:p>
    <w:tbl>
      <w:tblPr>
        <w:tblStyle w:val="Table2"/>
        <w:tblW w:w="106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40"/>
        <w:gridCol w:w="6210"/>
        <w:tblGridChange w:id="0">
          <w:tblGrid>
            <w:gridCol w:w="4440"/>
            <w:gridCol w:w="6210"/>
          </w:tblGrid>
        </w:tblGridChange>
      </w:tblGrid>
      <w:tr>
        <w:trPr>
          <w:trHeight w:val="380" w:hRule="atLeast"/>
        </w:trPr>
        <w:tc>
          <w:tcPr>
            <w:vAlign w:val="center"/>
          </w:tcPr>
          <w:p w:rsidR="00000000" w:rsidDel="00000000" w:rsidP="00000000" w:rsidRDefault="00000000" w:rsidRPr="00000000" w14:paraId="0000000C">
            <w:pPr>
              <w:rPr>
                <w:b w:val="1"/>
              </w:rPr>
            </w:pPr>
            <w:r w:rsidDel="00000000" w:rsidR="00000000" w:rsidRPr="00000000">
              <w:rPr>
                <w:b w:val="1"/>
                <w:rtl w:val="0"/>
              </w:rPr>
              <w:t xml:space="preserve">Job title:</w:t>
            </w:r>
          </w:p>
        </w:tc>
        <w:tc>
          <w:tcPr>
            <w:vAlign w:val="center"/>
          </w:tcPr>
          <w:p w:rsidR="00000000" w:rsidDel="00000000" w:rsidP="00000000" w:rsidRDefault="00000000" w:rsidRPr="00000000" w14:paraId="0000000D">
            <w:pPr>
              <w:rPr/>
            </w:pPr>
            <w:r w:rsidDel="00000000" w:rsidR="00000000" w:rsidRPr="00000000">
              <w:rPr>
                <w:rtl w:val="0"/>
              </w:rPr>
              <w:t xml:space="preserve">Teacher</w:t>
            </w:r>
          </w:p>
        </w:tc>
      </w:tr>
      <w:tr>
        <w:trPr>
          <w:trHeight w:val="380" w:hRule="atLeast"/>
        </w:trPr>
        <w:tc>
          <w:tcPr>
            <w:vAlign w:val="center"/>
          </w:tcPr>
          <w:p w:rsidR="00000000" w:rsidDel="00000000" w:rsidP="00000000" w:rsidRDefault="00000000" w:rsidRPr="00000000" w14:paraId="0000000E">
            <w:pPr>
              <w:rPr>
                <w:b w:val="1"/>
              </w:rPr>
            </w:pPr>
            <w:r w:rsidDel="00000000" w:rsidR="00000000" w:rsidRPr="00000000">
              <w:rPr>
                <w:b w:val="1"/>
                <w:rtl w:val="0"/>
              </w:rPr>
              <w:t xml:space="preserve">Grade:</w:t>
            </w:r>
          </w:p>
        </w:tc>
        <w:tc>
          <w:tcPr>
            <w:vAlign w:val="center"/>
          </w:tcPr>
          <w:p w:rsidR="00000000" w:rsidDel="00000000" w:rsidP="00000000" w:rsidRDefault="00000000" w:rsidRPr="00000000" w14:paraId="0000000F">
            <w:pPr>
              <w:rPr/>
            </w:pPr>
            <w:r w:rsidDel="00000000" w:rsidR="00000000" w:rsidRPr="00000000">
              <w:rPr>
                <w:rtl w:val="0"/>
              </w:rPr>
              <w:t xml:space="preserve">Main scale</w:t>
            </w:r>
          </w:p>
        </w:tc>
      </w:tr>
      <w:tr>
        <w:trPr>
          <w:trHeight w:val="380" w:hRule="atLeast"/>
        </w:trPr>
        <w:tc>
          <w:tcPr>
            <w:vAlign w:val="center"/>
          </w:tcPr>
          <w:p w:rsidR="00000000" w:rsidDel="00000000" w:rsidP="00000000" w:rsidRDefault="00000000" w:rsidRPr="00000000" w14:paraId="00000010">
            <w:pPr>
              <w:rPr>
                <w:b w:val="1"/>
              </w:rPr>
            </w:pPr>
            <w:r w:rsidDel="00000000" w:rsidR="00000000" w:rsidRPr="00000000">
              <w:rPr>
                <w:b w:val="1"/>
                <w:rtl w:val="0"/>
              </w:rPr>
              <w:t xml:space="preserve">Responsible to:</w:t>
            </w:r>
          </w:p>
        </w:tc>
        <w:tc>
          <w:tcPr>
            <w:vAlign w:val="center"/>
          </w:tcPr>
          <w:p w:rsidR="00000000" w:rsidDel="00000000" w:rsidP="00000000" w:rsidRDefault="00000000" w:rsidRPr="00000000" w14:paraId="00000011">
            <w:pPr>
              <w:rPr/>
            </w:pPr>
            <w:r w:rsidDel="00000000" w:rsidR="00000000" w:rsidRPr="00000000">
              <w:rPr>
                <w:rtl w:val="0"/>
              </w:rPr>
              <w:t xml:space="preserve">Head of department, SLT link, Headteacher</w:t>
            </w:r>
          </w:p>
        </w:tc>
      </w:tr>
      <w:tr>
        <w:trPr>
          <w:trHeight w:val="380" w:hRule="atLeast"/>
        </w:trPr>
        <w:tc>
          <w:tcPr>
            <w:vAlign w:val="center"/>
          </w:tcPr>
          <w:p w:rsidR="00000000" w:rsidDel="00000000" w:rsidP="00000000" w:rsidRDefault="00000000" w:rsidRPr="00000000" w14:paraId="00000012">
            <w:pPr>
              <w:rPr>
                <w:b w:val="1"/>
              </w:rPr>
            </w:pPr>
            <w:r w:rsidDel="00000000" w:rsidR="00000000" w:rsidRPr="00000000">
              <w:rPr>
                <w:b w:val="1"/>
                <w:rtl w:val="0"/>
              </w:rPr>
              <w:t xml:space="preserve">Principle accountabilities:</w:t>
            </w:r>
          </w:p>
        </w:tc>
        <w:tc>
          <w:tcPr>
            <w:vAlign w:val="center"/>
          </w:tcPr>
          <w:p w:rsidR="00000000" w:rsidDel="00000000" w:rsidP="00000000" w:rsidRDefault="00000000" w:rsidRPr="00000000" w14:paraId="00000013">
            <w:pPr>
              <w:rPr/>
            </w:pPr>
            <w:r w:rsidDel="00000000" w:rsidR="00000000" w:rsidRPr="00000000">
              <w:rPr>
                <w:rtl w:val="0"/>
              </w:rPr>
              <w:t xml:space="preserve">The professional duties of teachers, (other than the headteacher) are set out in the school teachers pay &amp; conditions document (DfE teachers standards). In addition, the specific requirements of the post of classroom teacher, along with the particular duties expected of the post holder have been set out below.</w:t>
            </w:r>
          </w:p>
        </w:tc>
      </w:tr>
      <w:tr>
        <w:trPr>
          <w:trHeight w:val="380" w:hRule="atLeast"/>
        </w:trPr>
        <w:tc>
          <w:tcPr>
            <w:vAlign w:val="center"/>
          </w:tcPr>
          <w:p w:rsidR="00000000" w:rsidDel="00000000" w:rsidP="00000000" w:rsidRDefault="00000000" w:rsidRPr="00000000" w14:paraId="00000014">
            <w:pPr>
              <w:rPr>
                <w:b w:val="1"/>
              </w:rPr>
            </w:pPr>
            <w:r w:rsidDel="00000000" w:rsidR="00000000" w:rsidRPr="00000000">
              <w:rPr>
                <w:b w:val="1"/>
                <w:rtl w:val="0"/>
              </w:rPr>
              <w:t xml:space="preserve">Teaching:</w:t>
            </w:r>
            <w:r w:rsidDel="00000000" w:rsidR="00000000" w:rsidRPr="00000000">
              <w:rPr>
                <w:rtl w:val="0"/>
              </w:rPr>
            </w:r>
          </w:p>
        </w:tc>
        <w:tc>
          <w:tcPr>
            <w:vAlign w:val="center"/>
          </w:tcPr>
          <w:p w:rsidR="00000000" w:rsidDel="00000000" w:rsidP="00000000" w:rsidRDefault="00000000" w:rsidRPr="00000000" w14:paraId="00000015">
            <w:pPr>
              <w:numPr>
                <w:ilvl w:val="0"/>
                <w:numId w:val="2"/>
              </w:numPr>
              <w:ind w:left="720" w:hanging="360"/>
              <w:jc w:val="both"/>
              <w:rPr/>
            </w:pPr>
            <w:r w:rsidDel="00000000" w:rsidR="00000000" w:rsidRPr="00000000">
              <w:rPr>
                <w:rtl w:val="0"/>
              </w:rPr>
              <w:t xml:space="preserve">Plan and teach lessons to the classes that have been assigned within the context of the school’s plans, curriculum and schemes of work</w:t>
            </w:r>
          </w:p>
          <w:p w:rsidR="00000000" w:rsidDel="00000000" w:rsidP="00000000" w:rsidRDefault="00000000" w:rsidRPr="00000000" w14:paraId="00000016">
            <w:pPr>
              <w:numPr>
                <w:ilvl w:val="0"/>
                <w:numId w:val="2"/>
              </w:numPr>
              <w:ind w:left="720" w:hanging="360"/>
              <w:jc w:val="both"/>
              <w:rPr/>
            </w:pPr>
            <w:r w:rsidDel="00000000" w:rsidR="00000000" w:rsidRPr="00000000">
              <w:rPr>
                <w:rtl w:val="0"/>
              </w:rPr>
              <w:t xml:space="preserve">Assess, monitor, record and report on the learning needs, progress and achievement of assigned pupils</w:t>
            </w:r>
          </w:p>
          <w:p w:rsidR="00000000" w:rsidDel="00000000" w:rsidP="00000000" w:rsidRDefault="00000000" w:rsidRPr="00000000" w14:paraId="00000017">
            <w:pPr>
              <w:numPr>
                <w:ilvl w:val="0"/>
                <w:numId w:val="2"/>
              </w:numPr>
              <w:ind w:left="720" w:hanging="360"/>
              <w:jc w:val="both"/>
              <w:rPr/>
            </w:pPr>
            <w:r w:rsidDel="00000000" w:rsidR="00000000" w:rsidRPr="00000000">
              <w:rPr>
                <w:rtl w:val="0"/>
              </w:rPr>
              <w:t xml:space="preserve">Participate in arrangements for preparing pupils for external examinations</w:t>
            </w:r>
          </w:p>
          <w:p w:rsidR="00000000" w:rsidDel="00000000" w:rsidP="00000000" w:rsidRDefault="00000000" w:rsidRPr="00000000" w14:paraId="00000018">
            <w:pPr>
              <w:numPr>
                <w:ilvl w:val="0"/>
                <w:numId w:val="2"/>
              </w:numPr>
              <w:ind w:left="720" w:hanging="360"/>
              <w:jc w:val="both"/>
              <w:rPr>
                <w:u w:val="none"/>
              </w:rPr>
            </w:pPr>
            <w:r w:rsidDel="00000000" w:rsidR="00000000" w:rsidRPr="00000000">
              <w:rPr>
                <w:rtl w:val="0"/>
              </w:rPr>
              <w:t xml:space="preserve">Ensure all marking, feedback and setting of homework is undertaken in line with the school’s established protocols</w:t>
            </w:r>
          </w:p>
        </w:tc>
      </w:tr>
      <w:tr>
        <w:trPr>
          <w:trHeight w:val="380" w:hRule="atLeast"/>
        </w:trPr>
        <w:tc>
          <w:tcPr>
            <w:vAlign w:val="center"/>
          </w:tcPr>
          <w:p w:rsidR="00000000" w:rsidDel="00000000" w:rsidP="00000000" w:rsidRDefault="00000000" w:rsidRPr="00000000" w14:paraId="00000019">
            <w:pPr>
              <w:jc w:val="both"/>
              <w:rPr/>
            </w:pPr>
            <w:r w:rsidDel="00000000" w:rsidR="00000000" w:rsidRPr="00000000">
              <w:rPr>
                <w:b w:val="1"/>
                <w:rtl w:val="0"/>
              </w:rPr>
              <w:t xml:space="preserve">Whole school organisation, strategy and development</w:t>
            </w:r>
            <w:r w:rsidDel="00000000" w:rsidR="00000000" w:rsidRPr="00000000">
              <w:rPr>
                <w:rtl w:val="0"/>
              </w:rPr>
            </w:r>
          </w:p>
        </w:tc>
        <w:tc>
          <w:tcPr>
            <w:vAlign w:val="center"/>
          </w:tcPr>
          <w:p w:rsidR="00000000" w:rsidDel="00000000" w:rsidP="00000000" w:rsidRDefault="00000000" w:rsidRPr="00000000" w14:paraId="0000001A">
            <w:pPr>
              <w:numPr>
                <w:ilvl w:val="0"/>
                <w:numId w:val="6"/>
              </w:numPr>
              <w:ind w:left="720" w:hanging="360"/>
              <w:jc w:val="both"/>
              <w:rPr/>
            </w:pPr>
            <w:r w:rsidDel="00000000" w:rsidR="00000000" w:rsidRPr="00000000">
              <w:rPr>
                <w:rtl w:val="0"/>
              </w:rPr>
              <w:t xml:space="preserve">Contribute to the development, implementation and evaluation of the school’s policies, practices and procedures in such a way as to support the school’s values and vision</w:t>
            </w:r>
          </w:p>
          <w:p w:rsidR="00000000" w:rsidDel="00000000" w:rsidP="00000000" w:rsidRDefault="00000000" w:rsidRPr="00000000" w14:paraId="0000001B">
            <w:pPr>
              <w:numPr>
                <w:ilvl w:val="0"/>
                <w:numId w:val="6"/>
              </w:numPr>
              <w:ind w:left="720" w:hanging="360"/>
              <w:jc w:val="both"/>
              <w:rPr>
                <w:u w:val="none"/>
              </w:rPr>
            </w:pPr>
            <w:r w:rsidDel="00000000" w:rsidR="00000000" w:rsidRPr="00000000">
              <w:rPr>
                <w:rtl w:val="0"/>
              </w:rPr>
              <w:t xml:space="preserve">Set high standards which will allow all students to aspire, persevere and achieve their best</w:t>
            </w:r>
          </w:p>
          <w:p w:rsidR="00000000" w:rsidDel="00000000" w:rsidP="00000000" w:rsidRDefault="00000000" w:rsidRPr="00000000" w14:paraId="0000001C">
            <w:pPr>
              <w:numPr>
                <w:ilvl w:val="0"/>
                <w:numId w:val="6"/>
              </w:numPr>
              <w:ind w:left="720" w:hanging="360"/>
              <w:jc w:val="both"/>
              <w:rPr/>
            </w:pPr>
            <w:r w:rsidDel="00000000" w:rsidR="00000000" w:rsidRPr="00000000">
              <w:rPr>
                <w:rtl w:val="0"/>
              </w:rPr>
              <w:t xml:space="preserve">Work with others on curriculum and/or pupil development to secure coordinated outcomes</w:t>
            </w:r>
          </w:p>
          <w:p w:rsidR="00000000" w:rsidDel="00000000" w:rsidP="00000000" w:rsidRDefault="00000000" w:rsidRPr="00000000" w14:paraId="0000001D">
            <w:pPr>
              <w:numPr>
                <w:ilvl w:val="0"/>
                <w:numId w:val="6"/>
              </w:numPr>
              <w:ind w:left="720" w:hanging="360"/>
              <w:jc w:val="both"/>
              <w:rPr/>
            </w:pPr>
            <w:r w:rsidDel="00000000" w:rsidR="00000000" w:rsidRPr="00000000">
              <w:rPr>
                <w:rtl w:val="0"/>
              </w:rPr>
              <w:t xml:space="preserve">Supervise, and as far as practicable teach any pupils where the person timetabled to take the class is not available to do so</w:t>
            </w:r>
          </w:p>
        </w:tc>
      </w:tr>
      <w:tr>
        <w:trPr>
          <w:trHeight w:val="380" w:hRule="atLeast"/>
        </w:trPr>
        <w:tc>
          <w:tcPr>
            <w:vAlign w:val="center"/>
          </w:tcPr>
          <w:p w:rsidR="00000000" w:rsidDel="00000000" w:rsidP="00000000" w:rsidRDefault="00000000" w:rsidRPr="00000000" w14:paraId="0000001E">
            <w:pPr>
              <w:jc w:val="both"/>
              <w:rPr/>
            </w:pPr>
            <w:r w:rsidDel="00000000" w:rsidR="00000000" w:rsidRPr="00000000">
              <w:rPr>
                <w:b w:val="1"/>
                <w:rtl w:val="0"/>
              </w:rPr>
              <w:t xml:space="preserve">Health, safety and discipline</w:t>
            </w:r>
            <w:r w:rsidDel="00000000" w:rsidR="00000000" w:rsidRPr="00000000">
              <w:rPr>
                <w:rtl w:val="0"/>
              </w:rPr>
            </w:r>
          </w:p>
        </w:tc>
        <w:tc>
          <w:tcPr>
            <w:vAlign w:val="center"/>
          </w:tcPr>
          <w:p w:rsidR="00000000" w:rsidDel="00000000" w:rsidP="00000000" w:rsidRDefault="00000000" w:rsidRPr="00000000" w14:paraId="0000001F">
            <w:pPr>
              <w:numPr>
                <w:ilvl w:val="0"/>
                <w:numId w:val="7"/>
              </w:numPr>
              <w:ind w:left="720" w:hanging="360"/>
              <w:jc w:val="both"/>
              <w:rPr/>
            </w:pPr>
            <w:r w:rsidDel="00000000" w:rsidR="00000000" w:rsidRPr="00000000">
              <w:rPr>
                <w:rtl w:val="0"/>
              </w:rPr>
              <w:t xml:space="preserve">Promote the safety and wellbeing of pupils</w:t>
            </w:r>
          </w:p>
          <w:p w:rsidR="00000000" w:rsidDel="00000000" w:rsidP="00000000" w:rsidRDefault="00000000" w:rsidRPr="00000000" w14:paraId="00000020">
            <w:pPr>
              <w:numPr>
                <w:ilvl w:val="0"/>
                <w:numId w:val="7"/>
              </w:numPr>
              <w:ind w:left="720" w:hanging="360"/>
              <w:jc w:val="both"/>
              <w:rPr/>
            </w:pPr>
            <w:r w:rsidDel="00000000" w:rsidR="00000000" w:rsidRPr="00000000">
              <w:rPr>
                <w:rtl w:val="0"/>
              </w:rPr>
              <w:t xml:space="preserve">Maintain good order and discipline among pupils</w:t>
            </w:r>
          </w:p>
        </w:tc>
      </w:tr>
      <w:tr>
        <w:trPr>
          <w:trHeight w:val="380" w:hRule="atLeast"/>
        </w:trPr>
        <w:tc>
          <w:tcPr>
            <w:vAlign w:val="center"/>
          </w:tcPr>
          <w:p w:rsidR="00000000" w:rsidDel="00000000" w:rsidP="00000000" w:rsidRDefault="00000000" w:rsidRPr="00000000" w14:paraId="00000021">
            <w:pPr>
              <w:jc w:val="both"/>
              <w:rPr/>
            </w:pPr>
            <w:r w:rsidDel="00000000" w:rsidR="00000000" w:rsidRPr="00000000">
              <w:rPr>
                <w:b w:val="1"/>
                <w:rtl w:val="0"/>
              </w:rPr>
              <w:t xml:space="preserve">Management of staff and resources</w:t>
            </w:r>
            <w:r w:rsidDel="00000000" w:rsidR="00000000" w:rsidRPr="00000000">
              <w:rPr>
                <w:rtl w:val="0"/>
              </w:rPr>
            </w:r>
          </w:p>
        </w:tc>
        <w:tc>
          <w:tcPr>
            <w:vAlign w:val="center"/>
          </w:tcPr>
          <w:p w:rsidR="00000000" w:rsidDel="00000000" w:rsidP="00000000" w:rsidRDefault="00000000" w:rsidRPr="00000000" w14:paraId="00000022">
            <w:pPr>
              <w:numPr>
                <w:ilvl w:val="0"/>
                <w:numId w:val="1"/>
              </w:numPr>
              <w:ind w:left="720" w:hanging="360"/>
              <w:jc w:val="both"/>
              <w:rPr>
                <w:u w:val="none"/>
              </w:rPr>
            </w:pPr>
            <w:r w:rsidDel="00000000" w:rsidR="00000000" w:rsidRPr="00000000">
              <w:rPr>
                <w:rtl w:val="0"/>
              </w:rPr>
              <w:t xml:space="preserve">Contribute to the recruitment, selection, appointment and professional development of other teachers and support staff</w:t>
            </w:r>
          </w:p>
          <w:p w:rsidR="00000000" w:rsidDel="00000000" w:rsidP="00000000" w:rsidRDefault="00000000" w:rsidRPr="00000000" w14:paraId="00000023">
            <w:pPr>
              <w:numPr>
                <w:ilvl w:val="0"/>
                <w:numId w:val="1"/>
              </w:numPr>
              <w:ind w:left="720" w:hanging="360"/>
              <w:jc w:val="both"/>
              <w:rPr/>
            </w:pPr>
            <w:r w:rsidDel="00000000" w:rsidR="00000000" w:rsidRPr="00000000">
              <w:rPr>
                <w:rtl w:val="0"/>
              </w:rPr>
              <w:t xml:space="preserve">Deploy resources delegated to them</w:t>
            </w:r>
          </w:p>
          <w:p w:rsidR="00000000" w:rsidDel="00000000" w:rsidP="00000000" w:rsidRDefault="00000000" w:rsidRPr="00000000" w14:paraId="00000024">
            <w:pPr>
              <w:numPr>
                <w:ilvl w:val="0"/>
                <w:numId w:val="1"/>
              </w:numPr>
              <w:ind w:left="720" w:hanging="360"/>
              <w:jc w:val="both"/>
              <w:rPr>
                <w:u w:val="none"/>
              </w:rPr>
            </w:pPr>
            <w:r w:rsidDel="00000000" w:rsidR="00000000" w:rsidRPr="00000000">
              <w:rPr>
                <w:rtl w:val="0"/>
              </w:rPr>
              <w:t xml:space="preserve">Ensure all school resources and equipment are kept in good condition</w:t>
            </w:r>
          </w:p>
        </w:tc>
      </w:tr>
      <w:tr>
        <w:trPr>
          <w:trHeight w:val="380" w:hRule="atLeast"/>
        </w:trPr>
        <w:tc>
          <w:tcPr>
            <w:vAlign w:val="center"/>
          </w:tcPr>
          <w:p w:rsidR="00000000" w:rsidDel="00000000" w:rsidP="00000000" w:rsidRDefault="00000000" w:rsidRPr="00000000" w14:paraId="00000025">
            <w:pPr>
              <w:jc w:val="both"/>
              <w:rPr/>
            </w:pPr>
            <w:r w:rsidDel="00000000" w:rsidR="00000000" w:rsidRPr="00000000">
              <w:rPr>
                <w:b w:val="1"/>
                <w:rtl w:val="0"/>
              </w:rPr>
              <w:t xml:space="preserve">Professional development</w:t>
            </w:r>
            <w:r w:rsidDel="00000000" w:rsidR="00000000" w:rsidRPr="00000000">
              <w:rPr>
                <w:rtl w:val="0"/>
              </w:rPr>
            </w:r>
          </w:p>
        </w:tc>
        <w:tc>
          <w:tcPr>
            <w:vAlign w:val="center"/>
          </w:tcPr>
          <w:p w:rsidR="00000000" w:rsidDel="00000000" w:rsidP="00000000" w:rsidRDefault="00000000" w:rsidRPr="00000000" w14:paraId="00000026">
            <w:pPr>
              <w:numPr>
                <w:ilvl w:val="0"/>
                <w:numId w:val="3"/>
              </w:numPr>
              <w:ind w:left="720" w:hanging="360"/>
              <w:jc w:val="both"/>
              <w:rPr/>
            </w:pPr>
            <w:r w:rsidDel="00000000" w:rsidR="00000000" w:rsidRPr="00000000">
              <w:rPr>
                <w:rtl w:val="0"/>
              </w:rPr>
              <w:t xml:space="preserve">Participate in arrangements for the appraisal and review of performance management targets, and, where appropriate, that of other teachers and support staff</w:t>
            </w:r>
          </w:p>
          <w:p w:rsidR="00000000" w:rsidDel="00000000" w:rsidP="00000000" w:rsidRDefault="00000000" w:rsidRPr="00000000" w14:paraId="00000027">
            <w:pPr>
              <w:numPr>
                <w:ilvl w:val="0"/>
                <w:numId w:val="3"/>
              </w:numPr>
              <w:ind w:left="720" w:hanging="360"/>
              <w:jc w:val="both"/>
              <w:rPr/>
            </w:pPr>
            <w:r w:rsidDel="00000000" w:rsidR="00000000" w:rsidRPr="00000000">
              <w:rPr>
                <w:rtl w:val="0"/>
              </w:rPr>
              <w:t xml:space="preserve">Participate in arrangements for further training and professional development and, where appropriate, that of other teachers and support staff, including induction</w:t>
            </w:r>
          </w:p>
        </w:tc>
      </w:tr>
      <w:tr>
        <w:trPr>
          <w:trHeight w:val="380" w:hRule="atLeast"/>
        </w:trPr>
        <w:tc>
          <w:tcPr>
            <w:vAlign w:val="center"/>
          </w:tcPr>
          <w:p w:rsidR="00000000" w:rsidDel="00000000" w:rsidP="00000000" w:rsidRDefault="00000000" w:rsidRPr="00000000" w14:paraId="00000028">
            <w:pPr>
              <w:ind w:left="0" w:firstLine="0"/>
              <w:jc w:val="both"/>
              <w:rPr>
                <w:b w:val="1"/>
              </w:rPr>
            </w:pPr>
            <w:r w:rsidDel="00000000" w:rsidR="00000000" w:rsidRPr="00000000">
              <w:rPr>
                <w:b w:val="1"/>
                <w:rtl w:val="0"/>
              </w:rPr>
              <w:t xml:space="preserve">Communication</w:t>
            </w:r>
          </w:p>
        </w:tc>
        <w:tc>
          <w:tcPr>
            <w:vAlign w:val="center"/>
          </w:tcPr>
          <w:p w:rsidR="00000000" w:rsidDel="00000000" w:rsidP="00000000" w:rsidRDefault="00000000" w:rsidRPr="00000000" w14:paraId="00000029">
            <w:pPr>
              <w:numPr>
                <w:ilvl w:val="0"/>
                <w:numId w:val="5"/>
              </w:numPr>
              <w:ind w:left="720" w:hanging="360"/>
              <w:jc w:val="both"/>
              <w:rPr/>
            </w:pPr>
            <w:r w:rsidDel="00000000" w:rsidR="00000000" w:rsidRPr="00000000">
              <w:rPr>
                <w:rtl w:val="0"/>
              </w:rPr>
              <w:t xml:space="preserve">To ensure effective dialogue with parents in accordance with school policies</w:t>
            </w:r>
          </w:p>
        </w:tc>
      </w:tr>
      <w:tr>
        <w:trPr>
          <w:trHeight w:val="380" w:hRule="atLeast"/>
        </w:trPr>
        <w:tc>
          <w:tcPr>
            <w:vAlign w:val="center"/>
          </w:tcPr>
          <w:p w:rsidR="00000000" w:rsidDel="00000000" w:rsidP="00000000" w:rsidRDefault="00000000" w:rsidRPr="00000000" w14:paraId="0000002A">
            <w:pPr>
              <w:ind w:left="0" w:firstLine="0"/>
              <w:jc w:val="both"/>
              <w:rPr>
                <w:b w:val="1"/>
              </w:rPr>
            </w:pPr>
            <w:r w:rsidDel="00000000" w:rsidR="00000000" w:rsidRPr="00000000">
              <w:rPr>
                <w:b w:val="1"/>
                <w:rtl w:val="0"/>
              </w:rPr>
              <w:t xml:space="preserve">Working with colleagues and other relevant professionals</w:t>
            </w:r>
          </w:p>
        </w:tc>
        <w:tc>
          <w:tcPr>
            <w:vAlign w:val="center"/>
          </w:tcPr>
          <w:p w:rsidR="00000000" w:rsidDel="00000000" w:rsidP="00000000" w:rsidRDefault="00000000" w:rsidRPr="00000000" w14:paraId="0000002B">
            <w:pPr>
              <w:numPr>
                <w:ilvl w:val="0"/>
                <w:numId w:val="4"/>
              </w:numPr>
              <w:ind w:left="720" w:hanging="360"/>
              <w:jc w:val="both"/>
              <w:rPr/>
            </w:pPr>
            <w:r w:rsidDel="00000000" w:rsidR="00000000" w:rsidRPr="00000000">
              <w:rPr>
                <w:rtl w:val="0"/>
              </w:rPr>
              <w:t xml:space="preserve">Collaborate and work with colleagues and other relevant professionals within and beyond the school</w:t>
            </w:r>
          </w:p>
        </w:tc>
      </w:tr>
    </w:tbl>
    <w:p w:rsidR="00000000" w:rsidDel="00000000" w:rsidP="00000000" w:rsidRDefault="00000000" w:rsidRPr="00000000" w14:paraId="0000002C">
      <w:pPr>
        <w:jc w:val="both"/>
        <w:rPr>
          <w:u w:val="single"/>
          <w:vertAlign w:val="baseline"/>
        </w:rPr>
      </w:pPr>
      <w:r w:rsidDel="00000000" w:rsidR="00000000" w:rsidRPr="00000000">
        <w:rPr>
          <w:rtl w:val="0"/>
        </w:rPr>
      </w:r>
    </w:p>
    <w:p w:rsidR="00000000" w:rsidDel="00000000" w:rsidP="00000000" w:rsidRDefault="00000000" w:rsidRPr="00000000" w14:paraId="0000002D">
      <w:pPr>
        <w:tabs>
          <w:tab w:val="left" w:pos="1080"/>
        </w:tabs>
        <w:jc w:val="both"/>
        <w:rPr/>
      </w:pPr>
      <w:r w:rsidDel="00000000" w:rsidR="00000000" w:rsidRPr="00000000">
        <w:rPr>
          <w:rtl w:val="0"/>
        </w:rPr>
      </w:r>
    </w:p>
    <w:p w:rsidR="00000000" w:rsidDel="00000000" w:rsidP="00000000" w:rsidRDefault="00000000" w:rsidRPr="00000000" w14:paraId="0000002E">
      <w:pPr>
        <w:tabs>
          <w:tab w:val="left" w:pos="1080"/>
        </w:tabs>
        <w:jc w:val="both"/>
        <w:rPr>
          <w:vertAlign w:val="baseline"/>
        </w:rPr>
      </w:pPr>
      <w:r w:rsidDel="00000000" w:rsidR="00000000" w:rsidRPr="00000000">
        <w:rPr>
          <w:rtl w:val="0"/>
        </w:rPr>
        <w:t xml:space="preserve">These duties may be varied to meet the changing demands of the school at the reasonable discretion of the headteacher. </w:t>
      </w:r>
      <w:r w:rsidDel="00000000" w:rsidR="00000000" w:rsidRPr="00000000">
        <w:rPr>
          <w:rtl w:val="0"/>
        </w:rPr>
      </w:r>
    </w:p>
    <w:p w:rsidR="00000000" w:rsidDel="00000000" w:rsidP="00000000" w:rsidRDefault="00000000" w:rsidRPr="00000000" w14:paraId="0000002F">
      <w:pPr>
        <w:tabs>
          <w:tab w:val="left" w:pos="1080"/>
        </w:tabs>
        <w:jc w:val="both"/>
        <w:rPr>
          <w:vertAlign w:val="baseline"/>
        </w:rPr>
      </w:pPr>
      <w:r w:rsidDel="00000000" w:rsidR="00000000" w:rsidRPr="00000000">
        <w:rPr>
          <w:rtl w:val="0"/>
        </w:rPr>
      </w:r>
    </w:p>
    <w:p w:rsidR="00000000" w:rsidDel="00000000" w:rsidP="00000000" w:rsidRDefault="00000000" w:rsidRPr="00000000" w14:paraId="00000030">
      <w:pPr>
        <w:tabs>
          <w:tab w:val="left" w:pos="1080"/>
        </w:tabs>
        <w:jc w:val="both"/>
        <w:rPr>
          <w:u w:val="single"/>
          <w:vertAlign w:val="baseline"/>
        </w:rPr>
      </w:pPr>
      <w:r w:rsidDel="00000000" w:rsidR="00000000" w:rsidRPr="00000000">
        <w:rPr>
          <w:rtl w:val="0"/>
        </w:rPr>
        <w:t xml:space="preserve">This job description does not form part of the contract of employment. It describes the way the postholder is expected and required to perform and complete the particular duties as set out above. </w:t>
      </w:r>
      <w:r w:rsidDel="00000000" w:rsidR="00000000" w:rsidRPr="00000000">
        <w:rPr>
          <w:rtl w:val="0"/>
        </w:rPr>
      </w:r>
    </w:p>
    <w:p w:rsidR="00000000" w:rsidDel="00000000" w:rsidP="00000000" w:rsidRDefault="00000000" w:rsidRPr="00000000" w14:paraId="00000031">
      <w:pPr>
        <w:tabs>
          <w:tab w:val="left" w:pos="1080"/>
        </w:tabs>
        <w:jc w:val="both"/>
        <w:rPr>
          <w:vertAlign w:val="baseline"/>
        </w:rPr>
      </w:pPr>
      <w:r w:rsidDel="00000000" w:rsidR="00000000" w:rsidRPr="00000000">
        <w:rPr>
          <w:rtl w:val="0"/>
        </w:rPr>
      </w:r>
    </w:p>
    <w:p w:rsidR="00000000" w:rsidDel="00000000" w:rsidP="00000000" w:rsidRDefault="00000000" w:rsidRPr="00000000" w14:paraId="00000032">
      <w:pPr>
        <w:tabs>
          <w:tab w:val="left" w:pos="1080"/>
        </w:tabs>
        <w:jc w:val="both"/>
        <w:rPr>
          <w:vertAlign w:val="baseline"/>
        </w:rPr>
      </w:pPr>
      <w:r w:rsidDel="00000000" w:rsidR="00000000" w:rsidRPr="00000000">
        <w:rPr>
          <w:rtl w:val="0"/>
        </w:rPr>
      </w:r>
    </w:p>
    <w:p w:rsidR="00000000" w:rsidDel="00000000" w:rsidP="00000000" w:rsidRDefault="00000000" w:rsidRPr="00000000" w14:paraId="00000033">
      <w:pPr>
        <w:tabs>
          <w:tab w:val="left" w:pos="1080"/>
        </w:tabs>
        <w:jc w:val="both"/>
        <w:rPr>
          <w:b w:val="1"/>
          <w:vertAlign w:val="baseline"/>
        </w:rPr>
      </w:pPr>
      <w:r w:rsidDel="00000000" w:rsidR="00000000" w:rsidRPr="00000000">
        <w:rPr>
          <w:b w:val="1"/>
          <w:vertAlign w:val="baseline"/>
          <w:rtl w:val="0"/>
        </w:rPr>
        <w:t xml:space="preserve">Mr Mike Applewhite</w:t>
      </w:r>
    </w:p>
    <w:p w:rsidR="00000000" w:rsidDel="00000000" w:rsidP="00000000" w:rsidRDefault="00000000" w:rsidRPr="00000000" w14:paraId="00000034">
      <w:pPr>
        <w:tabs>
          <w:tab w:val="left" w:pos="1080"/>
        </w:tabs>
        <w:jc w:val="both"/>
        <w:rPr>
          <w:b w:val="1"/>
          <w:vertAlign w:val="baseline"/>
        </w:rPr>
      </w:pPr>
      <w:r w:rsidDel="00000000" w:rsidR="00000000" w:rsidRPr="00000000">
        <w:rPr>
          <w:b w:val="1"/>
          <w:rtl w:val="0"/>
        </w:rPr>
        <w:t xml:space="preserve">February</w:t>
      </w:r>
      <w:r w:rsidDel="00000000" w:rsidR="00000000" w:rsidRPr="00000000">
        <w:rPr>
          <w:b w:val="1"/>
          <w:vertAlign w:val="baseline"/>
          <w:rtl w:val="0"/>
        </w:rPr>
        <w:t xml:space="preserve"> 2019</w:t>
      </w:r>
    </w:p>
    <w:p w:rsidR="00000000" w:rsidDel="00000000" w:rsidP="00000000" w:rsidRDefault="00000000" w:rsidRPr="00000000" w14:paraId="00000035">
      <w:pPr>
        <w:spacing w:after="120" w:lineRule="auto"/>
        <w:rPr>
          <w:u w:val="single"/>
          <w:vertAlign w:val="baseline"/>
        </w:rPr>
      </w:pPr>
      <w:r w:rsidDel="00000000" w:rsidR="00000000" w:rsidRPr="00000000">
        <w:rPr>
          <w:rtl w:val="0"/>
        </w:rPr>
      </w:r>
    </w:p>
    <w:p w:rsidR="00000000" w:rsidDel="00000000" w:rsidP="00000000" w:rsidRDefault="00000000" w:rsidRPr="00000000" w14:paraId="00000036">
      <w:pPr>
        <w:jc w:val="both"/>
        <w:rPr>
          <w:sz w:val="20"/>
          <w:szCs w:val="20"/>
        </w:rPr>
      </w:pPr>
      <w:r w:rsidDel="00000000" w:rsidR="00000000" w:rsidRPr="00000000">
        <w:rPr>
          <w:rtl w:val="0"/>
        </w:rPr>
      </w:r>
    </w:p>
    <w:p w:rsidR="00000000" w:rsidDel="00000000" w:rsidP="00000000" w:rsidRDefault="00000000" w:rsidRPr="00000000" w14:paraId="00000037">
      <w:pPr>
        <w:jc w:val="both"/>
        <w:rPr>
          <w:sz w:val="20"/>
          <w:szCs w:val="20"/>
        </w:rPr>
      </w:pPr>
      <w:r w:rsidDel="00000000" w:rsidR="00000000" w:rsidRPr="00000000">
        <w:rPr>
          <w:rtl w:val="0"/>
        </w:rPr>
      </w:r>
    </w:p>
    <w:p w:rsidR="00000000" w:rsidDel="00000000" w:rsidP="00000000" w:rsidRDefault="00000000" w:rsidRPr="00000000" w14:paraId="00000038">
      <w:pPr>
        <w:jc w:val="both"/>
        <w:rPr>
          <w:sz w:val="20"/>
          <w:szCs w:val="20"/>
        </w:rPr>
      </w:pPr>
      <w:r w:rsidDel="00000000" w:rsidR="00000000" w:rsidRPr="00000000">
        <w:rPr>
          <w:rtl w:val="0"/>
        </w:rPr>
      </w:r>
    </w:p>
    <w:p w:rsidR="00000000" w:rsidDel="00000000" w:rsidP="00000000" w:rsidRDefault="00000000" w:rsidRPr="00000000" w14:paraId="00000039">
      <w:pPr>
        <w:jc w:val="both"/>
        <w:rPr>
          <w:sz w:val="20"/>
          <w:szCs w:val="20"/>
        </w:rPr>
      </w:pPr>
      <w:r w:rsidDel="00000000" w:rsidR="00000000" w:rsidRPr="00000000">
        <w:rPr>
          <w:rtl w:val="0"/>
        </w:rPr>
      </w:r>
    </w:p>
    <w:p w:rsidR="00000000" w:rsidDel="00000000" w:rsidP="00000000" w:rsidRDefault="00000000" w:rsidRPr="00000000" w14:paraId="0000003A">
      <w:pPr>
        <w:jc w:val="both"/>
        <w:rPr>
          <w:sz w:val="20"/>
          <w:szCs w:val="20"/>
        </w:rPr>
      </w:pPr>
      <w:r w:rsidDel="00000000" w:rsidR="00000000" w:rsidRPr="00000000">
        <w:rPr>
          <w:rtl w:val="0"/>
        </w:rPr>
      </w:r>
    </w:p>
    <w:p w:rsidR="00000000" w:rsidDel="00000000" w:rsidP="00000000" w:rsidRDefault="00000000" w:rsidRPr="00000000" w14:paraId="0000003B">
      <w:pPr>
        <w:jc w:val="both"/>
        <w:rPr>
          <w:sz w:val="20"/>
          <w:szCs w:val="20"/>
        </w:rPr>
      </w:pPr>
      <w:r w:rsidDel="00000000" w:rsidR="00000000" w:rsidRPr="00000000">
        <w:rPr>
          <w:rtl w:val="0"/>
        </w:rPr>
      </w:r>
    </w:p>
    <w:p w:rsidR="00000000" w:rsidDel="00000000" w:rsidP="00000000" w:rsidRDefault="00000000" w:rsidRPr="00000000" w14:paraId="0000003C">
      <w:pPr>
        <w:jc w:val="both"/>
        <w:rPr>
          <w:sz w:val="20"/>
          <w:szCs w:val="20"/>
        </w:rPr>
      </w:pPr>
      <w:r w:rsidDel="00000000" w:rsidR="00000000" w:rsidRPr="00000000">
        <w:rPr>
          <w:rtl w:val="0"/>
        </w:rPr>
      </w:r>
    </w:p>
    <w:p w:rsidR="00000000" w:rsidDel="00000000" w:rsidP="00000000" w:rsidRDefault="00000000" w:rsidRPr="00000000" w14:paraId="0000003D">
      <w:pPr>
        <w:jc w:val="both"/>
        <w:rPr>
          <w:sz w:val="20"/>
          <w:szCs w:val="20"/>
        </w:rPr>
      </w:pPr>
      <w:r w:rsidDel="00000000" w:rsidR="00000000" w:rsidRPr="00000000">
        <w:rPr>
          <w:rtl w:val="0"/>
        </w:rPr>
      </w:r>
    </w:p>
    <w:p w:rsidR="00000000" w:rsidDel="00000000" w:rsidP="00000000" w:rsidRDefault="00000000" w:rsidRPr="00000000" w14:paraId="0000003E">
      <w:pPr>
        <w:jc w:val="both"/>
        <w:rPr>
          <w:sz w:val="20"/>
          <w:szCs w:val="20"/>
        </w:rPr>
      </w:pPr>
      <w:r w:rsidDel="00000000" w:rsidR="00000000" w:rsidRPr="00000000">
        <w:rPr>
          <w:rtl w:val="0"/>
        </w:rPr>
      </w:r>
    </w:p>
    <w:p w:rsidR="00000000" w:rsidDel="00000000" w:rsidP="00000000" w:rsidRDefault="00000000" w:rsidRPr="00000000" w14:paraId="0000003F">
      <w:pPr>
        <w:jc w:val="both"/>
        <w:rPr>
          <w:sz w:val="20"/>
          <w:szCs w:val="20"/>
        </w:rPr>
      </w:pPr>
      <w:r w:rsidDel="00000000" w:rsidR="00000000" w:rsidRPr="00000000">
        <w:rPr>
          <w:rtl w:val="0"/>
        </w:rPr>
      </w:r>
    </w:p>
    <w:p w:rsidR="00000000" w:rsidDel="00000000" w:rsidP="00000000" w:rsidRDefault="00000000" w:rsidRPr="00000000" w14:paraId="00000040">
      <w:pPr>
        <w:jc w:val="both"/>
        <w:rPr>
          <w:sz w:val="20"/>
          <w:szCs w:val="20"/>
        </w:rPr>
      </w:pPr>
      <w:r w:rsidDel="00000000" w:rsidR="00000000" w:rsidRPr="00000000">
        <w:rPr>
          <w:rtl w:val="0"/>
        </w:rPr>
      </w:r>
    </w:p>
    <w:p w:rsidR="00000000" w:rsidDel="00000000" w:rsidP="00000000" w:rsidRDefault="00000000" w:rsidRPr="00000000" w14:paraId="00000041">
      <w:pPr>
        <w:jc w:val="both"/>
        <w:rPr>
          <w:sz w:val="20"/>
          <w:szCs w:val="20"/>
        </w:rPr>
      </w:pPr>
      <w:r w:rsidDel="00000000" w:rsidR="00000000" w:rsidRPr="00000000">
        <w:rPr>
          <w:rtl w:val="0"/>
        </w:rPr>
      </w:r>
    </w:p>
    <w:p w:rsidR="00000000" w:rsidDel="00000000" w:rsidP="00000000" w:rsidRDefault="00000000" w:rsidRPr="00000000" w14:paraId="00000042">
      <w:pPr>
        <w:jc w:val="both"/>
        <w:rPr>
          <w:sz w:val="20"/>
          <w:szCs w:val="20"/>
        </w:rPr>
      </w:pPr>
      <w:r w:rsidDel="00000000" w:rsidR="00000000" w:rsidRPr="00000000">
        <w:rPr>
          <w:rtl w:val="0"/>
        </w:rPr>
      </w:r>
    </w:p>
    <w:p w:rsidR="00000000" w:rsidDel="00000000" w:rsidP="00000000" w:rsidRDefault="00000000" w:rsidRPr="00000000" w14:paraId="00000043">
      <w:pPr>
        <w:jc w:val="both"/>
        <w:rPr>
          <w:sz w:val="20"/>
          <w:szCs w:val="20"/>
        </w:rPr>
      </w:pPr>
      <w:r w:rsidDel="00000000" w:rsidR="00000000" w:rsidRPr="00000000">
        <w:rPr>
          <w:rtl w:val="0"/>
        </w:rPr>
      </w:r>
    </w:p>
    <w:p w:rsidR="00000000" w:rsidDel="00000000" w:rsidP="00000000" w:rsidRDefault="00000000" w:rsidRPr="00000000" w14:paraId="00000044">
      <w:pPr>
        <w:jc w:val="both"/>
        <w:rPr>
          <w:sz w:val="20"/>
          <w:szCs w:val="20"/>
        </w:rPr>
      </w:pPr>
      <w:r w:rsidDel="00000000" w:rsidR="00000000" w:rsidRPr="00000000">
        <w:rPr>
          <w:rtl w:val="0"/>
        </w:rPr>
      </w:r>
    </w:p>
    <w:p w:rsidR="00000000" w:rsidDel="00000000" w:rsidP="00000000" w:rsidRDefault="00000000" w:rsidRPr="00000000" w14:paraId="00000045">
      <w:pPr>
        <w:jc w:val="both"/>
        <w:rPr>
          <w:sz w:val="20"/>
          <w:szCs w:val="20"/>
        </w:rPr>
      </w:pPr>
      <w:r w:rsidDel="00000000" w:rsidR="00000000" w:rsidRPr="00000000">
        <w:rPr>
          <w:rtl w:val="0"/>
        </w:rPr>
      </w:r>
    </w:p>
    <w:p w:rsidR="00000000" w:rsidDel="00000000" w:rsidP="00000000" w:rsidRDefault="00000000" w:rsidRPr="00000000" w14:paraId="00000046">
      <w:pPr>
        <w:jc w:val="both"/>
        <w:rPr>
          <w:sz w:val="20"/>
          <w:szCs w:val="20"/>
        </w:rPr>
      </w:pPr>
      <w:r w:rsidDel="00000000" w:rsidR="00000000" w:rsidRPr="00000000">
        <w:rPr>
          <w:rtl w:val="0"/>
        </w:rPr>
      </w:r>
    </w:p>
    <w:p w:rsidR="00000000" w:rsidDel="00000000" w:rsidP="00000000" w:rsidRDefault="00000000" w:rsidRPr="00000000" w14:paraId="00000047">
      <w:pPr>
        <w:jc w:val="both"/>
        <w:rPr>
          <w:sz w:val="20"/>
          <w:szCs w:val="20"/>
        </w:rPr>
      </w:pPr>
      <w:r w:rsidDel="00000000" w:rsidR="00000000" w:rsidRPr="00000000">
        <w:rPr>
          <w:rtl w:val="0"/>
        </w:rPr>
      </w:r>
    </w:p>
    <w:p w:rsidR="00000000" w:rsidDel="00000000" w:rsidP="00000000" w:rsidRDefault="00000000" w:rsidRPr="00000000" w14:paraId="00000048">
      <w:pPr>
        <w:jc w:val="both"/>
        <w:rPr>
          <w:sz w:val="20"/>
          <w:szCs w:val="20"/>
        </w:rPr>
      </w:pPr>
      <w:r w:rsidDel="00000000" w:rsidR="00000000" w:rsidRPr="00000000">
        <w:rPr>
          <w:rtl w:val="0"/>
        </w:rPr>
      </w:r>
    </w:p>
    <w:p w:rsidR="00000000" w:rsidDel="00000000" w:rsidP="00000000" w:rsidRDefault="00000000" w:rsidRPr="00000000" w14:paraId="00000049">
      <w:pPr>
        <w:jc w:val="both"/>
        <w:rPr>
          <w:sz w:val="20"/>
          <w:szCs w:val="20"/>
        </w:rPr>
      </w:pPr>
      <w:r w:rsidDel="00000000" w:rsidR="00000000" w:rsidRPr="00000000">
        <w:rPr>
          <w:rtl w:val="0"/>
        </w:rPr>
      </w:r>
    </w:p>
    <w:p w:rsidR="00000000" w:rsidDel="00000000" w:rsidP="00000000" w:rsidRDefault="00000000" w:rsidRPr="00000000" w14:paraId="0000004A">
      <w:pPr>
        <w:jc w:val="both"/>
        <w:rPr>
          <w:sz w:val="20"/>
          <w:szCs w:val="20"/>
        </w:rPr>
      </w:pPr>
      <w:r w:rsidDel="00000000" w:rsidR="00000000" w:rsidRPr="00000000">
        <w:rPr>
          <w:rtl w:val="0"/>
        </w:rPr>
      </w:r>
    </w:p>
    <w:p w:rsidR="00000000" w:rsidDel="00000000" w:rsidP="00000000" w:rsidRDefault="00000000" w:rsidRPr="00000000" w14:paraId="0000004B">
      <w:pPr>
        <w:jc w:val="both"/>
        <w:rPr>
          <w:sz w:val="20"/>
          <w:szCs w:val="20"/>
        </w:rPr>
      </w:pPr>
      <w:r w:rsidDel="00000000" w:rsidR="00000000" w:rsidRPr="00000000">
        <w:rPr>
          <w:rtl w:val="0"/>
        </w:rPr>
      </w:r>
    </w:p>
    <w:p w:rsidR="00000000" w:rsidDel="00000000" w:rsidP="00000000" w:rsidRDefault="00000000" w:rsidRPr="00000000" w14:paraId="0000004C">
      <w:pPr>
        <w:jc w:val="both"/>
        <w:rPr>
          <w:sz w:val="20"/>
          <w:szCs w:val="20"/>
        </w:rPr>
      </w:pPr>
      <w:r w:rsidDel="00000000" w:rsidR="00000000" w:rsidRPr="00000000">
        <w:rPr>
          <w:rtl w:val="0"/>
        </w:rPr>
      </w:r>
    </w:p>
    <w:p w:rsidR="00000000" w:rsidDel="00000000" w:rsidP="00000000" w:rsidRDefault="00000000" w:rsidRPr="00000000" w14:paraId="0000004D">
      <w:pPr>
        <w:jc w:val="both"/>
        <w:rPr>
          <w:sz w:val="20"/>
          <w:szCs w:val="20"/>
        </w:rPr>
      </w:pPr>
      <w:r w:rsidDel="00000000" w:rsidR="00000000" w:rsidRPr="00000000">
        <w:rPr>
          <w:rtl w:val="0"/>
        </w:rPr>
      </w:r>
    </w:p>
    <w:p w:rsidR="00000000" w:rsidDel="00000000" w:rsidP="00000000" w:rsidRDefault="00000000" w:rsidRPr="00000000" w14:paraId="0000004E">
      <w:pPr>
        <w:jc w:val="both"/>
        <w:rPr>
          <w:sz w:val="20"/>
          <w:szCs w:val="20"/>
        </w:rPr>
      </w:pPr>
      <w:r w:rsidDel="00000000" w:rsidR="00000000" w:rsidRPr="00000000">
        <w:rPr>
          <w:rtl w:val="0"/>
        </w:rPr>
      </w:r>
    </w:p>
    <w:p w:rsidR="00000000" w:rsidDel="00000000" w:rsidP="00000000" w:rsidRDefault="00000000" w:rsidRPr="00000000" w14:paraId="0000004F">
      <w:pPr>
        <w:jc w:val="both"/>
        <w:rPr>
          <w:sz w:val="20"/>
          <w:szCs w:val="20"/>
        </w:rPr>
      </w:pPr>
      <w:r w:rsidDel="00000000" w:rsidR="00000000" w:rsidRPr="00000000">
        <w:rPr>
          <w:rtl w:val="0"/>
        </w:rPr>
      </w:r>
    </w:p>
    <w:p w:rsidR="00000000" w:rsidDel="00000000" w:rsidP="00000000" w:rsidRDefault="00000000" w:rsidRPr="00000000" w14:paraId="00000050">
      <w:pPr>
        <w:jc w:val="both"/>
        <w:rPr>
          <w:sz w:val="20"/>
          <w:szCs w:val="20"/>
        </w:rPr>
      </w:pPr>
      <w:r w:rsidDel="00000000" w:rsidR="00000000" w:rsidRPr="00000000">
        <w:rPr>
          <w:rtl w:val="0"/>
        </w:rPr>
      </w:r>
    </w:p>
    <w:p w:rsidR="00000000" w:rsidDel="00000000" w:rsidP="00000000" w:rsidRDefault="00000000" w:rsidRPr="00000000" w14:paraId="00000051">
      <w:pPr>
        <w:jc w:val="both"/>
        <w:rPr>
          <w:sz w:val="20"/>
          <w:szCs w:val="20"/>
        </w:rPr>
      </w:pPr>
      <w:r w:rsidDel="00000000" w:rsidR="00000000" w:rsidRPr="00000000">
        <w:rPr>
          <w:rtl w:val="0"/>
        </w:rPr>
      </w:r>
    </w:p>
    <w:p w:rsidR="00000000" w:rsidDel="00000000" w:rsidP="00000000" w:rsidRDefault="00000000" w:rsidRPr="00000000" w14:paraId="00000052">
      <w:pPr>
        <w:jc w:val="both"/>
        <w:rPr>
          <w:sz w:val="20"/>
          <w:szCs w:val="20"/>
        </w:rPr>
      </w:pPr>
      <w:r w:rsidDel="00000000" w:rsidR="00000000" w:rsidRPr="00000000">
        <w:rPr>
          <w:rtl w:val="0"/>
        </w:rPr>
      </w:r>
    </w:p>
    <w:p w:rsidR="00000000" w:rsidDel="00000000" w:rsidP="00000000" w:rsidRDefault="00000000" w:rsidRPr="00000000" w14:paraId="00000053">
      <w:pPr>
        <w:jc w:val="both"/>
        <w:rPr>
          <w:sz w:val="20"/>
          <w:szCs w:val="20"/>
        </w:rPr>
      </w:pPr>
      <w:r w:rsidDel="00000000" w:rsidR="00000000" w:rsidRPr="00000000">
        <w:rPr>
          <w:rtl w:val="0"/>
        </w:rPr>
      </w:r>
    </w:p>
    <w:p w:rsidR="00000000" w:rsidDel="00000000" w:rsidP="00000000" w:rsidRDefault="00000000" w:rsidRPr="00000000" w14:paraId="00000054">
      <w:pPr>
        <w:jc w:val="both"/>
        <w:rPr>
          <w:sz w:val="20"/>
          <w:szCs w:val="20"/>
        </w:rPr>
      </w:pPr>
      <w:r w:rsidDel="00000000" w:rsidR="00000000" w:rsidRPr="00000000">
        <w:rPr>
          <w:rtl w:val="0"/>
        </w:rPr>
      </w:r>
    </w:p>
    <w:p w:rsidR="00000000" w:rsidDel="00000000" w:rsidP="00000000" w:rsidRDefault="00000000" w:rsidRPr="00000000" w14:paraId="00000055">
      <w:pPr>
        <w:jc w:val="both"/>
        <w:rPr>
          <w:sz w:val="20"/>
          <w:szCs w:val="20"/>
        </w:rPr>
      </w:pPr>
      <w:r w:rsidDel="00000000" w:rsidR="00000000" w:rsidRPr="00000000">
        <w:rPr>
          <w:rtl w:val="0"/>
        </w:rPr>
      </w:r>
    </w:p>
    <w:p w:rsidR="00000000" w:rsidDel="00000000" w:rsidP="00000000" w:rsidRDefault="00000000" w:rsidRPr="00000000" w14:paraId="00000056">
      <w:pPr>
        <w:jc w:val="both"/>
        <w:rPr>
          <w:sz w:val="20"/>
          <w:szCs w:val="20"/>
        </w:rPr>
      </w:pPr>
      <w:r w:rsidDel="00000000" w:rsidR="00000000" w:rsidRPr="00000000">
        <w:rPr>
          <w:rtl w:val="0"/>
        </w:rPr>
      </w:r>
    </w:p>
    <w:p w:rsidR="00000000" w:rsidDel="00000000" w:rsidP="00000000" w:rsidRDefault="00000000" w:rsidRPr="00000000" w14:paraId="00000057">
      <w:pPr>
        <w:jc w:val="both"/>
        <w:rPr>
          <w:sz w:val="20"/>
          <w:szCs w:val="20"/>
        </w:rPr>
      </w:pPr>
      <w:r w:rsidDel="00000000" w:rsidR="00000000" w:rsidRPr="00000000">
        <w:rPr>
          <w:rtl w:val="0"/>
        </w:rPr>
      </w:r>
    </w:p>
    <w:p w:rsidR="00000000" w:rsidDel="00000000" w:rsidP="00000000" w:rsidRDefault="00000000" w:rsidRPr="00000000" w14:paraId="00000058">
      <w:pPr>
        <w:jc w:val="both"/>
        <w:rPr>
          <w:sz w:val="20"/>
          <w:szCs w:val="20"/>
        </w:rPr>
      </w:pPr>
      <w:r w:rsidDel="00000000" w:rsidR="00000000" w:rsidRPr="00000000">
        <w:rPr>
          <w:rtl w:val="0"/>
        </w:rPr>
      </w:r>
    </w:p>
    <w:p w:rsidR="00000000" w:rsidDel="00000000" w:rsidP="00000000" w:rsidRDefault="00000000" w:rsidRPr="00000000" w14:paraId="00000059">
      <w:pPr>
        <w:jc w:val="both"/>
        <w:rPr>
          <w:sz w:val="20"/>
          <w:szCs w:val="20"/>
        </w:rPr>
      </w:pPr>
      <w:r w:rsidDel="00000000" w:rsidR="00000000" w:rsidRPr="00000000">
        <w:rPr>
          <w:rtl w:val="0"/>
        </w:rPr>
      </w:r>
    </w:p>
    <w:p w:rsidR="00000000" w:rsidDel="00000000" w:rsidP="00000000" w:rsidRDefault="00000000" w:rsidRPr="00000000" w14:paraId="0000005A">
      <w:pPr>
        <w:jc w:val="both"/>
        <w:rPr>
          <w:sz w:val="20"/>
          <w:szCs w:val="20"/>
        </w:rPr>
      </w:pPr>
      <w:r w:rsidDel="00000000" w:rsidR="00000000" w:rsidRPr="00000000">
        <w:rPr>
          <w:rtl w:val="0"/>
        </w:rPr>
      </w:r>
    </w:p>
    <w:p w:rsidR="00000000" w:rsidDel="00000000" w:rsidP="00000000" w:rsidRDefault="00000000" w:rsidRPr="00000000" w14:paraId="0000005B">
      <w:pPr>
        <w:jc w:val="both"/>
        <w:rPr>
          <w:sz w:val="20"/>
          <w:szCs w:val="20"/>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1543050</wp:posOffset>
            </wp:positionH>
            <wp:positionV relativeFrom="paragraph">
              <wp:posOffset>38100</wp:posOffset>
            </wp:positionV>
            <wp:extent cx="3563742" cy="649923"/>
            <wp:effectExtent b="0" l="0" r="0" t="0"/>
            <wp:wrapSquare wrapText="bothSides" distB="19050" distT="19050" distL="19050" distR="190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563742" cy="649923"/>
                    </a:xfrm>
                    <a:prstGeom prst="rect"/>
                    <a:ln/>
                  </pic:spPr>
                </pic:pic>
              </a:graphicData>
            </a:graphic>
          </wp:anchor>
        </w:drawing>
      </w:r>
    </w:p>
    <w:p w:rsidR="00000000" w:rsidDel="00000000" w:rsidP="00000000" w:rsidRDefault="00000000" w:rsidRPr="00000000" w14:paraId="0000005C">
      <w:pPr>
        <w:jc w:val="both"/>
        <w:rPr>
          <w:sz w:val="20"/>
          <w:szCs w:val="20"/>
        </w:rPr>
      </w:pPr>
      <w:r w:rsidDel="00000000" w:rsidR="00000000" w:rsidRPr="00000000">
        <w:rPr>
          <w:rtl w:val="0"/>
        </w:rPr>
      </w:r>
    </w:p>
    <w:p w:rsidR="00000000" w:rsidDel="00000000" w:rsidP="00000000" w:rsidRDefault="00000000" w:rsidRPr="00000000" w14:paraId="0000005D">
      <w:pPr>
        <w:jc w:val="center"/>
        <w:rPr>
          <w:b w:val="1"/>
          <w:sz w:val="48"/>
          <w:szCs w:val="48"/>
        </w:rPr>
      </w:pPr>
      <w:r w:rsidDel="00000000" w:rsidR="00000000" w:rsidRPr="00000000">
        <w:rPr>
          <w:rtl w:val="0"/>
        </w:rPr>
      </w:r>
    </w:p>
    <w:p w:rsidR="00000000" w:rsidDel="00000000" w:rsidP="00000000" w:rsidRDefault="00000000" w:rsidRPr="00000000" w14:paraId="0000005E">
      <w:pPr>
        <w:jc w:val="center"/>
        <w:rPr>
          <w:b w:val="1"/>
          <w:sz w:val="18"/>
          <w:szCs w:val="18"/>
        </w:rPr>
      </w:pPr>
      <w:r w:rsidDel="00000000" w:rsidR="00000000" w:rsidRPr="00000000">
        <w:rPr>
          <w:rtl w:val="0"/>
        </w:rPr>
      </w:r>
    </w:p>
    <w:p w:rsidR="00000000" w:rsidDel="00000000" w:rsidP="00000000" w:rsidRDefault="00000000" w:rsidRPr="00000000" w14:paraId="0000005F">
      <w:pPr>
        <w:jc w:val="center"/>
        <w:rPr>
          <w:b w:val="1"/>
          <w:sz w:val="48"/>
          <w:szCs w:val="48"/>
        </w:rPr>
      </w:pPr>
      <w:r w:rsidDel="00000000" w:rsidR="00000000" w:rsidRPr="00000000">
        <w:rPr>
          <w:b w:val="1"/>
          <w:sz w:val="48"/>
          <w:szCs w:val="48"/>
          <w:rtl w:val="0"/>
        </w:rPr>
        <w:t xml:space="preserve">Person specification</w:t>
      </w:r>
    </w:p>
    <w:p w:rsidR="00000000" w:rsidDel="00000000" w:rsidP="00000000" w:rsidRDefault="00000000" w:rsidRPr="00000000" w14:paraId="00000060">
      <w:pPr>
        <w:jc w:val="center"/>
        <w:rPr>
          <w:b w:val="1"/>
        </w:rPr>
      </w:pPr>
      <w:r w:rsidDel="00000000" w:rsidR="00000000" w:rsidRPr="00000000">
        <w:rPr>
          <w:b w:val="1"/>
          <w:rtl w:val="0"/>
        </w:rPr>
        <w:t xml:space="preserve">(to be read in conjunction with the job description)</w:t>
      </w:r>
    </w:p>
    <w:p w:rsidR="00000000" w:rsidDel="00000000" w:rsidP="00000000" w:rsidRDefault="00000000" w:rsidRPr="00000000" w14:paraId="00000061">
      <w:pPr>
        <w:jc w:val="center"/>
        <w:rPr>
          <w:b w:val="1"/>
        </w:rPr>
      </w:pPr>
      <w:r w:rsidDel="00000000" w:rsidR="00000000" w:rsidRPr="00000000">
        <w:rPr>
          <w:rtl w:val="0"/>
        </w:rPr>
      </w:r>
    </w:p>
    <w:tbl>
      <w:tblPr>
        <w:tblStyle w:val="Table3"/>
        <w:tblW w:w="105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05"/>
        <w:gridCol w:w="1125"/>
        <w:gridCol w:w="1125"/>
        <w:gridCol w:w="1125"/>
        <w:gridCol w:w="1350"/>
        <w:tblGridChange w:id="0">
          <w:tblGrid>
            <w:gridCol w:w="5805"/>
            <w:gridCol w:w="1125"/>
            <w:gridCol w:w="1125"/>
            <w:gridCol w:w="1125"/>
            <w:gridCol w:w="13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Essential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Desirable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Interview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Application</w:t>
            </w:r>
          </w:p>
        </w:tc>
      </w:tr>
      <w:tr>
        <w:trPr>
          <w:trHeight w:val="400" w:hRule="atLeast"/>
        </w:trPr>
        <w:tc>
          <w:tcPr>
            <w:gridSpan w:val="5"/>
            <w:shd w:fill="000000"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ffff"/>
                <w:sz w:val="20"/>
                <w:szCs w:val="20"/>
              </w:rPr>
            </w:pPr>
            <w:r w:rsidDel="00000000" w:rsidR="00000000" w:rsidRPr="00000000">
              <w:rPr>
                <w:color w:val="ffffff"/>
                <w:sz w:val="20"/>
                <w:szCs w:val="20"/>
                <w:rtl w:val="0"/>
              </w:rPr>
              <w:t xml:space="preserve">Qualification and training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Degree or equivalent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6"/>
                <w:szCs w:val="16"/>
              </w:rPr>
            </w:pPr>
            <w:r w:rsidDel="00000000" w:rsidR="00000000" w:rsidRPr="00000000">
              <w:rPr>
                <w:rFonts w:ascii="Arial Unicode MS" w:cs="Arial Unicode MS" w:eastAsia="Arial Unicode MS" w:hAnsi="Arial Unicode MS"/>
                <w:b w:val="1"/>
                <w:sz w:val="16"/>
                <w:szCs w:val="16"/>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jc w:val="center"/>
              <w:rPr>
                <w:sz w:val="16"/>
                <w:szCs w:val="16"/>
              </w:rPr>
            </w:pPr>
            <w:r w:rsidDel="00000000" w:rsidR="00000000" w:rsidRPr="00000000">
              <w:rPr>
                <w:rFonts w:ascii="Arial Unicode MS" w:cs="Arial Unicode MS" w:eastAsia="Arial Unicode MS" w:hAnsi="Arial Unicode MS"/>
                <w:b w:val="1"/>
                <w:sz w:val="16"/>
                <w:szCs w:val="16"/>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Qualified teacher status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jc w:val="center"/>
              <w:rPr>
                <w:sz w:val="16"/>
                <w:szCs w:val="16"/>
              </w:rPr>
            </w:pPr>
            <w:r w:rsidDel="00000000" w:rsidR="00000000" w:rsidRPr="00000000">
              <w:rPr>
                <w:rFonts w:ascii="Arial Unicode MS" w:cs="Arial Unicode MS" w:eastAsia="Arial Unicode MS" w:hAnsi="Arial Unicode MS"/>
                <w:b w:val="1"/>
                <w:sz w:val="16"/>
                <w:szCs w:val="16"/>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jc w:val="center"/>
              <w:rPr>
                <w:sz w:val="16"/>
                <w:szCs w:val="16"/>
              </w:rPr>
            </w:pPr>
            <w:r w:rsidDel="00000000" w:rsidR="00000000" w:rsidRPr="00000000">
              <w:rPr>
                <w:rFonts w:ascii="Arial Unicode MS" w:cs="Arial Unicode MS" w:eastAsia="Arial Unicode MS" w:hAnsi="Arial Unicode MS"/>
                <w:b w:val="1"/>
                <w:sz w:val="16"/>
                <w:szCs w:val="16"/>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Attendance at courses which would provide relevant preparation for a management role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r>
      <w:tr>
        <w:trPr>
          <w:trHeight w:val="400" w:hRule="atLeast"/>
        </w:trPr>
        <w:tc>
          <w:tcPr>
            <w:gridSpan w:val="5"/>
            <w:shd w:fill="000000"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ffff"/>
                <w:sz w:val="20"/>
                <w:szCs w:val="20"/>
              </w:rPr>
            </w:pPr>
            <w:r w:rsidDel="00000000" w:rsidR="00000000" w:rsidRPr="00000000">
              <w:rPr>
                <w:color w:val="ffffff"/>
                <w:sz w:val="20"/>
                <w:szCs w:val="20"/>
                <w:rtl w:val="0"/>
              </w:rPr>
              <w:t xml:space="preserve">Experience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At least two years highly successful teaching experience/training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jc w:val="center"/>
              <w:rPr>
                <w:sz w:val="16"/>
                <w:szCs w:val="16"/>
              </w:rPr>
            </w:pPr>
            <w:r w:rsidDel="00000000" w:rsidR="00000000" w:rsidRPr="00000000">
              <w:rPr>
                <w:rFonts w:ascii="Arial Unicode MS" w:cs="Arial Unicode MS" w:eastAsia="Arial Unicode MS" w:hAnsi="Arial Unicode MS"/>
                <w:b w:val="1"/>
                <w:sz w:val="16"/>
                <w:szCs w:val="16"/>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jc w:val="center"/>
              <w:rPr>
                <w:sz w:val="20"/>
                <w:szCs w:val="20"/>
              </w:rPr>
            </w:pPr>
            <w:r w:rsidDel="00000000" w:rsidR="00000000" w:rsidRPr="00000000">
              <w:rPr>
                <w:rFonts w:ascii="Arial Unicode MS" w:cs="Arial Unicode MS" w:eastAsia="Arial Unicode MS" w:hAnsi="Arial Unicode MS"/>
                <w:b w:val="1"/>
                <w:sz w:val="16"/>
                <w:szCs w:val="16"/>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Evidence that, as a teacher, the candidate has supported colleagues effectively, experience of dealing effectively with pupil discipline, preferably in a caring and compassionate but firm manner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jc w:val="center"/>
              <w:rPr>
                <w:sz w:val="16"/>
                <w:szCs w:val="16"/>
              </w:rPr>
            </w:pPr>
            <w:r w:rsidDel="00000000" w:rsidR="00000000" w:rsidRPr="00000000">
              <w:rPr>
                <w:rFonts w:ascii="Arial Unicode MS" w:cs="Arial Unicode MS" w:eastAsia="Arial Unicode MS" w:hAnsi="Arial Unicode MS"/>
                <w:b w:val="1"/>
                <w:sz w:val="16"/>
                <w:szCs w:val="16"/>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jc w:val="center"/>
              <w:rPr>
                <w:sz w:val="20"/>
                <w:szCs w:val="20"/>
              </w:rPr>
            </w:pPr>
            <w:r w:rsidDel="00000000" w:rsidR="00000000" w:rsidRPr="00000000">
              <w:rPr>
                <w:rFonts w:ascii="Arial Unicode MS" w:cs="Arial Unicode MS" w:eastAsia="Arial Unicode MS" w:hAnsi="Arial Unicode MS"/>
                <w:b w:val="1"/>
                <w:sz w:val="16"/>
                <w:szCs w:val="16"/>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Evidence of successful organisation and administration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jc w:val="center"/>
              <w:rPr>
                <w:sz w:val="16"/>
                <w:szCs w:val="16"/>
              </w:rPr>
            </w:pPr>
            <w:r w:rsidDel="00000000" w:rsidR="00000000" w:rsidRPr="00000000">
              <w:rPr>
                <w:rFonts w:ascii="Arial Unicode MS" w:cs="Arial Unicode MS" w:eastAsia="Arial Unicode MS" w:hAnsi="Arial Unicode MS"/>
                <w:b w:val="1"/>
                <w:sz w:val="16"/>
                <w:szCs w:val="16"/>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jc w:val="center"/>
              <w:rPr>
                <w:sz w:val="20"/>
                <w:szCs w:val="20"/>
              </w:rPr>
            </w:pPr>
            <w:r w:rsidDel="00000000" w:rsidR="00000000" w:rsidRPr="00000000">
              <w:rPr>
                <w:rFonts w:ascii="Arial Unicode MS" w:cs="Arial Unicode MS" w:eastAsia="Arial Unicode MS" w:hAnsi="Arial Unicode MS"/>
                <w:b w:val="1"/>
                <w:sz w:val="16"/>
                <w:szCs w:val="16"/>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r>
      <w:tr>
        <w:trPr>
          <w:trHeight w:val="400" w:hRule="atLeast"/>
        </w:trPr>
        <w:tc>
          <w:tcPr>
            <w:gridSpan w:val="5"/>
            <w:shd w:fill="000000"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ffff"/>
                <w:sz w:val="20"/>
                <w:szCs w:val="20"/>
              </w:rPr>
            </w:pPr>
            <w:r w:rsidDel="00000000" w:rsidR="00000000" w:rsidRPr="00000000">
              <w:rPr>
                <w:color w:val="ffffff"/>
                <w:sz w:val="20"/>
                <w:szCs w:val="20"/>
                <w:rtl w:val="0"/>
              </w:rPr>
              <w:t xml:space="preserve">Personal qualities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Personal ‘presence’ and confidence, warmth and sensitivity, flexibility and maturity of approach, enthusiasm and a sense of humour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jc w:val="center"/>
              <w:rPr>
                <w:sz w:val="16"/>
                <w:szCs w:val="16"/>
              </w:rPr>
            </w:pPr>
            <w:r w:rsidDel="00000000" w:rsidR="00000000" w:rsidRPr="00000000">
              <w:rPr>
                <w:rFonts w:ascii="Arial Unicode MS" w:cs="Arial Unicode MS" w:eastAsia="Arial Unicode MS" w:hAnsi="Arial Unicode MS"/>
                <w:b w:val="1"/>
                <w:sz w:val="16"/>
                <w:szCs w:val="16"/>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jc w:val="center"/>
              <w:rPr>
                <w:sz w:val="20"/>
                <w:szCs w:val="20"/>
              </w:rPr>
            </w:pPr>
            <w:r w:rsidDel="00000000" w:rsidR="00000000" w:rsidRPr="00000000">
              <w:rPr>
                <w:rFonts w:ascii="Arial Unicode MS" w:cs="Arial Unicode MS" w:eastAsia="Arial Unicode MS" w:hAnsi="Arial Unicode MS"/>
                <w:b w:val="1"/>
                <w:sz w:val="16"/>
                <w:szCs w:val="16"/>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Drive, energy and commitment, proven capacity for hard work and willingness to go the extra mile, capacity to manage own work pressure and that of others effectively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jc w:val="center"/>
              <w:rPr>
                <w:sz w:val="16"/>
                <w:szCs w:val="16"/>
              </w:rPr>
            </w:pPr>
            <w:r w:rsidDel="00000000" w:rsidR="00000000" w:rsidRPr="00000000">
              <w:rPr>
                <w:rFonts w:ascii="Arial Unicode MS" w:cs="Arial Unicode MS" w:eastAsia="Arial Unicode MS" w:hAnsi="Arial Unicode MS"/>
                <w:b w:val="1"/>
                <w:sz w:val="16"/>
                <w:szCs w:val="16"/>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jc w:val="center"/>
              <w:rPr>
                <w:sz w:val="20"/>
                <w:szCs w:val="20"/>
              </w:rPr>
            </w:pPr>
            <w:r w:rsidDel="00000000" w:rsidR="00000000" w:rsidRPr="00000000">
              <w:rPr>
                <w:rFonts w:ascii="Arial Unicode MS" w:cs="Arial Unicode MS" w:eastAsia="Arial Unicode MS" w:hAnsi="Arial Unicode MS"/>
                <w:b w:val="1"/>
                <w:sz w:val="16"/>
                <w:szCs w:val="16"/>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Commitment of partnership between school, parents, community, governing body and others who have an interest in the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jc w:val="center"/>
              <w:rPr>
                <w:sz w:val="16"/>
                <w:szCs w:val="16"/>
              </w:rPr>
            </w:pPr>
            <w:r w:rsidDel="00000000" w:rsidR="00000000" w:rsidRPr="00000000">
              <w:rPr>
                <w:rFonts w:ascii="Arial Unicode MS" w:cs="Arial Unicode MS" w:eastAsia="Arial Unicode MS" w:hAnsi="Arial Unicode MS"/>
                <w:b w:val="1"/>
                <w:sz w:val="16"/>
                <w:szCs w:val="16"/>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jc w:val="center"/>
              <w:rPr>
                <w:sz w:val="20"/>
                <w:szCs w:val="20"/>
              </w:rPr>
            </w:pPr>
            <w:r w:rsidDel="00000000" w:rsidR="00000000" w:rsidRPr="00000000">
              <w:rPr>
                <w:rFonts w:ascii="Arial Unicode MS" w:cs="Arial Unicode MS" w:eastAsia="Arial Unicode MS" w:hAnsi="Arial Unicode MS"/>
                <w:b w:val="1"/>
                <w:sz w:val="16"/>
                <w:szCs w:val="16"/>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Proven ability to work as a team member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jc w:val="center"/>
              <w:rPr>
                <w:sz w:val="16"/>
                <w:szCs w:val="16"/>
              </w:rPr>
            </w:pPr>
            <w:r w:rsidDel="00000000" w:rsidR="00000000" w:rsidRPr="00000000">
              <w:rPr>
                <w:rFonts w:ascii="Arial Unicode MS" w:cs="Arial Unicode MS" w:eastAsia="Arial Unicode MS" w:hAnsi="Arial Unicode MS"/>
                <w:b w:val="1"/>
                <w:sz w:val="16"/>
                <w:szCs w:val="16"/>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jc w:val="center"/>
              <w:rPr>
                <w:sz w:val="20"/>
                <w:szCs w:val="20"/>
              </w:rPr>
            </w:pPr>
            <w:r w:rsidDel="00000000" w:rsidR="00000000" w:rsidRPr="00000000">
              <w:rPr>
                <w:rFonts w:ascii="Arial Unicode MS" w:cs="Arial Unicode MS" w:eastAsia="Arial Unicode MS" w:hAnsi="Arial Unicode MS"/>
                <w:b w:val="1"/>
                <w:sz w:val="16"/>
                <w:szCs w:val="16"/>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Record of good health and attendance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jc w:val="center"/>
              <w:rPr>
                <w:sz w:val="16"/>
                <w:szCs w:val="16"/>
              </w:rPr>
            </w:pPr>
            <w:r w:rsidDel="00000000" w:rsidR="00000000" w:rsidRPr="00000000">
              <w:rPr>
                <w:rFonts w:ascii="Arial Unicode MS" w:cs="Arial Unicode MS" w:eastAsia="Arial Unicode MS" w:hAnsi="Arial Unicode MS"/>
                <w:b w:val="1"/>
                <w:sz w:val="16"/>
                <w:szCs w:val="16"/>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jc w:val="center"/>
              <w:rPr>
                <w:sz w:val="20"/>
                <w:szCs w:val="20"/>
              </w:rPr>
            </w:pPr>
            <w:r w:rsidDel="00000000" w:rsidR="00000000" w:rsidRPr="00000000">
              <w:rPr>
                <w:rFonts w:ascii="Arial Unicode MS" w:cs="Arial Unicode MS" w:eastAsia="Arial Unicode MS" w:hAnsi="Arial Unicode MS"/>
                <w:b w:val="1"/>
                <w:sz w:val="16"/>
                <w:szCs w:val="16"/>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Pragmatically optimistic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jc w:val="center"/>
              <w:rPr>
                <w:sz w:val="16"/>
                <w:szCs w:val="16"/>
              </w:rPr>
            </w:pPr>
            <w:r w:rsidDel="00000000" w:rsidR="00000000" w:rsidRPr="00000000">
              <w:rPr>
                <w:rFonts w:ascii="Arial Unicode MS" w:cs="Arial Unicode MS" w:eastAsia="Arial Unicode MS" w:hAnsi="Arial Unicode MS"/>
                <w:b w:val="1"/>
                <w:sz w:val="16"/>
                <w:szCs w:val="16"/>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jc w:val="center"/>
              <w:rPr>
                <w:sz w:val="20"/>
                <w:szCs w:val="20"/>
              </w:rPr>
            </w:pPr>
            <w:r w:rsidDel="00000000" w:rsidR="00000000" w:rsidRPr="00000000">
              <w:rPr>
                <w:rFonts w:ascii="Arial Unicode MS" w:cs="Arial Unicode MS" w:eastAsia="Arial Unicode MS" w:hAnsi="Arial Unicode MS"/>
                <w:b w:val="1"/>
                <w:sz w:val="16"/>
                <w:szCs w:val="16"/>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Outside interests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jc w:val="center"/>
              <w:rPr>
                <w:sz w:val="16"/>
                <w:szCs w:val="16"/>
              </w:rPr>
            </w:pPr>
            <w:r w:rsidDel="00000000" w:rsidR="00000000" w:rsidRPr="00000000">
              <w:rPr>
                <w:rFonts w:ascii="Arial Unicode MS" w:cs="Arial Unicode MS" w:eastAsia="Arial Unicode MS" w:hAnsi="Arial Unicode MS"/>
                <w:b w:val="1"/>
                <w:sz w:val="16"/>
                <w:szCs w:val="16"/>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jc w:val="center"/>
              <w:rPr>
                <w:sz w:val="20"/>
                <w:szCs w:val="20"/>
              </w:rPr>
            </w:pPr>
            <w:r w:rsidDel="00000000" w:rsidR="00000000" w:rsidRPr="00000000">
              <w:rPr>
                <w:rFonts w:ascii="Arial Unicode MS" w:cs="Arial Unicode MS" w:eastAsia="Arial Unicode MS" w:hAnsi="Arial Unicode MS"/>
                <w:b w:val="1"/>
                <w:sz w:val="16"/>
                <w:szCs w:val="16"/>
                <w:rtl w:val="0"/>
              </w:rPr>
              <w:t xml:space="preserve">⇃</w:t>
            </w:r>
            <w:r w:rsidDel="00000000" w:rsidR="00000000" w:rsidRPr="00000000">
              <w:rPr>
                <w:rtl w:val="0"/>
              </w:rPr>
            </w:r>
          </w:p>
        </w:tc>
      </w:tr>
      <w:tr>
        <w:trPr>
          <w:trHeight w:val="400" w:hRule="atLeast"/>
        </w:trPr>
        <w:tc>
          <w:tcPr>
            <w:gridSpan w:val="5"/>
            <w:shd w:fill="000000"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ffff"/>
                <w:sz w:val="20"/>
                <w:szCs w:val="20"/>
              </w:rPr>
            </w:pPr>
            <w:r w:rsidDel="00000000" w:rsidR="00000000" w:rsidRPr="00000000">
              <w:rPr>
                <w:color w:val="ffffff"/>
                <w:sz w:val="20"/>
                <w:szCs w:val="20"/>
                <w:rtl w:val="0"/>
              </w:rPr>
              <w:t xml:space="preserve">Interpersonal skills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Ability to develop and maintain good working relationships with pupils, teaching and non-teaching colleagues, parents, governors and others associated with the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jc w:val="center"/>
              <w:rPr>
                <w:sz w:val="16"/>
                <w:szCs w:val="16"/>
              </w:rPr>
            </w:pPr>
            <w:r w:rsidDel="00000000" w:rsidR="00000000" w:rsidRPr="00000000">
              <w:rPr>
                <w:rFonts w:ascii="Arial Unicode MS" w:cs="Arial Unicode MS" w:eastAsia="Arial Unicode MS" w:hAnsi="Arial Unicode MS"/>
                <w:b w:val="1"/>
                <w:sz w:val="16"/>
                <w:szCs w:val="16"/>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jc w:val="center"/>
              <w:rPr>
                <w:sz w:val="20"/>
                <w:szCs w:val="20"/>
              </w:rPr>
            </w:pPr>
            <w:r w:rsidDel="00000000" w:rsidR="00000000" w:rsidRPr="00000000">
              <w:rPr>
                <w:rFonts w:ascii="Arial Unicode MS" w:cs="Arial Unicode MS" w:eastAsia="Arial Unicode MS" w:hAnsi="Arial Unicode MS"/>
                <w:b w:val="1"/>
                <w:sz w:val="16"/>
                <w:szCs w:val="16"/>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Ability to mediate, arbitrate and negotiate in appropriate circumstances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jc w:val="center"/>
              <w:rPr>
                <w:sz w:val="16"/>
                <w:szCs w:val="16"/>
              </w:rPr>
            </w:pPr>
            <w:r w:rsidDel="00000000" w:rsidR="00000000" w:rsidRPr="00000000">
              <w:rPr>
                <w:rFonts w:ascii="Arial Unicode MS" w:cs="Arial Unicode MS" w:eastAsia="Arial Unicode MS" w:hAnsi="Arial Unicode MS"/>
                <w:b w:val="1"/>
                <w:sz w:val="16"/>
                <w:szCs w:val="16"/>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jc w:val="center"/>
              <w:rPr>
                <w:sz w:val="20"/>
                <w:szCs w:val="20"/>
              </w:rPr>
            </w:pPr>
            <w:r w:rsidDel="00000000" w:rsidR="00000000" w:rsidRPr="00000000">
              <w:rPr>
                <w:rFonts w:ascii="Arial Unicode MS" w:cs="Arial Unicode MS" w:eastAsia="Arial Unicode MS" w:hAnsi="Arial Unicode MS"/>
                <w:b w:val="1"/>
                <w:sz w:val="16"/>
                <w:szCs w:val="16"/>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r>
      <w:tr>
        <w:trPr>
          <w:trHeight w:val="400" w:hRule="atLeast"/>
        </w:trPr>
        <w:tc>
          <w:tcPr>
            <w:gridSpan w:val="5"/>
            <w:shd w:fill="000000"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ffff"/>
                <w:sz w:val="20"/>
                <w:szCs w:val="20"/>
              </w:rPr>
            </w:pPr>
            <w:r w:rsidDel="00000000" w:rsidR="00000000" w:rsidRPr="00000000">
              <w:rPr>
                <w:color w:val="ffffff"/>
                <w:sz w:val="20"/>
                <w:szCs w:val="20"/>
                <w:rtl w:val="0"/>
              </w:rPr>
              <w:t xml:space="preserve">Job related aptitudes, skills and knowledge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Ability to effectively use knowledge of current educational management, personnel and curricular issues, recent reports and legislation especially related to the teaching subjects in the department through the 11-18 range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jc w:val="center"/>
              <w:rPr>
                <w:sz w:val="16"/>
                <w:szCs w:val="16"/>
              </w:rPr>
            </w:pPr>
            <w:r w:rsidDel="00000000" w:rsidR="00000000" w:rsidRPr="00000000">
              <w:rPr>
                <w:rFonts w:ascii="Arial Unicode MS" w:cs="Arial Unicode MS" w:eastAsia="Arial Unicode MS" w:hAnsi="Arial Unicode MS"/>
                <w:b w:val="1"/>
                <w:sz w:val="16"/>
                <w:szCs w:val="16"/>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jc w:val="center"/>
              <w:rPr>
                <w:sz w:val="20"/>
                <w:szCs w:val="20"/>
              </w:rPr>
            </w:pPr>
            <w:r w:rsidDel="00000000" w:rsidR="00000000" w:rsidRPr="00000000">
              <w:rPr>
                <w:rFonts w:ascii="Arial Unicode MS" w:cs="Arial Unicode MS" w:eastAsia="Arial Unicode MS" w:hAnsi="Arial Unicode MS"/>
                <w:b w:val="1"/>
                <w:sz w:val="16"/>
                <w:szCs w:val="16"/>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Ability to communicate effectively with different audiences, orally and in writing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jc w:val="center"/>
              <w:rPr>
                <w:sz w:val="16"/>
                <w:szCs w:val="16"/>
              </w:rPr>
            </w:pPr>
            <w:r w:rsidDel="00000000" w:rsidR="00000000" w:rsidRPr="00000000">
              <w:rPr>
                <w:rFonts w:ascii="Arial Unicode MS" w:cs="Arial Unicode MS" w:eastAsia="Arial Unicode MS" w:hAnsi="Arial Unicode MS"/>
                <w:b w:val="1"/>
                <w:sz w:val="16"/>
                <w:szCs w:val="16"/>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jc w:val="center"/>
              <w:rPr>
                <w:sz w:val="20"/>
                <w:szCs w:val="20"/>
              </w:rPr>
            </w:pPr>
            <w:r w:rsidDel="00000000" w:rsidR="00000000" w:rsidRPr="00000000">
              <w:rPr>
                <w:rFonts w:ascii="Arial Unicode MS" w:cs="Arial Unicode MS" w:eastAsia="Arial Unicode MS" w:hAnsi="Arial Unicode MS"/>
                <w:b w:val="1"/>
                <w:sz w:val="16"/>
                <w:szCs w:val="16"/>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jc w:val="center"/>
              <w:rPr>
                <w:sz w:val="20"/>
                <w:szCs w:val="20"/>
              </w:rPr>
            </w:pPr>
            <w:r w:rsidDel="00000000" w:rsidR="00000000" w:rsidRPr="00000000">
              <w:rPr>
                <w:rFonts w:ascii="Arial Unicode MS" w:cs="Arial Unicode MS" w:eastAsia="Arial Unicode MS" w:hAnsi="Arial Unicode MS"/>
                <w:b w:val="1"/>
                <w:sz w:val="16"/>
                <w:szCs w:val="16"/>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Willing to respond wholeheartedly to the need for good public relations and school promotion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jc w:val="center"/>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jc w:val="center"/>
              <w:rPr>
                <w:sz w:val="16"/>
                <w:szCs w:val="16"/>
              </w:rPr>
            </w:pPr>
            <w:r w:rsidDel="00000000" w:rsidR="00000000" w:rsidRPr="00000000">
              <w:rPr>
                <w:rFonts w:ascii="Arial Unicode MS" w:cs="Arial Unicode MS" w:eastAsia="Arial Unicode MS" w:hAnsi="Arial Unicode MS"/>
                <w:b w:val="1"/>
                <w:sz w:val="16"/>
                <w:szCs w:val="16"/>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jc w:val="center"/>
              <w:rPr>
                <w:sz w:val="20"/>
                <w:szCs w:val="20"/>
              </w:rPr>
            </w:pPr>
            <w:r w:rsidDel="00000000" w:rsidR="00000000" w:rsidRPr="00000000">
              <w:rPr>
                <w:rFonts w:ascii="Arial Unicode MS" w:cs="Arial Unicode MS" w:eastAsia="Arial Unicode MS" w:hAnsi="Arial Unicode MS"/>
                <w:b w:val="1"/>
                <w:sz w:val="16"/>
                <w:szCs w:val="16"/>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Knowledge of curriculum developments and related matters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jc w:val="center"/>
              <w:rPr>
                <w:sz w:val="16"/>
                <w:szCs w:val="16"/>
              </w:rPr>
            </w:pPr>
            <w:r w:rsidDel="00000000" w:rsidR="00000000" w:rsidRPr="00000000">
              <w:rPr>
                <w:rFonts w:ascii="Arial Unicode MS" w:cs="Arial Unicode MS" w:eastAsia="Arial Unicode MS" w:hAnsi="Arial Unicode MS"/>
                <w:b w:val="1"/>
                <w:sz w:val="16"/>
                <w:szCs w:val="16"/>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jc w:val="center"/>
              <w:rPr>
                <w:sz w:val="20"/>
                <w:szCs w:val="20"/>
              </w:rPr>
            </w:pPr>
            <w:r w:rsidDel="00000000" w:rsidR="00000000" w:rsidRPr="00000000">
              <w:rPr>
                <w:rFonts w:ascii="Arial Unicode MS" w:cs="Arial Unicode MS" w:eastAsia="Arial Unicode MS" w:hAnsi="Arial Unicode MS"/>
                <w:b w:val="1"/>
                <w:sz w:val="16"/>
                <w:szCs w:val="16"/>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Good ICT skills and knowledge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jc w:val="center"/>
              <w:rPr>
                <w:sz w:val="16"/>
                <w:szCs w:val="16"/>
              </w:rPr>
            </w:pPr>
            <w:r w:rsidDel="00000000" w:rsidR="00000000" w:rsidRPr="00000000">
              <w:rPr>
                <w:rFonts w:ascii="Arial Unicode MS" w:cs="Arial Unicode MS" w:eastAsia="Arial Unicode MS" w:hAnsi="Arial Unicode MS"/>
                <w:b w:val="1"/>
                <w:sz w:val="16"/>
                <w:szCs w:val="16"/>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jc w:val="center"/>
              <w:rPr>
                <w:sz w:val="20"/>
                <w:szCs w:val="20"/>
              </w:rPr>
            </w:pPr>
            <w:r w:rsidDel="00000000" w:rsidR="00000000" w:rsidRPr="00000000">
              <w:rPr>
                <w:rFonts w:ascii="Arial Unicode MS" w:cs="Arial Unicode MS" w:eastAsia="Arial Unicode MS" w:hAnsi="Arial Unicode MS"/>
                <w:b w:val="1"/>
                <w:sz w:val="16"/>
                <w:szCs w:val="16"/>
                <w:rtl w:val="0"/>
              </w:rPr>
              <w:t xml:space="preserve">⇃</w:t>
            </w:r>
            <w:r w:rsidDel="00000000" w:rsidR="00000000" w:rsidRPr="00000000">
              <w:rPr>
                <w:rtl w:val="0"/>
              </w:rPr>
            </w:r>
          </w:p>
        </w:tc>
      </w:tr>
    </w:tbl>
    <w:p w:rsidR="00000000" w:rsidDel="00000000" w:rsidP="00000000" w:rsidRDefault="00000000" w:rsidRPr="00000000" w14:paraId="000000E4">
      <w:pPr>
        <w:jc w:val="both"/>
        <w:rPr>
          <w:sz w:val="20"/>
          <w:szCs w:val="20"/>
        </w:rPr>
      </w:pPr>
      <w:r w:rsidDel="00000000" w:rsidR="00000000" w:rsidRPr="00000000">
        <w:rPr>
          <w:rtl w:val="0"/>
        </w:rPr>
      </w:r>
    </w:p>
    <w:p w:rsidR="00000000" w:rsidDel="00000000" w:rsidP="00000000" w:rsidRDefault="00000000" w:rsidRPr="00000000" w14:paraId="000000E5">
      <w:pPr>
        <w:jc w:val="both"/>
        <w:rPr>
          <w:sz w:val="20"/>
          <w:szCs w:val="20"/>
        </w:rPr>
      </w:pPr>
      <w:r w:rsidDel="00000000" w:rsidR="00000000" w:rsidRPr="00000000">
        <w:rPr>
          <w:rtl w:val="0"/>
        </w:rPr>
      </w:r>
    </w:p>
    <w:p w:rsidR="00000000" w:rsidDel="00000000" w:rsidP="00000000" w:rsidRDefault="00000000" w:rsidRPr="00000000" w14:paraId="000000E6">
      <w:pPr>
        <w:jc w:val="both"/>
        <w:rPr>
          <w:sz w:val="20"/>
          <w:szCs w:val="20"/>
        </w:rPr>
      </w:pPr>
      <w:r w:rsidDel="00000000" w:rsidR="00000000" w:rsidRPr="00000000">
        <w:rPr>
          <w:rtl w:val="0"/>
        </w:rPr>
      </w:r>
    </w:p>
    <w:p w:rsidR="00000000" w:rsidDel="00000000" w:rsidP="00000000" w:rsidRDefault="00000000" w:rsidRPr="00000000" w14:paraId="000000E7">
      <w:pPr>
        <w:jc w:val="both"/>
        <w:rPr>
          <w:sz w:val="20"/>
          <w:szCs w:val="20"/>
        </w:rPr>
      </w:pPr>
      <w:r w:rsidDel="00000000" w:rsidR="00000000" w:rsidRPr="00000000">
        <w:rPr>
          <w:rtl w:val="0"/>
        </w:rPr>
      </w:r>
    </w:p>
    <w:p w:rsidR="00000000" w:rsidDel="00000000" w:rsidP="00000000" w:rsidRDefault="00000000" w:rsidRPr="00000000" w14:paraId="000000E8">
      <w:pPr>
        <w:jc w:val="both"/>
        <w:rPr>
          <w:sz w:val="20"/>
          <w:szCs w:val="20"/>
        </w:rPr>
      </w:pPr>
      <w:r w:rsidDel="00000000" w:rsidR="00000000" w:rsidRPr="00000000">
        <w:rPr>
          <w:rtl w:val="0"/>
        </w:rPr>
      </w:r>
    </w:p>
    <w:p w:rsidR="00000000" w:rsidDel="00000000" w:rsidP="00000000" w:rsidRDefault="00000000" w:rsidRPr="00000000" w14:paraId="000000E9">
      <w:pPr>
        <w:jc w:val="both"/>
        <w:rPr>
          <w:sz w:val="20"/>
          <w:szCs w:val="20"/>
        </w:rPr>
      </w:pPr>
      <w:r w:rsidDel="00000000" w:rsidR="00000000" w:rsidRPr="00000000">
        <w:rPr>
          <w:rtl w:val="0"/>
        </w:rPr>
      </w:r>
    </w:p>
    <w:p w:rsidR="00000000" w:rsidDel="00000000" w:rsidP="00000000" w:rsidRDefault="00000000" w:rsidRPr="00000000" w14:paraId="000000EA">
      <w:pPr>
        <w:jc w:val="both"/>
        <w:rPr>
          <w:sz w:val="20"/>
          <w:szCs w:val="20"/>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720" w:top="720" w:left="720" w:right="720"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mbria"/>
  <w:font w:name="Georgia"/>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tabs>
        <w:tab w:val="left" w:pos="75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ab/>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1543050</wp:posOffset>
          </wp:positionH>
          <wp:positionV relativeFrom="paragraph">
            <wp:posOffset>-247649</wp:posOffset>
          </wp:positionV>
          <wp:extent cx="3563742" cy="649923"/>
          <wp:effectExtent b="0" l="0" r="0" t="0"/>
          <wp:wrapSquare wrapText="bothSides" distB="19050" distT="19050" distL="19050" distR="1905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563742" cy="64992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pPr>
    <w:rPr>
      <w:rFonts w:ascii="Times New Roman" w:cs="Times New Roman" w:eastAsia="Times New Roman" w:hAnsi="Times New Roman"/>
      <w:b w:val="1"/>
      <w:sz w:val="24"/>
      <w:szCs w:val="24"/>
      <w:u w:val="single"/>
      <w:vertAlign w:val="baseline"/>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