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7A98F" w14:textId="7CA112B3" w:rsidR="00F14EB9" w:rsidRPr="00825BD9" w:rsidRDefault="00666CC8" w:rsidP="005158AD">
      <w:pPr>
        <w:jc w:val="center"/>
        <w:rPr>
          <w:rFonts w:ascii="Century Gothic" w:hAnsi="Century Gothic" w:cstheme="majorHAnsi"/>
          <w:b/>
          <w:color w:val="000000" w:themeColor="text1"/>
          <w:sz w:val="20"/>
          <w:szCs w:val="20"/>
        </w:rPr>
      </w:pPr>
      <w:r w:rsidRPr="00825BD9">
        <w:rPr>
          <w:rFonts w:ascii="Century Gothic" w:hAnsi="Century Gothic" w:cstheme="majorHAnsi"/>
          <w:b/>
          <w:color w:val="000000" w:themeColor="text1"/>
          <w:sz w:val="20"/>
          <w:szCs w:val="20"/>
        </w:rPr>
        <w:t>TEACHER OF</w:t>
      </w:r>
      <w:r w:rsidR="00C12E4F" w:rsidRPr="00825BD9">
        <w:rPr>
          <w:rFonts w:ascii="Century Gothic" w:hAnsi="Century Gothic" w:cstheme="majorHAnsi"/>
          <w:b/>
          <w:color w:val="000000" w:themeColor="text1"/>
          <w:sz w:val="20"/>
          <w:szCs w:val="20"/>
        </w:rPr>
        <w:t xml:space="preserve"> </w:t>
      </w:r>
      <w:r w:rsidR="001A3C5A" w:rsidRPr="00825BD9">
        <w:rPr>
          <w:rFonts w:ascii="Century Gothic" w:hAnsi="Century Gothic" w:cstheme="majorHAnsi"/>
          <w:b/>
          <w:color w:val="000000" w:themeColor="text1"/>
          <w:sz w:val="20"/>
          <w:szCs w:val="20"/>
        </w:rPr>
        <w:t xml:space="preserve">BUSINESS </w:t>
      </w:r>
      <w:r w:rsidR="0063381D" w:rsidRPr="00825BD9">
        <w:rPr>
          <w:rFonts w:ascii="Century Gothic" w:hAnsi="Century Gothic" w:cstheme="majorHAnsi"/>
          <w:b/>
          <w:color w:val="000000" w:themeColor="text1"/>
          <w:sz w:val="20"/>
          <w:szCs w:val="20"/>
        </w:rPr>
        <w:t>EDUCATION</w:t>
      </w:r>
    </w:p>
    <w:p w14:paraId="683ADECA" w14:textId="77777777" w:rsidR="005158AD" w:rsidRPr="00825BD9" w:rsidRDefault="005158AD" w:rsidP="005158AD">
      <w:pPr>
        <w:jc w:val="center"/>
        <w:rPr>
          <w:rFonts w:ascii="Century Gothic" w:hAnsi="Century Gothic" w:cstheme="majorHAnsi"/>
          <w:b/>
          <w:color w:val="000000" w:themeColor="text1"/>
          <w:sz w:val="20"/>
          <w:szCs w:val="20"/>
        </w:rPr>
      </w:pPr>
    </w:p>
    <w:p w14:paraId="524381AA" w14:textId="1AFA7C0C" w:rsidR="005158AD" w:rsidRPr="00825BD9" w:rsidRDefault="00EA0089" w:rsidP="005158AD">
      <w:pPr>
        <w:jc w:val="center"/>
        <w:rPr>
          <w:rFonts w:ascii="Century Gothic" w:hAnsi="Century Gothic" w:cstheme="majorHAnsi"/>
          <w:b/>
          <w:color w:val="000000" w:themeColor="text1"/>
          <w:sz w:val="20"/>
          <w:szCs w:val="20"/>
        </w:rPr>
      </w:pPr>
      <w:r w:rsidRPr="00825BD9">
        <w:rPr>
          <w:rFonts w:ascii="Century Gothic" w:hAnsi="Century Gothic" w:cstheme="majorHAnsi"/>
          <w:b/>
          <w:color w:val="000000" w:themeColor="text1"/>
          <w:sz w:val="20"/>
          <w:szCs w:val="20"/>
        </w:rPr>
        <w:t>FULL TIME PERMANENT</w:t>
      </w:r>
      <w:r w:rsidR="005158AD" w:rsidRPr="00825BD9">
        <w:rPr>
          <w:rFonts w:ascii="Century Gothic" w:hAnsi="Century Gothic" w:cstheme="majorHAnsi"/>
          <w:b/>
          <w:color w:val="000000" w:themeColor="text1"/>
          <w:sz w:val="20"/>
          <w:szCs w:val="20"/>
        </w:rPr>
        <w:t xml:space="preserve"> ROLE </w:t>
      </w:r>
      <w:r w:rsidR="00AA32CF" w:rsidRPr="00825BD9">
        <w:rPr>
          <w:rFonts w:ascii="Century Gothic" w:hAnsi="Century Gothic" w:cstheme="majorHAnsi"/>
          <w:b/>
          <w:color w:val="000000" w:themeColor="text1"/>
          <w:sz w:val="20"/>
          <w:szCs w:val="20"/>
        </w:rPr>
        <w:t>(</w:t>
      </w:r>
      <w:r w:rsidR="00690F1D" w:rsidRPr="00825BD9">
        <w:rPr>
          <w:rFonts w:ascii="Century Gothic" w:hAnsi="Century Gothic" w:cstheme="majorHAnsi"/>
          <w:b/>
          <w:color w:val="000000" w:themeColor="text1"/>
          <w:sz w:val="20"/>
          <w:szCs w:val="20"/>
        </w:rPr>
        <w:t>COMMENCING</w:t>
      </w:r>
      <w:r w:rsidR="005158AD" w:rsidRPr="00825BD9">
        <w:rPr>
          <w:rFonts w:ascii="Century Gothic" w:hAnsi="Century Gothic" w:cstheme="majorHAnsi"/>
          <w:b/>
          <w:color w:val="000000" w:themeColor="text1"/>
          <w:sz w:val="20"/>
          <w:szCs w:val="20"/>
        </w:rPr>
        <w:t xml:space="preserve"> AUGUST 202</w:t>
      </w:r>
      <w:r w:rsidR="00690F1D" w:rsidRPr="00825BD9">
        <w:rPr>
          <w:rFonts w:ascii="Century Gothic" w:hAnsi="Century Gothic" w:cstheme="majorHAnsi"/>
          <w:b/>
          <w:color w:val="000000" w:themeColor="text1"/>
          <w:sz w:val="20"/>
          <w:szCs w:val="20"/>
        </w:rPr>
        <w:t>5</w:t>
      </w:r>
      <w:r w:rsidR="00AA32CF" w:rsidRPr="00825BD9">
        <w:rPr>
          <w:rFonts w:ascii="Century Gothic" w:hAnsi="Century Gothic" w:cstheme="majorHAnsi"/>
          <w:b/>
          <w:color w:val="000000" w:themeColor="text1"/>
          <w:sz w:val="20"/>
          <w:szCs w:val="20"/>
        </w:rPr>
        <w:t>)</w:t>
      </w:r>
    </w:p>
    <w:p w14:paraId="39F0B87A" w14:textId="253DC94A" w:rsidR="00C12E4F" w:rsidRPr="00825BD9" w:rsidRDefault="00C12E4F" w:rsidP="2F145AFB">
      <w:pPr>
        <w:jc w:val="center"/>
        <w:rPr>
          <w:rFonts w:ascii="Century Gothic" w:hAnsi="Century Gothic" w:cstheme="majorBidi"/>
          <w:b/>
          <w:bCs/>
          <w:color w:val="000000" w:themeColor="text1"/>
          <w:sz w:val="20"/>
          <w:szCs w:val="20"/>
        </w:rPr>
      </w:pPr>
    </w:p>
    <w:p w14:paraId="3A9F4658" w14:textId="77777777" w:rsidR="008532C2" w:rsidRPr="00825BD9" w:rsidRDefault="00985D60" w:rsidP="00985D60">
      <w:pPr>
        <w:jc w:val="both"/>
        <w:rPr>
          <w:rFonts w:ascii="Century Gothic" w:eastAsiaTheme="minorHAnsi" w:hAnsi="Century Gothic" w:cstheme="majorHAnsi"/>
          <w:sz w:val="20"/>
          <w:szCs w:val="20"/>
        </w:rPr>
      </w:pPr>
      <w:r w:rsidRPr="00825BD9">
        <w:rPr>
          <w:rFonts w:ascii="Century Gothic" w:eastAsiaTheme="minorHAnsi" w:hAnsi="Century Gothic" w:cstheme="majorHAnsi"/>
          <w:sz w:val="20"/>
          <w:szCs w:val="20"/>
        </w:rPr>
        <w:t xml:space="preserve">Dollar Academy has been a co-educational day and boarding school since its foundation in 1818.  Today, it provides an exceptional all-round education to around 1,350 pupils aged 5-18.  Our focus is on encouraging the individual talents and ambitions of every young person, in a positive and supportive environment that fosters the development of transferable skills, self-confidence and strong personal values.  A belief in developing the whole person is central to the Dollar ethos. </w:t>
      </w:r>
    </w:p>
    <w:p w14:paraId="29374BEC" w14:textId="77777777" w:rsidR="008532C2" w:rsidRPr="00825BD9" w:rsidRDefault="008532C2" w:rsidP="00985D60">
      <w:pPr>
        <w:jc w:val="both"/>
        <w:rPr>
          <w:rFonts w:ascii="Century Gothic" w:eastAsiaTheme="minorHAnsi" w:hAnsi="Century Gothic" w:cstheme="majorHAnsi"/>
          <w:sz w:val="20"/>
          <w:szCs w:val="20"/>
        </w:rPr>
      </w:pPr>
    </w:p>
    <w:p w14:paraId="3EEE76AF" w14:textId="1CC58497" w:rsidR="00985D60" w:rsidRPr="00825BD9" w:rsidRDefault="00690F1D" w:rsidP="2F145AFB">
      <w:pPr>
        <w:jc w:val="both"/>
        <w:rPr>
          <w:rStyle w:val="eop"/>
          <w:rFonts w:ascii="Century Gothic" w:hAnsi="Century Gothic" w:cstheme="majorBidi"/>
          <w:color w:val="000000"/>
          <w:sz w:val="20"/>
          <w:szCs w:val="20"/>
        </w:rPr>
      </w:pPr>
      <w:r w:rsidRPr="2F145AFB">
        <w:rPr>
          <w:rStyle w:val="contentpasted0"/>
          <w:rFonts w:ascii="Century Gothic" w:hAnsi="Century Gothic" w:cstheme="majorBidi"/>
          <w:color w:val="000000" w:themeColor="text1"/>
          <w:sz w:val="20"/>
          <w:szCs w:val="20"/>
        </w:rPr>
        <w:t xml:space="preserve">In 2024 </w:t>
      </w:r>
      <w:r w:rsidR="364E7064" w:rsidRPr="2F145AFB">
        <w:rPr>
          <w:rStyle w:val="contentpasted0"/>
          <w:rFonts w:ascii="Century Gothic" w:hAnsi="Century Gothic" w:cstheme="majorBidi"/>
          <w:color w:val="000000" w:themeColor="text1"/>
          <w:sz w:val="20"/>
          <w:szCs w:val="20"/>
        </w:rPr>
        <w:t xml:space="preserve">we </w:t>
      </w:r>
      <w:r w:rsidRPr="2F145AFB">
        <w:rPr>
          <w:rStyle w:val="contentpasted0"/>
          <w:rFonts w:ascii="Century Gothic" w:hAnsi="Century Gothic" w:cstheme="majorBidi"/>
          <w:color w:val="000000" w:themeColor="text1"/>
          <w:sz w:val="20"/>
          <w:szCs w:val="20"/>
        </w:rPr>
        <w:t>were named</w:t>
      </w:r>
      <w:r w:rsidR="00985D60" w:rsidRPr="2F145AFB">
        <w:rPr>
          <w:rStyle w:val="normaltextrun"/>
          <w:rFonts w:ascii="Century Gothic" w:hAnsi="Century Gothic" w:cstheme="majorBidi"/>
          <w:sz w:val="20"/>
          <w:szCs w:val="20"/>
          <w:lang w:val="en-US"/>
        </w:rPr>
        <w:t xml:space="preserve"> as the Sunday Times Scottish Independent School of the Year.</w:t>
      </w:r>
      <w:r w:rsidR="00985D60" w:rsidRPr="2F145AFB">
        <w:rPr>
          <w:rStyle w:val="eop"/>
          <w:rFonts w:ascii="Century Gothic" w:hAnsi="Century Gothic" w:cstheme="majorBidi"/>
          <w:sz w:val="20"/>
          <w:szCs w:val="20"/>
        </w:rPr>
        <w:t> </w:t>
      </w:r>
    </w:p>
    <w:p w14:paraId="5D4BE4C0" w14:textId="77777777" w:rsidR="00985D60" w:rsidRPr="00825BD9" w:rsidRDefault="00985D60" w:rsidP="00985D60">
      <w:pPr>
        <w:spacing w:line="259" w:lineRule="auto"/>
        <w:jc w:val="both"/>
        <w:rPr>
          <w:rFonts w:ascii="Century Gothic" w:eastAsiaTheme="minorHAnsi" w:hAnsi="Century Gothic" w:cstheme="majorHAnsi"/>
          <w:sz w:val="20"/>
          <w:szCs w:val="20"/>
        </w:rPr>
      </w:pPr>
    </w:p>
    <w:p w14:paraId="12FEC04B" w14:textId="15C2E2E4" w:rsidR="00C12E4F" w:rsidRPr="00825BD9" w:rsidRDefault="00985D60" w:rsidP="00985D60">
      <w:pPr>
        <w:jc w:val="both"/>
        <w:rPr>
          <w:rFonts w:ascii="Century Gothic" w:eastAsiaTheme="minorHAnsi" w:hAnsi="Century Gothic" w:cstheme="majorHAnsi"/>
          <w:sz w:val="20"/>
          <w:szCs w:val="20"/>
        </w:rPr>
      </w:pPr>
      <w:r w:rsidRPr="00825BD9">
        <w:rPr>
          <w:rFonts w:ascii="Century Gothic" w:eastAsiaTheme="minorHAnsi" w:hAnsi="Century Gothic" w:cstheme="majorHAnsi"/>
          <w:sz w:val="20"/>
          <w:szCs w:val="20"/>
        </w:rPr>
        <w:t>The school’s location is undoubtedly one of the most scenic in the country, set against the Ochil Hills and the historic Castle Campbell, but within easy reach of the major towns of the Central Belt and just 40 minutes from Edinburgh Airport. The Dollar community is welcoming and vibrant. The whole school sits within a single, stunning 70-acre campus</w:t>
      </w:r>
      <w:r w:rsidR="002F6215" w:rsidRPr="00825BD9">
        <w:rPr>
          <w:rFonts w:ascii="Century Gothic" w:eastAsiaTheme="minorHAnsi" w:hAnsi="Century Gothic" w:cstheme="majorHAnsi"/>
          <w:sz w:val="20"/>
          <w:szCs w:val="20"/>
        </w:rPr>
        <w:t>.</w:t>
      </w:r>
    </w:p>
    <w:p w14:paraId="06498A7E" w14:textId="77777777" w:rsidR="002F6215" w:rsidRPr="00825BD9" w:rsidRDefault="002F6215" w:rsidP="00985D60">
      <w:pPr>
        <w:jc w:val="both"/>
        <w:rPr>
          <w:rFonts w:ascii="Century Gothic" w:hAnsi="Century Gothic" w:cstheme="majorHAnsi"/>
          <w:color w:val="000000" w:themeColor="text1"/>
          <w:sz w:val="20"/>
          <w:szCs w:val="20"/>
        </w:rPr>
      </w:pPr>
    </w:p>
    <w:p w14:paraId="48548472" w14:textId="074E3CA7" w:rsidR="00666CC8" w:rsidRPr="00825BD9" w:rsidRDefault="00666CC8" w:rsidP="2F145AFB">
      <w:pPr>
        <w:pStyle w:val="paragraph"/>
        <w:spacing w:before="0" w:beforeAutospacing="0" w:after="0" w:afterAutospacing="0"/>
        <w:jc w:val="both"/>
        <w:textAlignment w:val="baseline"/>
        <w:rPr>
          <w:rStyle w:val="eop"/>
          <w:rFonts w:ascii="Century Gothic" w:hAnsi="Century Gothic" w:cstheme="majorBidi"/>
          <w:sz w:val="20"/>
          <w:szCs w:val="20"/>
        </w:rPr>
      </w:pPr>
      <w:r w:rsidRPr="2F145AFB">
        <w:rPr>
          <w:rStyle w:val="normaltextrun"/>
          <w:rFonts w:ascii="Century Gothic" w:hAnsi="Century Gothic" w:cstheme="majorBidi"/>
          <w:sz w:val="20"/>
          <w:szCs w:val="20"/>
        </w:rPr>
        <w:t xml:space="preserve">The Academy is seeking </w:t>
      </w:r>
      <w:r w:rsidR="00EA0089" w:rsidRPr="2F145AFB">
        <w:rPr>
          <w:rStyle w:val="normaltextrun"/>
          <w:rFonts w:ascii="Century Gothic" w:hAnsi="Century Gothic" w:cstheme="majorBidi"/>
          <w:sz w:val="20"/>
          <w:szCs w:val="20"/>
        </w:rPr>
        <w:t xml:space="preserve">to recruit a </w:t>
      </w:r>
      <w:r w:rsidRPr="2F145AFB">
        <w:rPr>
          <w:rStyle w:val="normaltextrun"/>
          <w:rFonts w:ascii="Century Gothic" w:hAnsi="Century Gothic" w:cstheme="majorBidi"/>
          <w:sz w:val="20"/>
          <w:szCs w:val="20"/>
        </w:rPr>
        <w:t>permanent, full-time</w:t>
      </w:r>
      <w:r w:rsidR="002C25BD" w:rsidRPr="2F145AFB">
        <w:rPr>
          <w:rStyle w:val="normaltextrun"/>
          <w:rFonts w:ascii="Century Gothic" w:hAnsi="Century Gothic" w:cstheme="majorBidi"/>
          <w:sz w:val="20"/>
          <w:szCs w:val="20"/>
        </w:rPr>
        <w:t xml:space="preserve"> and</w:t>
      </w:r>
      <w:r w:rsidR="00F34699" w:rsidRPr="2F145AFB">
        <w:rPr>
          <w:rStyle w:val="normaltextrun"/>
          <w:rFonts w:ascii="Century Gothic" w:hAnsi="Century Gothic" w:cstheme="majorBidi"/>
          <w:sz w:val="20"/>
          <w:szCs w:val="20"/>
        </w:rPr>
        <w:t xml:space="preserve"> s</w:t>
      </w:r>
      <w:r w:rsidR="00F83C82" w:rsidRPr="2F145AFB">
        <w:rPr>
          <w:rStyle w:val="normaltextrun"/>
          <w:rFonts w:ascii="Century Gothic" w:hAnsi="Century Gothic" w:cstheme="majorBidi"/>
          <w:sz w:val="20"/>
          <w:szCs w:val="20"/>
        </w:rPr>
        <w:t xml:space="preserve">uitably qualified </w:t>
      </w:r>
      <w:r w:rsidR="004A44AE" w:rsidRPr="2F145AFB">
        <w:rPr>
          <w:rStyle w:val="normaltextrun"/>
          <w:rFonts w:ascii="Century Gothic" w:hAnsi="Century Gothic" w:cstheme="majorBidi"/>
          <w:sz w:val="20"/>
          <w:szCs w:val="20"/>
        </w:rPr>
        <w:t xml:space="preserve">teacher to </w:t>
      </w:r>
      <w:r w:rsidRPr="2F145AFB">
        <w:rPr>
          <w:rStyle w:val="normaltextrun"/>
          <w:rFonts w:ascii="Century Gothic" w:hAnsi="Century Gothic" w:cstheme="majorBidi"/>
          <w:sz w:val="20"/>
          <w:szCs w:val="20"/>
        </w:rPr>
        <w:t xml:space="preserve">join a </w:t>
      </w:r>
      <w:r w:rsidR="001A3C5A" w:rsidRPr="2F145AFB">
        <w:rPr>
          <w:rStyle w:val="normaltextrun"/>
          <w:rFonts w:ascii="Century Gothic" w:hAnsi="Century Gothic" w:cstheme="majorBidi"/>
          <w:sz w:val="20"/>
          <w:szCs w:val="20"/>
        </w:rPr>
        <w:t>very</w:t>
      </w:r>
      <w:r w:rsidRPr="2F145AFB">
        <w:rPr>
          <w:rStyle w:val="normaltextrun"/>
          <w:rFonts w:ascii="Century Gothic" w:hAnsi="Century Gothic" w:cstheme="majorBidi"/>
          <w:sz w:val="20"/>
          <w:szCs w:val="20"/>
        </w:rPr>
        <w:t xml:space="preserve"> successful department</w:t>
      </w:r>
      <w:r w:rsidR="001A3C5A" w:rsidRPr="2F145AFB">
        <w:rPr>
          <w:rStyle w:val="normaltextrun"/>
          <w:rFonts w:ascii="Century Gothic" w:hAnsi="Century Gothic" w:cstheme="majorBidi"/>
          <w:sz w:val="20"/>
          <w:szCs w:val="20"/>
        </w:rPr>
        <w:t xml:space="preserve"> – it is one of the </w:t>
      </w:r>
      <w:r w:rsidR="000406E4" w:rsidRPr="2F145AFB">
        <w:rPr>
          <w:rStyle w:val="normaltextrun"/>
          <w:rFonts w:ascii="Century Gothic" w:hAnsi="Century Gothic" w:cstheme="majorBidi"/>
          <w:sz w:val="20"/>
          <w:szCs w:val="20"/>
        </w:rPr>
        <w:t>largest</w:t>
      </w:r>
      <w:r w:rsidR="001A3C5A" w:rsidRPr="2F145AFB">
        <w:rPr>
          <w:rStyle w:val="normaltextrun"/>
          <w:rFonts w:ascii="Century Gothic" w:hAnsi="Century Gothic" w:cstheme="majorBidi"/>
          <w:sz w:val="20"/>
          <w:szCs w:val="20"/>
        </w:rPr>
        <w:t xml:space="preserve"> departments in Scotland </w:t>
      </w:r>
      <w:r w:rsidR="007C76AC" w:rsidRPr="2F145AFB">
        <w:rPr>
          <w:rStyle w:val="normaltextrun"/>
          <w:rFonts w:ascii="Century Gothic" w:hAnsi="Century Gothic" w:cstheme="majorBidi"/>
          <w:sz w:val="20"/>
          <w:szCs w:val="20"/>
        </w:rPr>
        <w:t>which</w:t>
      </w:r>
      <w:r w:rsidR="001A3C5A" w:rsidRPr="2F145AFB">
        <w:rPr>
          <w:rStyle w:val="normaltextrun"/>
          <w:rFonts w:ascii="Century Gothic" w:hAnsi="Century Gothic" w:cstheme="majorBidi"/>
          <w:sz w:val="20"/>
          <w:szCs w:val="20"/>
        </w:rPr>
        <w:t xml:space="preserve"> offers </w:t>
      </w:r>
      <w:r w:rsidR="00D0789D" w:rsidRPr="2F145AFB">
        <w:rPr>
          <w:rStyle w:val="normaltextrun"/>
          <w:rFonts w:ascii="Century Gothic" w:hAnsi="Century Gothic" w:cstheme="majorBidi"/>
          <w:sz w:val="20"/>
          <w:szCs w:val="20"/>
        </w:rPr>
        <w:t>the</w:t>
      </w:r>
      <w:r w:rsidR="001A3C5A" w:rsidRPr="2F145AFB">
        <w:rPr>
          <w:rStyle w:val="normaltextrun"/>
          <w:rFonts w:ascii="Century Gothic" w:hAnsi="Century Gothic" w:cstheme="majorBidi"/>
          <w:sz w:val="20"/>
          <w:szCs w:val="20"/>
        </w:rPr>
        <w:t xml:space="preserve"> </w:t>
      </w:r>
      <w:r w:rsidR="000406E4" w:rsidRPr="2F145AFB">
        <w:rPr>
          <w:rStyle w:val="normaltextrun"/>
          <w:rFonts w:ascii="Century Gothic" w:hAnsi="Century Gothic" w:cstheme="majorBidi"/>
          <w:sz w:val="20"/>
          <w:szCs w:val="20"/>
        </w:rPr>
        <w:t xml:space="preserve">4 </w:t>
      </w:r>
      <w:r w:rsidR="001A3C5A" w:rsidRPr="2F145AFB">
        <w:rPr>
          <w:rStyle w:val="normaltextrun"/>
          <w:rFonts w:ascii="Century Gothic" w:hAnsi="Century Gothic" w:cstheme="majorBidi"/>
          <w:sz w:val="20"/>
          <w:szCs w:val="20"/>
        </w:rPr>
        <w:t>Business Education subjects</w:t>
      </w:r>
      <w:r w:rsidR="00144404" w:rsidRPr="2F145AFB">
        <w:rPr>
          <w:rStyle w:val="normaltextrun"/>
          <w:rFonts w:ascii="Century Gothic" w:hAnsi="Century Gothic" w:cstheme="majorBidi"/>
          <w:sz w:val="20"/>
          <w:szCs w:val="20"/>
        </w:rPr>
        <w:t xml:space="preserve"> at all levels.</w:t>
      </w:r>
      <w:r w:rsidR="002F6215" w:rsidRPr="2F145AFB">
        <w:rPr>
          <w:rStyle w:val="normaltextrun"/>
          <w:rFonts w:ascii="Century Gothic" w:hAnsi="Century Gothic" w:cstheme="majorBidi"/>
          <w:sz w:val="20"/>
          <w:szCs w:val="20"/>
        </w:rPr>
        <w:t xml:space="preserve">  Candidates must demonstrate </w:t>
      </w:r>
      <w:r w:rsidR="00927E45" w:rsidRPr="2F145AFB">
        <w:rPr>
          <w:rStyle w:val="normaltextrun"/>
          <w:rFonts w:ascii="Century Gothic" w:hAnsi="Century Gothic" w:cstheme="majorBidi"/>
          <w:sz w:val="20"/>
          <w:szCs w:val="20"/>
        </w:rPr>
        <w:t>energy and passion for their subject</w:t>
      </w:r>
      <w:r w:rsidR="00F34699" w:rsidRPr="2F145AFB">
        <w:rPr>
          <w:rStyle w:val="normaltextrun"/>
          <w:rFonts w:ascii="Century Gothic" w:hAnsi="Century Gothic" w:cstheme="majorBidi"/>
          <w:sz w:val="20"/>
          <w:szCs w:val="20"/>
        </w:rPr>
        <w:t>s</w:t>
      </w:r>
      <w:r w:rsidR="00927E45" w:rsidRPr="2F145AFB">
        <w:rPr>
          <w:rStyle w:val="normaltextrun"/>
          <w:rFonts w:ascii="Century Gothic" w:hAnsi="Century Gothic" w:cstheme="majorBidi"/>
          <w:sz w:val="20"/>
          <w:szCs w:val="20"/>
        </w:rPr>
        <w:t>.</w:t>
      </w:r>
      <w:r w:rsidR="002C25BD" w:rsidRPr="2F145AFB">
        <w:rPr>
          <w:rStyle w:val="normaltextrun"/>
          <w:rFonts w:ascii="Century Gothic" w:hAnsi="Century Gothic" w:cstheme="majorBidi"/>
          <w:sz w:val="20"/>
          <w:szCs w:val="20"/>
        </w:rPr>
        <w:t xml:space="preserve">  Probationary teachers are </w:t>
      </w:r>
      <w:r w:rsidR="0C585751" w:rsidRPr="2F145AFB">
        <w:rPr>
          <w:rStyle w:val="normaltextrun"/>
          <w:rFonts w:ascii="Century Gothic" w:hAnsi="Century Gothic" w:cstheme="majorBidi"/>
          <w:sz w:val="20"/>
          <w:szCs w:val="20"/>
        </w:rPr>
        <w:t xml:space="preserve">welcome to </w:t>
      </w:r>
      <w:r w:rsidR="002C25BD" w:rsidRPr="2F145AFB">
        <w:rPr>
          <w:rStyle w:val="normaltextrun"/>
          <w:rFonts w:ascii="Century Gothic" w:hAnsi="Century Gothic" w:cstheme="majorBidi"/>
          <w:sz w:val="20"/>
          <w:szCs w:val="20"/>
        </w:rPr>
        <w:t>apply.</w:t>
      </w:r>
    </w:p>
    <w:p w14:paraId="6D69E1C1" w14:textId="77777777" w:rsidR="00666CC8" w:rsidRPr="00825BD9" w:rsidRDefault="00666CC8" w:rsidP="00AB75AB">
      <w:pPr>
        <w:pStyle w:val="paragraph"/>
        <w:spacing w:before="0" w:beforeAutospacing="0" w:after="0" w:afterAutospacing="0"/>
        <w:jc w:val="both"/>
        <w:textAlignment w:val="baseline"/>
        <w:rPr>
          <w:rFonts w:ascii="Century Gothic" w:hAnsi="Century Gothic" w:cstheme="majorHAnsi"/>
          <w:sz w:val="20"/>
          <w:szCs w:val="20"/>
        </w:rPr>
      </w:pPr>
    </w:p>
    <w:p w14:paraId="120688E0" w14:textId="00947B77" w:rsidR="00666CC8" w:rsidRPr="00825BD9" w:rsidRDefault="00454EAA" w:rsidP="2F145AFB">
      <w:pPr>
        <w:pStyle w:val="paragraph"/>
        <w:spacing w:before="0" w:beforeAutospacing="0" w:after="0" w:afterAutospacing="0"/>
        <w:jc w:val="both"/>
        <w:textAlignment w:val="baseline"/>
        <w:rPr>
          <w:rStyle w:val="normaltextrun"/>
          <w:rFonts w:ascii="Century Gothic" w:hAnsi="Century Gothic" w:cstheme="majorBidi"/>
          <w:sz w:val="20"/>
          <w:szCs w:val="20"/>
        </w:rPr>
      </w:pPr>
      <w:r w:rsidRPr="2F145AFB">
        <w:rPr>
          <w:rStyle w:val="normaltextrun"/>
          <w:rFonts w:ascii="Century Gothic" w:hAnsi="Century Gothic" w:cstheme="majorBidi"/>
          <w:sz w:val="20"/>
          <w:szCs w:val="20"/>
        </w:rPr>
        <w:t xml:space="preserve">Business Education subjects are </w:t>
      </w:r>
      <w:r w:rsidR="001B0F15" w:rsidRPr="2F145AFB">
        <w:rPr>
          <w:rStyle w:val="normaltextrun"/>
          <w:rFonts w:ascii="Century Gothic" w:hAnsi="Century Gothic" w:cstheme="majorBidi"/>
          <w:sz w:val="20"/>
          <w:szCs w:val="20"/>
        </w:rPr>
        <w:t>increasingly popular</w:t>
      </w:r>
      <w:r w:rsidRPr="2F145AFB">
        <w:rPr>
          <w:rStyle w:val="normaltextrun"/>
          <w:rFonts w:ascii="Century Gothic" w:hAnsi="Century Gothic" w:cstheme="majorBidi"/>
          <w:sz w:val="20"/>
          <w:szCs w:val="20"/>
        </w:rPr>
        <w:t xml:space="preserve"> </w:t>
      </w:r>
      <w:r w:rsidR="003C2713" w:rsidRPr="2F145AFB">
        <w:rPr>
          <w:rStyle w:val="normaltextrun"/>
          <w:rFonts w:ascii="Century Gothic" w:hAnsi="Century Gothic" w:cstheme="majorBidi"/>
          <w:sz w:val="20"/>
          <w:szCs w:val="20"/>
        </w:rPr>
        <w:t>at</w:t>
      </w:r>
      <w:r w:rsidR="00FE322B" w:rsidRPr="2F145AFB">
        <w:rPr>
          <w:rStyle w:val="normaltextrun"/>
          <w:rFonts w:ascii="Century Gothic" w:hAnsi="Century Gothic" w:cstheme="majorBidi"/>
          <w:sz w:val="20"/>
          <w:szCs w:val="20"/>
        </w:rPr>
        <w:t xml:space="preserve"> the </w:t>
      </w:r>
      <w:r w:rsidR="006C6EA4" w:rsidRPr="2F145AFB">
        <w:rPr>
          <w:rStyle w:val="normaltextrun"/>
          <w:rFonts w:ascii="Century Gothic" w:hAnsi="Century Gothic" w:cstheme="majorBidi"/>
          <w:sz w:val="20"/>
          <w:szCs w:val="20"/>
        </w:rPr>
        <w:t>A</w:t>
      </w:r>
      <w:r w:rsidR="00FE322B" w:rsidRPr="2F145AFB">
        <w:rPr>
          <w:rStyle w:val="normaltextrun"/>
          <w:rFonts w:ascii="Century Gothic" w:hAnsi="Century Gothic" w:cstheme="majorBidi"/>
          <w:sz w:val="20"/>
          <w:szCs w:val="20"/>
        </w:rPr>
        <w:t>cademy</w:t>
      </w:r>
      <w:r w:rsidR="00666CC8" w:rsidRPr="2F145AFB">
        <w:rPr>
          <w:rStyle w:val="normaltextrun"/>
          <w:rFonts w:ascii="Century Gothic" w:hAnsi="Century Gothic" w:cstheme="majorBidi"/>
          <w:sz w:val="20"/>
          <w:szCs w:val="20"/>
        </w:rPr>
        <w:t xml:space="preserve"> </w:t>
      </w:r>
      <w:r w:rsidR="00272DD9" w:rsidRPr="2F145AFB">
        <w:rPr>
          <w:rStyle w:val="normaltextrun"/>
          <w:rFonts w:ascii="Century Gothic" w:hAnsi="Century Gothic" w:cstheme="majorBidi"/>
          <w:sz w:val="20"/>
          <w:szCs w:val="20"/>
        </w:rPr>
        <w:t>with pupils</w:t>
      </w:r>
      <w:r w:rsidR="00EE11B9" w:rsidRPr="2F145AFB">
        <w:rPr>
          <w:rStyle w:val="normaltextrun"/>
          <w:rFonts w:ascii="Century Gothic" w:hAnsi="Century Gothic" w:cstheme="majorBidi"/>
          <w:sz w:val="20"/>
          <w:szCs w:val="20"/>
        </w:rPr>
        <w:t xml:space="preserve"> taking the subjects at a record high</w:t>
      </w:r>
      <w:r w:rsidR="0003789B" w:rsidRPr="2F145AFB">
        <w:rPr>
          <w:rStyle w:val="normaltextrun"/>
          <w:rFonts w:ascii="Century Gothic" w:hAnsi="Century Gothic" w:cstheme="majorBidi"/>
          <w:sz w:val="20"/>
          <w:szCs w:val="20"/>
        </w:rPr>
        <w:t xml:space="preserve">.  </w:t>
      </w:r>
      <w:r w:rsidR="00272DD9" w:rsidRPr="2F145AFB">
        <w:rPr>
          <w:rStyle w:val="normaltextrun"/>
          <w:rFonts w:ascii="Century Gothic" w:hAnsi="Century Gothic" w:cstheme="majorBidi"/>
          <w:sz w:val="20"/>
          <w:szCs w:val="20"/>
        </w:rPr>
        <w:t>38</w:t>
      </w:r>
      <w:r w:rsidR="006C6EA4" w:rsidRPr="2F145AFB">
        <w:rPr>
          <w:rStyle w:val="normaltextrun"/>
          <w:rFonts w:ascii="Century Gothic" w:hAnsi="Century Gothic" w:cstheme="majorBidi"/>
          <w:sz w:val="20"/>
          <w:szCs w:val="20"/>
        </w:rPr>
        <w:t xml:space="preserve">% of all pupils in Form VI </w:t>
      </w:r>
      <w:r w:rsidR="0003789B" w:rsidRPr="2F145AFB">
        <w:rPr>
          <w:rStyle w:val="normaltextrun"/>
          <w:rFonts w:ascii="Century Gothic" w:hAnsi="Century Gothic" w:cstheme="majorBidi"/>
          <w:sz w:val="20"/>
          <w:szCs w:val="20"/>
        </w:rPr>
        <w:t>go</w:t>
      </w:r>
      <w:r w:rsidR="006C6EA4" w:rsidRPr="2F145AFB">
        <w:rPr>
          <w:rStyle w:val="normaltextrun"/>
          <w:rFonts w:ascii="Century Gothic" w:hAnsi="Century Gothic" w:cstheme="majorBidi"/>
          <w:sz w:val="20"/>
          <w:szCs w:val="20"/>
        </w:rPr>
        <w:t xml:space="preserve"> on to study a business</w:t>
      </w:r>
      <w:r w:rsidR="007862B1" w:rsidRPr="2F145AFB">
        <w:rPr>
          <w:rStyle w:val="normaltextrun"/>
          <w:rFonts w:ascii="Century Gothic" w:hAnsi="Century Gothic" w:cstheme="majorBidi"/>
          <w:sz w:val="20"/>
          <w:szCs w:val="20"/>
        </w:rPr>
        <w:t>-</w:t>
      </w:r>
      <w:r w:rsidR="006C6EA4" w:rsidRPr="2F145AFB">
        <w:rPr>
          <w:rStyle w:val="normaltextrun"/>
          <w:rFonts w:ascii="Century Gothic" w:hAnsi="Century Gothic" w:cstheme="majorBidi"/>
          <w:sz w:val="20"/>
          <w:szCs w:val="20"/>
        </w:rPr>
        <w:t>related subject at university</w:t>
      </w:r>
      <w:r w:rsidR="00666CC8" w:rsidRPr="2F145AFB">
        <w:rPr>
          <w:rStyle w:val="normaltextrun"/>
          <w:rFonts w:ascii="Century Gothic" w:hAnsi="Century Gothic" w:cstheme="majorBidi"/>
          <w:sz w:val="20"/>
          <w:szCs w:val="20"/>
        </w:rPr>
        <w:t>. The ideal candidate w</w:t>
      </w:r>
      <w:r w:rsidR="00BA1B8E" w:rsidRPr="2F145AFB">
        <w:rPr>
          <w:rStyle w:val="normaltextrun"/>
          <w:rFonts w:ascii="Century Gothic" w:hAnsi="Century Gothic" w:cstheme="majorBidi"/>
          <w:sz w:val="20"/>
          <w:szCs w:val="20"/>
        </w:rPr>
        <w:t>ill</w:t>
      </w:r>
      <w:r w:rsidR="00666CC8" w:rsidRPr="2F145AFB">
        <w:rPr>
          <w:rStyle w:val="normaltextrun"/>
          <w:rFonts w:ascii="Century Gothic" w:hAnsi="Century Gothic" w:cstheme="majorBidi"/>
          <w:sz w:val="20"/>
          <w:szCs w:val="20"/>
        </w:rPr>
        <w:t xml:space="preserve"> </w:t>
      </w:r>
      <w:r w:rsidR="00DB5715" w:rsidRPr="2F145AFB">
        <w:rPr>
          <w:rStyle w:val="normaltextrun"/>
          <w:rFonts w:ascii="Century Gothic" w:hAnsi="Century Gothic" w:cstheme="majorBidi"/>
          <w:sz w:val="20"/>
          <w:szCs w:val="20"/>
        </w:rPr>
        <w:t xml:space="preserve">have experience of teaching </w:t>
      </w:r>
      <w:r w:rsidR="006A5F50" w:rsidRPr="2F145AFB">
        <w:rPr>
          <w:rStyle w:val="normaltextrun"/>
          <w:rFonts w:ascii="Century Gothic" w:hAnsi="Century Gothic" w:cstheme="majorBidi"/>
          <w:sz w:val="20"/>
          <w:szCs w:val="20"/>
        </w:rPr>
        <w:t xml:space="preserve">at least </w:t>
      </w:r>
      <w:r w:rsidR="00DB5715" w:rsidRPr="2F145AFB">
        <w:rPr>
          <w:rStyle w:val="normaltextrun"/>
          <w:rFonts w:ascii="Century Gothic" w:hAnsi="Century Gothic" w:cstheme="majorBidi"/>
          <w:sz w:val="20"/>
          <w:szCs w:val="20"/>
        </w:rPr>
        <w:t xml:space="preserve">one </w:t>
      </w:r>
      <w:r w:rsidR="00662A69" w:rsidRPr="2F145AFB">
        <w:rPr>
          <w:rStyle w:val="normaltextrun"/>
          <w:rFonts w:ascii="Century Gothic" w:hAnsi="Century Gothic" w:cstheme="majorBidi"/>
          <w:sz w:val="20"/>
          <w:szCs w:val="20"/>
        </w:rPr>
        <w:t xml:space="preserve">of the Business Education subjects </w:t>
      </w:r>
      <w:r w:rsidR="0003789B" w:rsidRPr="2F145AFB">
        <w:rPr>
          <w:rStyle w:val="normaltextrun"/>
          <w:rFonts w:ascii="Century Gothic" w:hAnsi="Century Gothic" w:cstheme="majorBidi"/>
          <w:sz w:val="20"/>
          <w:szCs w:val="20"/>
        </w:rPr>
        <w:t>with</w:t>
      </w:r>
      <w:r w:rsidR="00662A69" w:rsidRPr="2F145AFB">
        <w:rPr>
          <w:rStyle w:val="normaltextrun"/>
          <w:rFonts w:ascii="Century Gothic" w:hAnsi="Century Gothic" w:cstheme="majorBidi"/>
          <w:sz w:val="20"/>
          <w:szCs w:val="20"/>
        </w:rPr>
        <w:t xml:space="preserve"> a willingness to learn one or two others over time</w:t>
      </w:r>
      <w:r w:rsidR="00AC4F4E" w:rsidRPr="2F145AFB">
        <w:rPr>
          <w:rStyle w:val="normaltextrun"/>
          <w:rFonts w:ascii="Century Gothic" w:hAnsi="Century Gothic" w:cstheme="majorBidi"/>
          <w:sz w:val="20"/>
          <w:szCs w:val="20"/>
        </w:rPr>
        <w:t xml:space="preserve">. </w:t>
      </w:r>
      <w:r w:rsidR="00AB75AB" w:rsidRPr="2F145AFB">
        <w:rPr>
          <w:rStyle w:val="normaltextrun"/>
          <w:rFonts w:ascii="Century Gothic" w:hAnsi="Century Gothic" w:cstheme="majorBidi"/>
          <w:sz w:val="20"/>
          <w:szCs w:val="20"/>
        </w:rPr>
        <w:t>It is assumed that they will help</w:t>
      </w:r>
      <w:r w:rsidR="00666CC8" w:rsidRPr="2F145AFB">
        <w:rPr>
          <w:rStyle w:val="normaltextrun"/>
          <w:rFonts w:ascii="Century Gothic" w:hAnsi="Century Gothic" w:cstheme="majorBidi"/>
          <w:sz w:val="20"/>
          <w:szCs w:val="20"/>
        </w:rPr>
        <w:t xml:space="preserve"> </w:t>
      </w:r>
      <w:r w:rsidR="005D34E8" w:rsidRPr="2F145AFB">
        <w:rPr>
          <w:rStyle w:val="normaltextrun"/>
          <w:rFonts w:ascii="Century Gothic" w:hAnsi="Century Gothic" w:cstheme="majorBidi"/>
          <w:sz w:val="20"/>
          <w:szCs w:val="20"/>
        </w:rPr>
        <w:t xml:space="preserve">every </w:t>
      </w:r>
      <w:r w:rsidR="00666CC8" w:rsidRPr="2F145AFB">
        <w:rPr>
          <w:rStyle w:val="normaltextrun"/>
          <w:rFonts w:ascii="Century Gothic" w:hAnsi="Century Gothic" w:cstheme="majorBidi"/>
          <w:sz w:val="20"/>
          <w:szCs w:val="20"/>
        </w:rPr>
        <w:t>pupil</w:t>
      </w:r>
      <w:r w:rsidR="005D34E8" w:rsidRPr="2F145AFB">
        <w:rPr>
          <w:rStyle w:val="normaltextrun"/>
          <w:rFonts w:ascii="Century Gothic" w:hAnsi="Century Gothic" w:cstheme="majorBidi"/>
          <w:sz w:val="20"/>
          <w:szCs w:val="20"/>
        </w:rPr>
        <w:t xml:space="preserve"> to</w:t>
      </w:r>
      <w:r w:rsidR="00666CC8" w:rsidRPr="2F145AFB">
        <w:rPr>
          <w:rStyle w:val="normaltextrun"/>
          <w:rFonts w:ascii="Century Gothic" w:hAnsi="Century Gothic" w:cstheme="majorBidi"/>
          <w:sz w:val="20"/>
          <w:szCs w:val="20"/>
        </w:rPr>
        <w:t xml:space="preserve"> </w:t>
      </w:r>
      <w:r w:rsidR="00B40D73" w:rsidRPr="2F145AFB">
        <w:rPr>
          <w:rStyle w:val="normaltextrun"/>
          <w:rFonts w:ascii="Century Gothic" w:hAnsi="Century Gothic" w:cstheme="majorBidi"/>
          <w:sz w:val="20"/>
          <w:szCs w:val="20"/>
        </w:rPr>
        <w:t>achieve</w:t>
      </w:r>
      <w:r w:rsidR="00666CC8" w:rsidRPr="2F145AFB">
        <w:rPr>
          <w:rStyle w:val="normaltextrun"/>
          <w:rFonts w:ascii="Century Gothic" w:hAnsi="Century Gothic" w:cstheme="majorBidi"/>
          <w:sz w:val="20"/>
          <w:szCs w:val="20"/>
        </w:rPr>
        <w:t xml:space="preserve"> their </w:t>
      </w:r>
      <w:r w:rsidR="00B40D73" w:rsidRPr="2F145AFB">
        <w:rPr>
          <w:rStyle w:val="normaltextrun"/>
          <w:rFonts w:ascii="Century Gothic" w:hAnsi="Century Gothic" w:cstheme="majorBidi"/>
          <w:sz w:val="20"/>
          <w:szCs w:val="20"/>
        </w:rPr>
        <w:t xml:space="preserve">full </w:t>
      </w:r>
      <w:r w:rsidR="00666CC8" w:rsidRPr="2F145AFB">
        <w:rPr>
          <w:rStyle w:val="normaltextrun"/>
          <w:rFonts w:ascii="Century Gothic" w:hAnsi="Century Gothic" w:cstheme="majorBidi"/>
          <w:sz w:val="20"/>
          <w:szCs w:val="20"/>
        </w:rPr>
        <w:t xml:space="preserve">potential. </w:t>
      </w:r>
    </w:p>
    <w:p w14:paraId="4627540F" w14:textId="77777777" w:rsidR="0084053A" w:rsidRPr="00825BD9" w:rsidRDefault="0084053A" w:rsidP="00666CC8">
      <w:pPr>
        <w:autoSpaceDE w:val="0"/>
        <w:autoSpaceDN w:val="0"/>
        <w:adjustRightInd w:val="0"/>
        <w:ind w:right="-472"/>
        <w:jc w:val="both"/>
        <w:rPr>
          <w:rFonts w:ascii="Century Gothic" w:hAnsi="Century Gothic" w:cstheme="majorHAnsi"/>
          <w:color w:val="000000" w:themeColor="text1"/>
          <w:sz w:val="20"/>
          <w:szCs w:val="20"/>
        </w:rPr>
      </w:pPr>
    </w:p>
    <w:p w14:paraId="77EED4DC" w14:textId="77777777" w:rsidR="00825BD9" w:rsidRPr="00825BD9" w:rsidRDefault="00825BD9" w:rsidP="00825BD9">
      <w:pPr>
        <w:pStyle w:val="NormalWeb"/>
        <w:jc w:val="both"/>
        <w:rPr>
          <w:rFonts w:ascii="Century Gothic" w:eastAsia="Century Gothic" w:hAnsi="Century Gothic" w:cs="Century Gothic"/>
          <w:sz w:val="20"/>
          <w:szCs w:val="20"/>
        </w:rPr>
      </w:pPr>
      <w:r w:rsidRPr="00825BD9">
        <w:rPr>
          <w:rFonts w:ascii="Century Gothic" w:eastAsia="Century Gothic" w:hAnsi="Century Gothic" w:cs="Century Gothic"/>
          <w:color w:val="000000" w:themeColor="text1"/>
          <w:sz w:val="20"/>
          <w:szCs w:val="20"/>
        </w:rPr>
        <w:t>The Academy has a rich co-curricular programme in which all members of staff are expected to participate. </w:t>
      </w:r>
    </w:p>
    <w:p w14:paraId="2068F336" w14:textId="77777777" w:rsidR="00825BD9" w:rsidRPr="00825BD9" w:rsidRDefault="00825BD9" w:rsidP="00825BD9">
      <w:pPr>
        <w:pStyle w:val="NormalWeb"/>
        <w:jc w:val="both"/>
        <w:rPr>
          <w:rFonts w:ascii="Century Gothic" w:eastAsia="Century Gothic" w:hAnsi="Century Gothic" w:cs="Century Gothic"/>
          <w:color w:val="000000"/>
          <w:sz w:val="20"/>
          <w:szCs w:val="20"/>
        </w:rPr>
      </w:pPr>
    </w:p>
    <w:p w14:paraId="754718AF" w14:textId="73E91DF2" w:rsidR="00825BD9" w:rsidRPr="00825BD9" w:rsidRDefault="00825BD9" w:rsidP="00825BD9">
      <w:pPr>
        <w:pStyle w:val="Default"/>
        <w:jc w:val="both"/>
        <w:rPr>
          <w:rFonts w:eastAsia="Century Gothic"/>
          <w:sz w:val="20"/>
          <w:szCs w:val="20"/>
        </w:rPr>
      </w:pPr>
      <w:r w:rsidRPr="2F145AFB">
        <w:rPr>
          <w:rFonts w:eastAsia="Century Gothic"/>
          <w:sz w:val="20"/>
          <w:szCs w:val="20"/>
        </w:rPr>
        <w:t xml:space="preserve">The salary for the post will be in accordance with the SNCT main grade scales with the Dollar enhancement of 10% in addition. It should be noted that the Chartered Teachers pay scale does not apply to teachers employed by the Academy. </w:t>
      </w:r>
    </w:p>
    <w:p w14:paraId="438AE903" w14:textId="77777777" w:rsidR="00825BD9" w:rsidRPr="00825BD9" w:rsidRDefault="00825BD9" w:rsidP="00825BD9">
      <w:pPr>
        <w:pStyle w:val="Default"/>
        <w:jc w:val="both"/>
        <w:rPr>
          <w:rFonts w:eastAsia="Century Gothic"/>
          <w:sz w:val="20"/>
          <w:szCs w:val="20"/>
        </w:rPr>
      </w:pPr>
    </w:p>
    <w:p w14:paraId="4319E03F" w14:textId="77777777" w:rsidR="00825BD9" w:rsidRPr="00825BD9" w:rsidRDefault="00825BD9" w:rsidP="00825BD9">
      <w:pPr>
        <w:pStyle w:val="Default"/>
        <w:jc w:val="both"/>
        <w:rPr>
          <w:rFonts w:eastAsia="Century Gothic"/>
          <w:sz w:val="20"/>
          <w:szCs w:val="20"/>
        </w:rPr>
      </w:pPr>
      <w:r w:rsidRPr="00825BD9">
        <w:rPr>
          <w:rFonts w:eastAsia="Century Gothic"/>
          <w:sz w:val="20"/>
          <w:szCs w:val="20"/>
        </w:rPr>
        <w:t>Our generous benefits package includes automatic enrolment in the Dollar Academy Teacher’s Pension Scheme; a sector leading defined contributions scheme, substantial reduction in school fees, access to onsite gym, swimming pool and parking, EAP, Cycle to Work and Retailer Discount Scheme.</w:t>
      </w:r>
    </w:p>
    <w:p w14:paraId="52BCA7A7" w14:textId="77777777" w:rsidR="00825BD9" w:rsidRPr="00825BD9" w:rsidRDefault="00825BD9" w:rsidP="00825BD9">
      <w:pPr>
        <w:pStyle w:val="Default"/>
        <w:jc w:val="both"/>
        <w:rPr>
          <w:color w:val="222222"/>
          <w:sz w:val="20"/>
          <w:szCs w:val="20"/>
          <w:shd w:val="clear" w:color="auto" w:fill="F5FBFD"/>
        </w:rPr>
      </w:pPr>
    </w:p>
    <w:p w14:paraId="2A78988C" w14:textId="77777777" w:rsidR="00825BD9" w:rsidRPr="00825BD9" w:rsidRDefault="00825BD9" w:rsidP="00825BD9">
      <w:pPr>
        <w:pStyle w:val="Default"/>
        <w:jc w:val="both"/>
        <w:rPr>
          <w:rFonts w:eastAsia="Century Gothic"/>
          <w:sz w:val="20"/>
          <w:szCs w:val="20"/>
        </w:rPr>
      </w:pPr>
      <w:r w:rsidRPr="00825BD9">
        <w:rPr>
          <w:rFonts w:eastAsia="Century Gothic"/>
          <w:sz w:val="20"/>
          <w:szCs w:val="20"/>
        </w:rPr>
        <w:t>Candidates should either be registered with the GTC Scotland, or eligible for registration.</w:t>
      </w:r>
    </w:p>
    <w:p w14:paraId="6F80F565" w14:textId="77777777" w:rsidR="00825BD9" w:rsidRPr="00825BD9" w:rsidRDefault="00825BD9" w:rsidP="00825BD9">
      <w:pPr>
        <w:pStyle w:val="Default"/>
        <w:jc w:val="both"/>
        <w:rPr>
          <w:rFonts w:eastAsia="Century Gothic"/>
          <w:sz w:val="20"/>
          <w:szCs w:val="20"/>
        </w:rPr>
      </w:pPr>
    </w:p>
    <w:p w14:paraId="415308EB" w14:textId="40CE74AD" w:rsidR="00825BD9" w:rsidRPr="00825BD9" w:rsidRDefault="00825BD9" w:rsidP="00825BD9">
      <w:pPr>
        <w:pStyle w:val="Default"/>
        <w:jc w:val="both"/>
        <w:rPr>
          <w:rFonts w:eastAsia="Century Gothic"/>
          <w:sz w:val="20"/>
          <w:szCs w:val="20"/>
        </w:rPr>
      </w:pPr>
      <w:r w:rsidRPr="00825BD9">
        <w:rPr>
          <w:rFonts w:eastAsia="Century Gothic"/>
          <w:sz w:val="20"/>
          <w:szCs w:val="20"/>
        </w:rPr>
        <w:t xml:space="preserve">The closing date for this role is </w:t>
      </w:r>
      <w:r w:rsidR="00787EF6">
        <w:rPr>
          <w:rFonts w:eastAsia="Century Gothic"/>
          <w:sz w:val="20"/>
          <w:szCs w:val="20"/>
        </w:rPr>
        <w:t>5pm on Monday 12</w:t>
      </w:r>
      <w:r w:rsidR="00787EF6" w:rsidRPr="00787EF6">
        <w:rPr>
          <w:rFonts w:eastAsia="Century Gothic"/>
          <w:sz w:val="20"/>
          <w:szCs w:val="20"/>
          <w:vertAlign w:val="superscript"/>
        </w:rPr>
        <w:t>th</w:t>
      </w:r>
      <w:r w:rsidR="00787EF6">
        <w:rPr>
          <w:rFonts w:eastAsia="Century Gothic"/>
          <w:sz w:val="20"/>
          <w:szCs w:val="20"/>
        </w:rPr>
        <w:t xml:space="preserve"> May 2025</w:t>
      </w:r>
      <w:r w:rsidRPr="00825BD9">
        <w:rPr>
          <w:rFonts w:eastAsia="Century Gothic"/>
          <w:sz w:val="20"/>
          <w:szCs w:val="20"/>
        </w:rPr>
        <w:t>.</w:t>
      </w:r>
      <w:r w:rsidR="00787EF6">
        <w:rPr>
          <w:rFonts w:eastAsia="Century Gothic"/>
          <w:sz w:val="20"/>
          <w:szCs w:val="20"/>
        </w:rPr>
        <w:t xml:space="preserve">  Interviews will take place during week beginning 19</w:t>
      </w:r>
      <w:r w:rsidR="00787EF6" w:rsidRPr="00787EF6">
        <w:rPr>
          <w:rFonts w:eastAsia="Century Gothic"/>
          <w:sz w:val="20"/>
          <w:szCs w:val="20"/>
          <w:vertAlign w:val="superscript"/>
        </w:rPr>
        <w:t>th</w:t>
      </w:r>
      <w:r w:rsidR="00787EF6">
        <w:rPr>
          <w:rFonts w:eastAsia="Century Gothic"/>
          <w:sz w:val="20"/>
          <w:szCs w:val="20"/>
        </w:rPr>
        <w:t xml:space="preserve"> May 2025.</w:t>
      </w:r>
    </w:p>
    <w:p w14:paraId="298A087F" w14:textId="77777777" w:rsidR="00825BD9" w:rsidRPr="00825BD9" w:rsidRDefault="00825BD9" w:rsidP="00825BD9">
      <w:pPr>
        <w:pStyle w:val="Default"/>
        <w:jc w:val="both"/>
        <w:rPr>
          <w:rFonts w:eastAsia="Century Gothic"/>
          <w:sz w:val="20"/>
          <w:szCs w:val="20"/>
        </w:rPr>
      </w:pPr>
      <w:r w:rsidRPr="00825BD9">
        <w:rPr>
          <w:rFonts w:eastAsia="Century Gothic"/>
          <w:sz w:val="20"/>
          <w:szCs w:val="20"/>
        </w:rPr>
        <w:t xml:space="preserve"> </w:t>
      </w:r>
    </w:p>
    <w:p w14:paraId="2F74C3E8" w14:textId="77777777" w:rsidR="00825BD9" w:rsidRPr="00825BD9" w:rsidRDefault="00825BD9" w:rsidP="00825BD9">
      <w:pPr>
        <w:pStyle w:val="Default"/>
        <w:jc w:val="both"/>
        <w:rPr>
          <w:rFonts w:eastAsia="Century Gothic"/>
          <w:sz w:val="20"/>
          <w:szCs w:val="20"/>
        </w:rPr>
      </w:pPr>
      <w:r w:rsidRPr="00825BD9">
        <w:rPr>
          <w:rFonts w:eastAsia="Century Gothic"/>
          <w:sz w:val="20"/>
          <w:szCs w:val="20"/>
        </w:rPr>
        <w:t xml:space="preserve">All appointments are subject to receipt of a satisfactory PVG Scheme Record or Scheme Record Update from Disclosure Scotland. </w:t>
      </w:r>
    </w:p>
    <w:p w14:paraId="57C12558" w14:textId="77777777" w:rsidR="00694A57" w:rsidRPr="004B62A6" w:rsidRDefault="00694A57" w:rsidP="00694A57">
      <w:pPr>
        <w:pStyle w:val="NormalWeb"/>
        <w:rPr>
          <w:rFonts w:asciiTheme="majorHAnsi" w:hAnsiTheme="majorHAnsi" w:cstheme="majorHAnsi"/>
          <w:color w:val="000000" w:themeColor="text1"/>
          <w:sz w:val="22"/>
          <w:szCs w:val="22"/>
        </w:rPr>
      </w:pPr>
    </w:p>
    <w:p w14:paraId="27C28FF0" w14:textId="77777777" w:rsidR="00694A57" w:rsidRPr="004B62A6" w:rsidRDefault="00694A57" w:rsidP="00694A57">
      <w:pPr>
        <w:pStyle w:val="NormalWeb"/>
        <w:shd w:val="clear" w:color="auto" w:fill="FFFFFF"/>
        <w:rPr>
          <w:rFonts w:asciiTheme="majorHAnsi" w:hAnsiTheme="majorHAnsi" w:cstheme="majorHAnsi"/>
          <w:color w:val="222222"/>
          <w:sz w:val="22"/>
          <w:szCs w:val="22"/>
        </w:rPr>
      </w:pPr>
    </w:p>
    <w:p w14:paraId="7352FA56" w14:textId="77777777" w:rsidR="00B118CA" w:rsidRPr="004B62A6" w:rsidRDefault="00B118CA">
      <w:pPr>
        <w:rPr>
          <w:rFonts w:asciiTheme="majorHAnsi" w:hAnsiTheme="majorHAnsi" w:cstheme="majorHAnsi"/>
          <w:color w:val="000000" w:themeColor="text1"/>
        </w:rPr>
      </w:pPr>
    </w:p>
    <w:sectPr w:rsidR="00B118CA" w:rsidRPr="004B62A6">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EB9"/>
    <w:rsid w:val="00023C7A"/>
    <w:rsid w:val="0003789B"/>
    <w:rsid w:val="000406E4"/>
    <w:rsid w:val="00050782"/>
    <w:rsid w:val="000677DE"/>
    <w:rsid w:val="000E1444"/>
    <w:rsid w:val="001269CF"/>
    <w:rsid w:val="00144404"/>
    <w:rsid w:val="00147C93"/>
    <w:rsid w:val="001A3C5A"/>
    <w:rsid w:val="001B0F15"/>
    <w:rsid w:val="001D251D"/>
    <w:rsid w:val="002247CF"/>
    <w:rsid w:val="00272DD9"/>
    <w:rsid w:val="002C25BD"/>
    <w:rsid w:val="002F6215"/>
    <w:rsid w:val="00354D67"/>
    <w:rsid w:val="003706B2"/>
    <w:rsid w:val="0037724D"/>
    <w:rsid w:val="00392506"/>
    <w:rsid w:val="003A722A"/>
    <w:rsid w:val="003C1C20"/>
    <w:rsid w:val="003C2713"/>
    <w:rsid w:val="00407E3C"/>
    <w:rsid w:val="004262ED"/>
    <w:rsid w:val="00454EAA"/>
    <w:rsid w:val="00475DB3"/>
    <w:rsid w:val="004A44AE"/>
    <w:rsid w:val="004B62A6"/>
    <w:rsid w:val="004B7B2F"/>
    <w:rsid w:val="005158AD"/>
    <w:rsid w:val="005413F8"/>
    <w:rsid w:val="00583D7C"/>
    <w:rsid w:val="00592956"/>
    <w:rsid w:val="005D34E8"/>
    <w:rsid w:val="005F205D"/>
    <w:rsid w:val="006038F2"/>
    <w:rsid w:val="00632BDF"/>
    <w:rsid w:val="0063381D"/>
    <w:rsid w:val="00662A69"/>
    <w:rsid w:val="00665A7A"/>
    <w:rsid w:val="00666CC8"/>
    <w:rsid w:val="00690F1D"/>
    <w:rsid w:val="00694823"/>
    <w:rsid w:val="00694A57"/>
    <w:rsid w:val="0069CBF9"/>
    <w:rsid w:val="006A5F50"/>
    <w:rsid w:val="006C6EA4"/>
    <w:rsid w:val="006D1CF8"/>
    <w:rsid w:val="006F4E7F"/>
    <w:rsid w:val="006F7416"/>
    <w:rsid w:val="00701491"/>
    <w:rsid w:val="00715EB9"/>
    <w:rsid w:val="007862B1"/>
    <w:rsid w:val="00787EF6"/>
    <w:rsid w:val="007C76AC"/>
    <w:rsid w:val="00825BD9"/>
    <w:rsid w:val="0084053A"/>
    <w:rsid w:val="008532C2"/>
    <w:rsid w:val="008B0333"/>
    <w:rsid w:val="008B4C6B"/>
    <w:rsid w:val="008C371D"/>
    <w:rsid w:val="008E3EE6"/>
    <w:rsid w:val="00927E45"/>
    <w:rsid w:val="00943D5B"/>
    <w:rsid w:val="009727C1"/>
    <w:rsid w:val="00985D60"/>
    <w:rsid w:val="00997E81"/>
    <w:rsid w:val="009D4761"/>
    <w:rsid w:val="00A57672"/>
    <w:rsid w:val="00AA32CF"/>
    <w:rsid w:val="00AB56E8"/>
    <w:rsid w:val="00AB75AB"/>
    <w:rsid w:val="00AC4F4E"/>
    <w:rsid w:val="00B118CA"/>
    <w:rsid w:val="00B30EFB"/>
    <w:rsid w:val="00B40D73"/>
    <w:rsid w:val="00BA1B8E"/>
    <w:rsid w:val="00BA31DA"/>
    <w:rsid w:val="00BC60F3"/>
    <w:rsid w:val="00C12E4F"/>
    <w:rsid w:val="00C46BDE"/>
    <w:rsid w:val="00C51B03"/>
    <w:rsid w:val="00C638CB"/>
    <w:rsid w:val="00C864F4"/>
    <w:rsid w:val="00C960F1"/>
    <w:rsid w:val="00CA685A"/>
    <w:rsid w:val="00D0789D"/>
    <w:rsid w:val="00D27D62"/>
    <w:rsid w:val="00D3379E"/>
    <w:rsid w:val="00D84234"/>
    <w:rsid w:val="00D860CC"/>
    <w:rsid w:val="00DB5715"/>
    <w:rsid w:val="00DC150F"/>
    <w:rsid w:val="00E108C1"/>
    <w:rsid w:val="00E221D8"/>
    <w:rsid w:val="00E62A6E"/>
    <w:rsid w:val="00E75D88"/>
    <w:rsid w:val="00EA0089"/>
    <w:rsid w:val="00EB1723"/>
    <w:rsid w:val="00EE11B9"/>
    <w:rsid w:val="00EF503B"/>
    <w:rsid w:val="00F06A50"/>
    <w:rsid w:val="00F14EB9"/>
    <w:rsid w:val="00F20D2C"/>
    <w:rsid w:val="00F34699"/>
    <w:rsid w:val="00F83C82"/>
    <w:rsid w:val="00F851E4"/>
    <w:rsid w:val="00FE05F0"/>
    <w:rsid w:val="00FE322B"/>
    <w:rsid w:val="09C3A002"/>
    <w:rsid w:val="0C585751"/>
    <w:rsid w:val="0E969934"/>
    <w:rsid w:val="193AB27E"/>
    <w:rsid w:val="2F145AFB"/>
    <w:rsid w:val="364E7064"/>
    <w:rsid w:val="4A290D6A"/>
    <w:rsid w:val="4E0CFF18"/>
    <w:rsid w:val="5426EC43"/>
    <w:rsid w:val="6F788A3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7087A"/>
  <w15:chartTrackingRefBased/>
  <w15:docId w15:val="{88243813-583A-446A-81F0-111C34A1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E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4EB9"/>
    <w:rPr>
      <w:lang w:eastAsia="en-GB"/>
    </w:rPr>
  </w:style>
  <w:style w:type="paragraph" w:customStyle="1" w:styleId="Default">
    <w:name w:val="Default"/>
    <w:rsid w:val="00F14EB9"/>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rsid w:val="000E1444"/>
    <w:rPr>
      <w:color w:val="0000FF"/>
      <w:u w:val="single"/>
    </w:rPr>
  </w:style>
  <w:style w:type="character" w:styleId="UnresolvedMention">
    <w:name w:val="Unresolved Mention"/>
    <w:basedOn w:val="DefaultParagraphFont"/>
    <w:uiPriority w:val="99"/>
    <w:semiHidden/>
    <w:unhideWhenUsed/>
    <w:rsid w:val="003C1C20"/>
    <w:rPr>
      <w:color w:val="605E5C"/>
      <w:shd w:val="clear" w:color="auto" w:fill="E1DFDD"/>
    </w:rPr>
  </w:style>
  <w:style w:type="character" w:styleId="CommentReference">
    <w:name w:val="annotation reference"/>
    <w:basedOn w:val="DefaultParagraphFont"/>
    <w:uiPriority w:val="99"/>
    <w:semiHidden/>
    <w:unhideWhenUsed/>
    <w:rsid w:val="00665A7A"/>
    <w:rPr>
      <w:sz w:val="16"/>
      <w:szCs w:val="16"/>
    </w:rPr>
  </w:style>
  <w:style w:type="paragraph" w:styleId="CommentText">
    <w:name w:val="annotation text"/>
    <w:basedOn w:val="Normal"/>
    <w:link w:val="CommentTextChar"/>
    <w:uiPriority w:val="99"/>
    <w:semiHidden/>
    <w:unhideWhenUsed/>
    <w:rsid w:val="00665A7A"/>
    <w:rPr>
      <w:sz w:val="20"/>
      <w:szCs w:val="20"/>
    </w:rPr>
  </w:style>
  <w:style w:type="character" w:customStyle="1" w:styleId="CommentTextChar">
    <w:name w:val="Comment Text Char"/>
    <w:basedOn w:val="DefaultParagraphFont"/>
    <w:link w:val="CommentText"/>
    <w:uiPriority w:val="99"/>
    <w:semiHidden/>
    <w:rsid w:val="00665A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5A7A"/>
    <w:rPr>
      <w:b/>
      <w:bCs/>
    </w:rPr>
  </w:style>
  <w:style w:type="character" w:customStyle="1" w:styleId="CommentSubjectChar">
    <w:name w:val="Comment Subject Char"/>
    <w:basedOn w:val="CommentTextChar"/>
    <w:link w:val="CommentSubject"/>
    <w:uiPriority w:val="99"/>
    <w:semiHidden/>
    <w:rsid w:val="00665A7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65A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A7A"/>
    <w:rPr>
      <w:rFonts w:ascii="Segoe UI" w:eastAsia="Times New Roman" w:hAnsi="Segoe UI" w:cs="Segoe UI"/>
      <w:sz w:val="18"/>
      <w:szCs w:val="18"/>
    </w:rPr>
  </w:style>
  <w:style w:type="paragraph" w:customStyle="1" w:styleId="paragraph">
    <w:name w:val="paragraph"/>
    <w:basedOn w:val="Normal"/>
    <w:rsid w:val="0084053A"/>
    <w:pPr>
      <w:spacing w:before="100" w:beforeAutospacing="1" w:after="100" w:afterAutospacing="1"/>
    </w:pPr>
    <w:rPr>
      <w:lang w:eastAsia="en-GB"/>
    </w:rPr>
  </w:style>
  <w:style w:type="character" w:customStyle="1" w:styleId="normaltextrun">
    <w:name w:val="normaltextrun"/>
    <w:basedOn w:val="DefaultParagraphFont"/>
    <w:rsid w:val="0084053A"/>
  </w:style>
  <w:style w:type="character" w:customStyle="1" w:styleId="eop">
    <w:name w:val="eop"/>
    <w:basedOn w:val="DefaultParagraphFont"/>
    <w:rsid w:val="0084053A"/>
  </w:style>
  <w:style w:type="character" w:customStyle="1" w:styleId="contentpasted0">
    <w:name w:val="contentpasted0"/>
    <w:basedOn w:val="DefaultParagraphFont"/>
    <w:rsid w:val="00985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454</Words>
  <Characters>2339</Characters>
  <Application>Microsoft Office Word</Application>
  <DocSecurity>0</DocSecurity>
  <Lines>64</Lines>
  <Paragraphs>27</Paragraphs>
  <ScaleCrop>false</ScaleCrop>
  <Company>Dollar Academy</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Miller-KA</dc:creator>
  <cp:keywords/>
  <dc:description/>
  <cp:lastModifiedBy>Duncan-J</cp:lastModifiedBy>
  <cp:revision>7</cp:revision>
  <cp:lastPrinted>2022-01-13T02:04:00Z</cp:lastPrinted>
  <dcterms:created xsi:type="dcterms:W3CDTF">2025-04-23T03:55:00Z</dcterms:created>
  <dcterms:modified xsi:type="dcterms:W3CDTF">2025-04-24T14:26:00Z</dcterms:modified>
</cp:coreProperties>
</file>