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75" w:rsidRDefault="00B41908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>Equality and Diversity Monitoring</w:t>
      </w:r>
    </w:p>
    <w:p w:rsidR="00B41908" w:rsidRDefault="006614E3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 xml:space="preserve">Vacancy: </w:t>
      </w:r>
      <w:r w:rsidR="00BF5BBB">
        <w:rPr>
          <w:b w:val="0"/>
        </w:rPr>
        <w:t xml:space="preserve">Facilities Assistant </w:t>
      </w:r>
      <w:bookmarkStart w:id="0" w:name="_GoBack"/>
      <w:bookmarkEnd w:id="0"/>
    </w:p>
    <w:p w:rsidR="00A01375" w:rsidRDefault="00A01375" w:rsidP="00A01375">
      <w:pPr>
        <w:pStyle w:val="Section-Level1"/>
        <w:numPr>
          <w:ilvl w:val="0"/>
          <w:numId w:val="0"/>
        </w:numPr>
        <w:spacing w:before="0" w:after="0" w:line="240" w:lineRule="auto"/>
      </w:pPr>
    </w:p>
    <w:p w:rsidR="00B41908" w:rsidRDefault="00B41908" w:rsidP="00B41908">
      <w:r>
        <w:t xml:space="preserve">This section </w:t>
      </w:r>
      <w:proofErr w:type="gramStart"/>
      <w:r>
        <w:t>will be separated</w:t>
      </w:r>
      <w:proofErr w:type="gramEnd"/>
      <w:r>
        <w:t xml:space="preserve">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 xml:space="preserve">This information </w:t>
      </w:r>
      <w:proofErr w:type="gramStart"/>
      <w:r w:rsidRPr="004A6862">
        <w:t>is kept</w:t>
      </w:r>
      <w:proofErr w:type="gramEnd"/>
      <w:r w:rsidRPr="004A6862">
        <w:t xml:space="preserve">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862"/>
        <w:gridCol w:w="902"/>
      </w:tblGrid>
      <w:tr w:rsidR="00C20D80" w:rsidTr="00F5359C">
        <w:trPr>
          <w:trHeight w:val="289"/>
        </w:trPr>
        <w:tc>
          <w:tcPr>
            <w:tcW w:w="1862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2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729"/>
        <w:gridCol w:w="1033"/>
      </w:tblGrid>
      <w:tr w:rsidR="00C20D80" w:rsidTr="00F5359C">
        <w:trPr>
          <w:trHeight w:val="266"/>
        </w:trPr>
        <w:tc>
          <w:tcPr>
            <w:tcW w:w="1729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33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66"/>
        </w:trPr>
        <w:tc>
          <w:tcPr>
            <w:tcW w:w="1729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09"/>
        <w:gridCol w:w="948"/>
      </w:tblGrid>
      <w:tr w:rsidR="00C20D80" w:rsidTr="00F5359C">
        <w:trPr>
          <w:trHeight w:val="235"/>
        </w:trPr>
        <w:tc>
          <w:tcPr>
            <w:tcW w:w="1809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48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35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8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2C"/>
    <w:rsid w:val="00022150"/>
    <w:rsid w:val="00027D2D"/>
    <w:rsid w:val="00041DF0"/>
    <w:rsid w:val="00061D83"/>
    <w:rsid w:val="00065323"/>
    <w:rsid w:val="00072D4D"/>
    <w:rsid w:val="00075091"/>
    <w:rsid w:val="000A1DDC"/>
    <w:rsid w:val="000F05EF"/>
    <w:rsid w:val="00140B4A"/>
    <w:rsid w:val="00183F9A"/>
    <w:rsid w:val="001B2667"/>
    <w:rsid w:val="001D061F"/>
    <w:rsid w:val="001E2928"/>
    <w:rsid w:val="001E651F"/>
    <w:rsid w:val="001F47DA"/>
    <w:rsid w:val="0023303E"/>
    <w:rsid w:val="002379E7"/>
    <w:rsid w:val="0027332D"/>
    <w:rsid w:val="00297F9E"/>
    <w:rsid w:val="002B084D"/>
    <w:rsid w:val="002B42B3"/>
    <w:rsid w:val="002F5D25"/>
    <w:rsid w:val="003014D7"/>
    <w:rsid w:val="003215A9"/>
    <w:rsid w:val="003479A5"/>
    <w:rsid w:val="00360C94"/>
    <w:rsid w:val="00364F73"/>
    <w:rsid w:val="00365590"/>
    <w:rsid w:val="0037201D"/>
    <w:rsid w:val="00394E4E"/>
    <w:rsid w:val="003E1356"/>
    <w:rsid w:val="004024F8"/>
    <w:rsid w:val="00453B34"/>
    <w:rsid w:val="0046496A"/>
    <w:rsid w:val="0046558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3345"/>
    <w:rsid w:val="00544F0B"/>
    <w:rsid w:val="00554447"/>
    <w:rsid w:val="005769C7"/>
    <w:rsid w:val="00586010"/>
    <w:rsid w:val="005870D1"/>
    <w:rsid w:val="005A76B2"/>
    <w:rsid w:val="005B20FA"/>
    <w:rsid w:val="005B3434"/>
    <w:rsid w:val="005D3615"/>
    <w:rsid w:val="005F60DE"/>
    <w:rsid w:val="00602020"/>
    <w:rsid w:val="00635A20"/>
    <w:rsid w:val="00653879"/>
    <w:rsid w:val="006614E3"/>
    <w:rsid w:val="00674257"/>
    <w:rsid w:val="006B5D45"/>
    <w:rsid w:val="006D37E2"/>
    <w:rsid w:val="00702024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9019C2"/>
    <w:rsid w:val="00903779"/>
    <w:rsid w:val="0092641F"/>
    <w:rsid w:val="00953B20"/>
    <w:rsid w:val="0096132C"/>
    <w:rsid w:val="00971DAA"/>
    <w:rsid w:val="009771D9"/>
    <w:rsid w:val="009A0523"/>
    <w:rsid w:val="009D285C"/>
    <w:rsid w:val="009F3DFC"/>
    <w:rsid w:val="00A01375"/>
    <w:rsid w:val="00A14355"/>
    <w:rsid w:val="00A36B3F"/>
    <w:rsid w:val="00A4214C"/>
    <w:rsid w:val="00A548B8"/>
    <w:rsid w:val="00A902D7"/>
    <w:rsid w:val="00AB1B3D"/>
    <w:rsid w:val="00AC4E58"/>
    <w:rsid w:val="00AC7691"/>
    <w:rsid w:val="00AD191D"/>
    <w:rsid w:val="00AD20F2"/>
    <w:rsid w:val="00B17780"/>
    <w:rsid w:val="00B272EF"/>
    <w:rsid w:val="00B41908"/>
    <w:rsid w:val="00B45E88"/>
    <w:rsid w:val="00B5413D"/>
    <w:rsid w:val="00B84E59"/>
    <w:rsid w:val="00BA3ED5"/>
    <w:rsid w:val="00BC4C1E"/>
    <w:rsid w:val="00BD1088"/>
    <w:rsid w:val="00BE6F79"/>
    <w:rsid w:val="00BF5BBB"/>
    <w:rsid w:val="00C0502C"/>
    <w:rsid w:val="00C16FFD"/>
    <w:rsid w:val="00C20D80"/>
    <w:rsid w:val="00C40CD1"/>
    <w:rsid w:val="00C43479"/>
    <w:rsid w:val="00C5383A"/>
    <w:rsid w:val="00C5587B"/>
    <w:rsid w:val="00C67DE1"/>
    <w:rsid w:val="00C80CD5"/>
    <w:rsid w:val="00CB2B43"/>
    <w:rsid w:val="00CC3183"/>
    <w:rsid w:val="00D1316D"/>
    <w:rsid w:val="00D15DCF"/>
    <w:rsid w:val="00D249A1"/>
    <w:rsid w:val="00D43E1F"/>
    <w:rsid w:val="00D71CAF"/>
    <w:rsid w:val="00D94673"/>
    <w:rsid w:val="00DE1899"/>
    <w:rsid w:val="00E2093E"/>
    <w:rsid w:val="00E4222A"/>
    <w:rsid w:val="00E436CE"/>
    <w:rsid w:val="00E54E11"/>
    <w:rsid w:val="00E5650F"/>
    <w:rsid w:val="00E70F70"/>
    <w:rsid w:val="00E710E6"/>
    <w:rsid w:val="00E97691"/>
    <w:rsid w:val="00EA3379"/>
    <w:rsid w:val="00EA6FD6"/>
    <w:rsid w:val="00EC6D27"/>
    <w:rsid w:val="00EC747F"/>
    <w:rsid w:val="00ED25C4"/>
    <w:rsid w:val="00F10925"/>
    <w:rsid w:val="00F3002F"/>
    <w:rsid w:val="00F528E7"/>
    <w:rsid w:val="00F5359C"/>
    <w:rsid w:val="00F54EA6"/>
    <w:rsid w:val="00F83BCF"/>
    <w:rsid w:val="00FC5AB6"/>
    <w:rsid w:val="00FC6B92"/>
    <w:rsid w:val="00FD5263"/>
    <w:rsid w:val="00FE5F91"/>
    <w:rsid w:val="00FF135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C5A54D1"/>
  <w15:docId w15:val="{F9723547-5DDA-40E4-B94E-2DB3772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025F-30EC-4144-B591-B672559E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776C7E2E</Template>
  <TotalTime>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Pedro Cedeno</cp:lastModifiedBy>
  <cp:revision>12</cp:revision>
  <cp:lastPrinted>2017-04-10T10:09:00Z</cp:lastPrinted>
  <dcterms:created xsi:type="dcterms:W3CDTF">2019-11-21T12:15:00Z</dcterms:created>
  <dcterms:modified xsi:type="dcterms:W3CDTF">2021-05-10T11:54:00Z</dcterms:modified>
</cp:coreProperties>
</file>