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EE5E3" w14:textId="77777777" w:rsidR="00D54800" w:rsidRPr="0005711A" w:rsidRDefault="00D54800" w:rsidP="00C526AC">
      <w:pPr>
        <w:rPr>
          <w:rFonts w:ascii="Arial" w:hAnsi="Arial" w:cs="Arial"/>
          <w:b/>
          <w:sz w:val="20"/>
          <w:u w:val="single"/>
        </w:rPr>
      </w:pPr>
      <w:r w:rsidRPr="0005711A">
        <w:rPr>
          <w:rFonts w:ascii="Arial" w:hAnsi="Arial" w:cs="Arial"/>
          <w:b/>
          <w:sz w:val="20"/>
          <w:u w:val="single"/>
        </w:rPr>
        <w:t>ADVERTISEMENT TEMPLATE</w:t>
      </w:r>
    </w:p>
    <w:p w14:paraId="3E15F7C7" w14:textId="77777777" w:rsidR="00D54800" w:rsidRPr="00B1560B" w:rsidRDefault="00D54800" w:rsidP="00D54800">
      <w:pPr>
        <w:jc w:val="center"/>
        <w:rPr>
          <w:rFonts w:ascii="Arial" w:hAnsi="Arial" w:cs="Arial"/>
          <w:b/>
          <w:sz w:val="17"/>
          <w:szCs w:val="17"/>
          <w:u w:val="single"/>
        </w:rPr>
      </w:pPr>
    </w:p>
    <w:tbl>
      <w:tblPr>
        <w:tblW w:w="6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4394"/>
      </w:tblGrid>
      <w:tr w:rsidR="00D54800" w:rsidRPr="00354E5D" w14:paraId="02401889" w14:textId="77777777" w:rsidTr="00C526AC">
        <w:trPr>
          <w:trHeight w:val="248"/>
        </w:trPr>
        <w:tc>
          <w:tcPr>
            <w:tcW w:w="1980" w:type="dxa"/>
            <w:vAlign w:val="center"/>
          </w:tcPr>
          <w:p w14:paraId="6BCF5D9D" w14:textId="77777777" w:rsidR="00D54800" w:rsidRPr="0005711A" w:rsidRDefault="00D54800" w:rsidP="00E82736">
            <w:pPr>
              <w:pStyle w:val="BodyText"/>
              <w:tabs>
                <w:tab w:val="clear" w:pos="284"/>
                <w:tab w:val="left" w:pos="3119"/>
              </w:tabs>
              <w:rPr>
                <w:rFonts w:ascii="Arial" w:hAnsi="Arial" w:cs="Arial"/>
                <w:b/>
                <w:bCs/>
              </w:rPr>
            </w:pPr>
            <w:r w:rsidRPr="0005711A">
              <w:rPr>
                <w:rFonts w:ascii="Arial" w:hAnsi="Arial" w:cs="Arial"/>
                <w:b/>
                <w:bCs/>
              </w:rPr>
              <w:t>Post title</w:t>
            </w:r>
          </w:p>
        </w:tc>
        <w:tc>
          <w:tcPr>
            <w:tcW w:w="4394" w:type="dxa"/>
          </w:tcPr>
          <w:p w14:paraId="0D474574" w14:textId="77777777" w:rsidR="00D54800" w:rsidRPr="0005711A" w:rsidRDefault="00D54800" w:rsidP="00E82736">
            <w:pPr>
              <w:rPr>
                <w:rFonts w:ascii="Arial" w:hAnsi="Arial" w:cs="Arial"/>
                <w:b/>
                <w:bCs/>
                <w:sz w:val="20"/>
              </w:rPr>
            </w:pPr>
            <w:r w:rsidRPr="0005711A">
              <w:rPr>
                <w:rFonts w:ascii="Arial" w:hAnsi="Arial" w:cs="Arial"/>
                <w:b/>
                <w:bCs/>
                <w:sz w:val="20"/>
              </w:rPr>
              <w:t>HEAD TEACHER</w:t>
            </w:r>
          </w:p>
        </w:tc>
      </w:tr>
      <w:tr w:rsidR="00D54800" w:rsidRPr="00354E5D" w14:paraId="4FC89D91" w14:textId="77777777" w:rsidTr="00C526AC">
        <w:trPr>
          <w:trHeight w:val="248"/>
        </w:trPr>
        <w:tc>
          <w:tcPr>
            <w:tcW w:w="1980" w:type="dxa"/>
            <w:vAlign w:val="center"/>
          </w:tcPr>
          <w:p w14:paraId="6FF9E562" w14:textId="77777777" w:rsidR="00D54800" w:rsidRPr="00354E5D" w:rsidRDefault="00D54800" w:rsidP="00E82736">
            <w:pPr>
              <w:pStyle w:val="NoSpacing"/>
              <w:rPr>
                <w:rFonts w:ascii="Arial" w:hAnsi="Arial" w:cs="Arial"/>
                <w:b/>
                <w:sz w:val="16"/>
                <w:szCs w:val="16"/>
              </w:rPr>
            </w:pPr>
            <w:r w:rsidRPr="00354E5D">
              <w:rPr>
                <w:rFonts w:ascii="Arial" w:hAnsi="Arial" w:cs="Arial"/>
                <w:b/>
                <w:sz w:val="16"/>
                <w:szCs w:val="16"/>
              </w:rPr>
              <w:t>Location</w:t>
            </w:r>
          </w:p>
        </w:tc>
        <w:tc>
          <w:tcPr>
            <w:tcW w:w="4394" w:type="dxa"/>
          </w:tcPr>
          <w:p w14:paraId="60E1C17C" w14:textId="77777777" w:rsidR="00D54800" w:rsidRPr="00354E5D" w:rsidRDefault="00D54800" w:rsidP="00E82736">
            <w:pPr>
              <w:pStyle w:val="BodyText"/>
              <w:tabs>
                <w:tab w:val="clear" w:pos="284"/>
                <w:tab w:val="left" w:pos="3119"/>
              </w:tabs>
              <w:rPr>
                <w:rFonts w:ascii="Arial" w:hAnsi="Arial" w:cs="Arial"/>
                <w:bCs/>
                <w:sz w:val="16"/>
                <w:szCs w:val="16"/>
              </w:rPr>
            </w:pPr>
            <w:r w:rsidRPr="00354E5D">
              <w:rPr>
                <w:rFonts w:ascii="Arial" w:hAnsi="Arial" w:cs="Arial"/>
                <w:bCs/>
                <w:sz w:val="16"/>
                <w:szCs w:val="16"/>
              </w:rPr>
              <w:t>High Well School, Rookhill Road, Pontefract, WF8 2DD</w:t>
            </w:r>
          </w:p>
        </w:tc>
      </w:tr>
      <w:tr w:rsidR="00D54800" w:rsidRPr="00354E5D" w14:paraId="0CD43EE4" w14:textId="77777777" w:rsidTr="00C526AC">
        <w:trPr>
          <w:trHeight w:val="248"/>
        </w:trPr>
        <w:tc>
          <w:tcPr>
            <w:tcW w:w="1980" w:type="dxa"/>
            <w:vAlign w:val="center"/>
          </w:tcPr>
          <w:p w14:paraId="5E51B69D" w14:textId="77777777" w:rsidR="00D54800" w:rsidRPr="00354E5D" w:rsidRDefault="00D54800" w:rsidP="00E82736">
            <w:pPr>
              <w:pStyle w:val="BodyText"/>
              <w:tabs>
                <w:tab w:val="clear" w:pos="284"/>
                <w:tab w:val="left" w:pos="3119"/>
              </w:tabs>
              <w:rPr>
                <w:rFonts w:ascii="Arial" w:hAnsi="Arial" w:cs="Arial"/>
                <w:b/>
                <w:bCs/>
                <w:sz w:val="16"/>
                <w:szCs w:val="16"/>
              </w:rPr>
            </w:pPr>
            <w:r w:rsidRPr="00354E5D">
              <w:rPr>
                <w:rFonts w:ascii="Arial" w:hAnsi="Arial" w:cs="Arial"/>
                <w:b/>
                <w:bCs/>
                <w:sz w:val="16"/>
                <w:szCs w:val="16"/>
              </w:rPr>
              <w:t>Salary &amp; Group Size</w:t>
            </w:r>
          </w:p>
        </w:tc>
        <w:tc>
          <w:tcPr>
            <w:tcW w:w="4394" w:type="dxa"/>
          </w:tcPr>
          <w:p w14:paraId="7FD7974C" w14:textId="77777777" w:rsidR="00D54800" w:rsidRPr="00354E5D" w:rsidRDefault="00D54800" w:rsidP="00E82736">
            <w:pPr>
              <w:pStyle w:val="BodyText"/>
              <w:tabs>
                <w:tab w:val="clear" w:pos="284"/>
                <w:tab w:val="left" w:pos="3119"/>
              </w:tabs>
              <w:rPr>
                <w:rFonts w:ascii="Arial" w:hAnsi="Arial" w:cs="Arial"/>
                <w:bCs/>
                <w:sz w:val="16"/>
                <w:szCs w:val="16"/>
              </w:rPr>
            </w:pPr>
            <w:r w:rsidRPr="00354E5D">
              <w:rPr>
                <w:rFonts w:ascii="Arial" w:hAnsi="Arial" w:cs="Arial"/>
                <w:b/>
                <w:bCs/>
                <w:sz w:val="16"/>
                <w:szCs w:val="16"/>
              </w:rPr>
              <w:t>Group 5, L22 - L28 (£74,283-£86,040)</w:t>
            </w:r>
          </w:p>
        </w:tc>
      </w:tr>
      <w:tr w:rsidR="00D54800" w:rsidRPr="00354E5D" w14:paraId="702145DD" w14:textId="77777777" w:rsidTr="00C526AC">
        <w:trPr>
          <w:trHeight w:val="248"/>
        </w:trPr>
        <w:tc>
          <w:tcPr>
            <w:tcW w:w="1980" w:type="dxa"/>
            <w:vAlign w:val="center"/>
          </w:tcPr>
          <w:p w14:paraId="457D631B" w14:textId="77777777" w:rsidR="00D54800" w:rsidRPr="00354E5D" w:rsidRDefault="00D54800" w:rsidP="00E82736">
            <w:pPr>
              <w:pStyle w:val="BodyText"/>
              <w:tabs>
                <w:tab w:val="clear" w:pos="284"/>
                <w:tab w:val="left" w:pos="3119"/>
              </w:tabs>
              <w:rPr>
                <w:rFonts w:ascii="Arial" w:hAnsi="Arial" w:cs="Arial"/>
                <w:b/>
                <w:bCs/>
                <w:sz w:val="16"/>
                <w:szCs w:val="16"/>
              </w:rPr>
            </w:pPr>
            <w:r w:rsidRPr="00354E5D">
              <w:rPr>
                <w:rFonts w:ascii="Arial" w:hAnsi="Arial" w:cs="Arial"/>
                <w:b/>
                <w:bCs/>
                <w:sz w:val="16"/>
                <w:szCs w:val="16"/>
              </w:rPr>
              <w:t xml:space="preserve">Hours </w:t>
            </w:r>
          </w:p>
        </w:tc>
        <w:tc>
          <w:tcPr>
            <w:tcW w:w="4394" w:type="dxa"/>
          </w:tcPr>
          <w:p w14:paraId="764FD813" w14:textId="77777777" w:rsidR="00D54800" w:rsidRPr="00354E5D" w:rsidRDefault="00D54800" w:rsidP="00E82736">
            <w:pPr>
              <w:pStyle w:val="BodyText"/>
              <w:tabs>
                <w:tab w:val="clear" w:pos="284"/>
                <w:tab w:val="left" w:pos="3119"/>
              </w:tabs>
              <w:rPr>
                <w:rFonts w:ascii="Arial" w:hAnsi="Arial" w:cs="Arial"/>
                <w:bCs/>
                <w:sz w:val="16"/>
                <w:szCs w:val="16"/>
              </w:rPr>
            </w:pPr>
            <w:r w:rsidRPr="00354E5D">
              <w:rPr>
                <w:rFonts w:ascii="Arial" w:hAnsi="Arial" w:cs="Arial"/>
                <w:bCs/>
                <w:sz w:val="16"/>
                <w:szCs w:val="16"/>
              </w:rPr>
              <w:t>Full Time</w:t>
            </w:r>
          </w:p>
        </w:tc>
      </w:tr>
    </w:tbl>
    <w:p w14:paraId="47821DF4" w14:textId="77777777" w:rsidR="00D54800" w:rsidRPr="00B1560B" w:rsidRDefault="00D54800" w:rsidP="00D54800">
      <w:pPr>
        <w:pStyle w:val="BodyText"/>
        <w:tabs>
          <w:tab w:val="clear" w:pos="284"/>
          <w:tab w:val="left" w:pos="3119"/>
        </w:tabs>
        <w:rPr>
          <w:rFonts w:ascii="Arial" w:hAnsi="Arial" w:cs="Arial"/>
          <w:b/>
          <w:sz w:val="17"/>
          <w:szCs w:val="17"/>
        </w:rPr>
      </w:pPr>
    </w:p>
    <w:p w14:paraId="65C3FE6B" w14:textId="77777777" w:rsidR="00D54800" w:rsidRPr="00354E5D" w:rsidRDefault="00D54800" w:rsidP="00D54800">
      <w:pPr>
        <w:tabs>
          <w:tab w:val="left" w:pos="-284"/>
        </w:tabs>
        <w:rPr>
          <w:rFonts w:ascii="Arial" w:hAnsi="Arial" w:cs="Arial"/>
          <w:b/>
          <w:bCs/>
          <w:sz w:val="16"/>
          <w:szCs w:val="16"/>
        </w:rPr>
      </w:pPr>
      <w:r w:rsidRPr="00354E5D">
        <w:rPr>
          <w:rFonts w:ascii="Arial" w:hAnsi="Arial" w:cs="Arial"/>
          <w:b/>
          <w:bCs/>
          <w:sz w:val="16"/>
          <w:szCs w:val="16"/>
        </w:rPr>
        <w:t>We are seeking to appoint an outstanding leader who will be our next Head Teacher</w:t>
      </w:r>
    </w:p>
    <w:p w14:paraId="2B04347A" w14:textId="77777777" w:rsidR="00D54800" w:rsidRPr="00354E5D" w:rsidRDefault="00D54800" w:rsidP="00D54800">
      <w:pPr>
        <w:rPr>
          <w:rFonts w:ascii="Arial" w:hAnsi="Arial" w:cs="Arial"/>
          <w:sz w:val="16"/>
          <w:szCs w:val="16"/>
        </w:rPr>
      </w:pPr>
    </w:p>
    <w:p w14:paraId="5B5DEB7C" w14:textId="77777777" w:rsidR="00D54800" w:rsidRPr="00354E5D" w:rsidRDefault="00D54800" w:rsidP="00D54800">
      <w:pPr>
        <w:ind w:right="-166"/>
        <w:rPr>
          <w:rFonts w:ascii="Arial" w:hAnsi="Arial" w:cs="Arial"/>
          <w:b/>
          <w:bCs/>
          <w:i/>
          <w:iCs/>
          <w:sz w:val="16"/>
          <w:szCs w:val="16"/>
        </w:rPr>
      </w:pPr>
      <w:r w:rsidRPr="00354E5D">
        <w:rPr>
          <w:rFonts w:ascii="Arial" w:hAnsi="Arial" w:cs="Arial"/>
          <w:b/>
          <w:bCs/>
          <w:i/>
          <w:iCs/>
          <w:sz w:val="16"/>
          <w:szCs w:val="16"/>
        </w:rPr>
        <w:t>A little about us</w:t>
      </w:r>
    </w:p>
    <w:p w14:paraId="3D1FD29B" w14:textId="77777777" w:rsidR="00D54800" w:rsidRPr="00354E5D" w:rsidRDefault="00D54800" w:rsidP="00D54800">
      <w:pPr>
        <w:ind w:right="-166" w:firstLine="462"/>
        <w:rPr>
          <w:rFonts w:ascii="Arial" w:hAnsi="Arial" w:cs="Arial"/>
          <w:sz w:val="16"/>
          <w:szCs w:val="16"/>
        </w:rPr>
      </w:pPr>
    </w:p>
    <w:p w14:paraId="08DF66FE" w14:textId="77777777" w:rsidR="00D54800" w:rsidRPr="00354E5D" w:rsidRDefault="00D54800" w:rsidP="00D54800">
      <w:pPr>
        <w:ind w:right="-166"/>
        <w:rPr>
          <w:rFonts w:ascii="Arial" w:hAnsi="Arial" w:cs="Arial"/>
          <w:sz w:val="16"/>
          <w:szCs w:val="16"/>
        </w:rPr>
      </w:pPr>
      <w:r w:rsidRPr="00354E5D">
        <w:rPr>
          <w:rFonts w:ascii="Arial" w:hAnsi="Arial" w:cs="Arial"/>
          <w:sz w:val="16"/>
          <w:szCs w:val="16"/>
        </w:rPr>
        <w:t>High Well School is a special school which caters for pupils aged 9 -16-year-olds who have an Education Health &amp; Care Plan for profound and severe social, emotional and mental health needs as well as other learning difficulties. The school meets the needs of some of Wakefield’s most complex and vulnerable young people.</w:t>
      </w:r>
    </w:p>
    <w:p w14:paraId="7D7EDA36" w14:textId="77777777" w:rsidR="00D54800" w:rsidRPr="00354E5D" w:rsidRDefault="00D54800" w:rsidP="00D54800">
      <w:pPr>
        <w:ind w:right="-166"/>
        <w:rPr>
          <w:rFonts w:ascii="Arial" w:hAnsi="Arial" w:cs="Arial"/>
          <w:sz w:val="16"/>
          <w:szCs w:val="16"/>
        </w:rPr>
      </w:pPr>
    </w:p>
    <w:p w14:paraId="068655D0" w14:textId="77777777" w:rsidR="00D54800" w:rsidRPr="00354E5D" w:rsidRDefault="00D54800" w:rsidP="00D54800">
      <w:pPr>
        <w:ind w:right="-166"/>
        <w:rPr>
          <w:rFonts w:ascii="Arial" w:hAnsi="Arial" w:cs="Arial"/>
          <w:sz w:val="16"/>
          <w:szCs w:val="16"/>
        </w:rPr>
      </w:pPr>
      <w:r w:rsidRPr="00354E5D">
        <w:rPr>
          <w:rFonts w:ascii="Arial" w:hAnsi="Arial" w:cs="Arial"/>
          <w:sz w:val="16"/>
          <w:szCs w:val="16"/>
        </w:rPr>
        <w:t xml:space="preserve">High Well endeavours to provide a nurturing environment with personalised support and specialist teaching to enable pupils to re-engage in learning, develop their social and emotional skills and leave with not only appropriate qualifications but the skills required to succeed in life after school. This is reflected in our vision of ‘Preparing for Positive Futures’. </w:t>
      </w:r>
    </w:p>
    <w:p w14:paraId="6A96BA57" w14:textId="77777777" w:rsidR="00D54800" w:rsidRPr="00354E5D" w:rsidRDefault="00D54800" w:rsidP="00D54800">
      <w:pPr>
        <w:ind w:right="-166"/>
        <w:rPr>
          <w:rFonts w:ascii="Arial" w:hAnsi="Arial" w:cs="Arial"/>
          <w:sz w:val="16"/>
          <w:szCs w:val="16"/>
        </w:rPr>
      </w:pPr>
    </w:p>
    <w:p w14:paraId="33779B22" w14:textId="77777777" w:rsidR="00D54800" w:rsidRPr="00354E5D" w:rsidRDefault="00D54800" w:rsidP="00D54800">
      <w:pPr>
        <w:ind w:right="-166"/>
        <w:rPr>
          <w:rFonts w:ascii="Arial" w:hAnsi="Arial" w:cs="Arial"/>
          <w:sz w:val="16"/>
          <w:szCs w:val="16"/>
        </w:rPr>
      </w:pPr>
      <w:r w:rsidRPr="00354E5D">
        <w:rPr>
          <w:rFonts w:ascii="Arial" w:hAnsi="Arial" w:cs="Arial"/>
          <w:sz w:val="16"/>
          <w:szCs w:val="16"/>
        </w:rPr>
        <w:t>Wellbeing is very important to us at High Well and in 2022 the school achieved Mental Health Charter status for our investment in wellbeing support to both staff and students.   Staff provided annual feedback in our staff engagement survey and told us that High Well is ‘a great place to work’ and our students told us that they feel ‘safe, listened to and respected’. In our 2022, Ofsted inspection we retained our good status and OFSTED commented that High Well continues to be a ‘Good school with effective and focused leadership’.  We are exceptionally proud of who we are.</w:t>
      </w:r>
    </w:p>
    <w:p w14:paraId="0E87470A" w14:textId="77777777" w:rsidR="00D54800" w:rsidRPr="00354E5D" w:rsidRDefault="00D54800" w:rsidP="00D54800">
      <w:pPr>
        <w:ind w:right="-166"/>
        <w:rPr>
          <w:rFonts w:ascii="Arial" w:hAnsi="Arial" w:cs="Arial"/>
          <w:sz w:val="16"/>
          <w:szCs w:val="16"/>
        </w:rPr>
      </w:pPr>
      <w:r w:rsidRPr="00354E5D">
        <w:rPr>
          <w:rFonts w:ascii="Arial" w:hAnsi="Arial" w:cs="Arial"/>
          <w:sz w:val="16"/>
          <w:szCs w:val="16"/>
        </w:rPr>
        <w:t> </w:t>
      </w:r>
    </w:p>
    <w:p w14:paraId="76BCFC62" w14:textId="77777777" w:rsidR="00D54800" w:rsidRPr="00354E5D" w:rsidRDefault="00D54800" w:rsidP="00D54800">
      <w:pPr>
        <w:ind w:right="-166"/>
        <w:rPr>
          <w:rFonts w:ascii="Arial" w:hAnsi="Arial" w:cs="Arial"/>
          <w:b/>
          <w:bCs/>
          <w:i/>
          <w:iCs/>
          <w:sz w:val="16"/>
          <w:szCs w:val="16"/>
        </w:rPr>
      </w:pPr>
      <w:r w:rsidRPr="00354E5D">
        <w:rPr>
          <w:rFonts w:ascii="Arial" w:hAnsi="Arial" w:cs="Arial"/>
          <w:b/>
          <w:bCs/>
          <w:i/>
          <w:iCs/>
          <w:sz w:val="16"/>
          <w:szCs w:val="16"/>
        </w:rPr>
        <w:t xml:space="preserve">What we offer all our staff </w:t>
      </w:r>
    </w:p>
    <w:p w14:paraId="4B2B2CD1" w14:textId="77777777" w:rsidR="00D54800" w:rsidRPr="00354E5D" w:rsidRDefault="00D54800" w:rsidP="00D54800">
      <w:pPr>
        <w:ind w:right="-166"/>
        <w:rPr>
          <w:rFonts w:ascii="Arial" w:hAnsi="Arial" w:cs="Arial"/>
          <w:b/>
          <w:bCs/>
          <w:sz w:val="16"/>
          <w:szCs w:val="16"/>
        </w:rPr>
      </w:pPr>
    </w:p>
    <w:p w14:paraId="52633972" w14:textId="77777777" w:rsidR="00D54800" w:rsidRPr="00354E5D" w:rsidRDefault="00D54800" w:rsidP="00D54800">
      <w:pPr>
        <w:ind w:right="-166"/>
        <w:rPr>
          <w:rFonts w:ascii="Arial" w:hAnsi="Arial" w:cs="Arial"/>
          <w:sz w:val="16"/>
          <w:szCs w:val="16"/>
        </w:rPr>
      </w:pPr>
      <w:r w:rsidRPr="00354E5D">
        <w:rPr>
          <w:rFonts w:ascii="Arial" w:hAnsi="Arial" w:cs="Arial"/>
          <w:sz w:val="16"/>
          <w:szCs w:val="16"/>
        </w:rPr>
        <w:t>You can be assured a supportive, flexible, and rewarding working environment at High Well School. We place staff wellbeing and work life balance at the forefront of all our decision-making. There’s no late-night working expected of you, and you are trusted to do your job the right way. To say a thank you for working so hard, you will be able to purchase a subsidised daily lunch, enjoy a free Wellbeing Breakfast each Friday, plus have your birthday off. If this sounds exciting, please read on!</w:t>
      </w:r>
    </w:p>
    <w:p w14:paraId="439FBD5B" w14:textId="77777777" w:rsidR="00D54800" w:rsidRPr="00354E5D" w:rsidRDefault="00D54800" w:rsidP="00D54800">
      <w:pPr>
        <w:ind w:right="-166"/>
        <w:rPr>
          <w:rFonts w:ascii="Arial" w:hAnsi="Arial" w:cs="Arial"/>
          <w:sz w:val="16"/>
          <w:szCs w:val="16"/>
        </w:rPr>
      </w:pPr>
    </w:p>
    <w:p w14:paraId="623017F6" w14:textId="77777777" w:rsidR="00D54800" w:rsidRPr="00354E5D" w:rsidRDefault="00D54800" w:rsidP="00D54800">
      <w:pPr>
        <w:ind w:right="-166"/>
        <w:rPr>
          <w:rFonts w:ascii="Arial" w:hAnsi="Arial" w:cs="Arial"/>
          <w:i/>
          <w:iCs/>
          <w:sz w:val="16"/>
          <w:szCs w:val="16"/>
        </w:rPr>
      </w:pPr>
      <w:r w:rsidRPr="00354E5D">
        <w:rPr>
          <w:rFonts w:ascii="Arial" w:hAnsi="Arial" w:cs="Arial"/>
          <w:b/>
          <w:bCs/>
          <w:i/>
          <w:iCs/>
          <w:sz w:val="16"/>
          <w:szCs w:val="16"/>
        </w:rPr>
        <w:t>So, here’s what we are looking for and what you will be doing.</w:t>
      </w:r>
      <w:r w:rsidRPr="00354E5D">
        <w:rPr>
          <w:rFonts w:ascii="Arial" w:hAnsi="Arial" w:cs="Arial"/>
          <w:i/>
          <w:iCs/>
          <w:sz w:val="16"/>
          <w:szCs w:val="16"/>
        </w:rPr>
        <w:t xml:space="preserve"> </w:t>
      </w:r>
    </w:p>
    <w:p w14:paraId="6A141247" w14:textId="77777777" w:rsidR="00D54800" w:rsidRPr="00354E5D" w:rsidRDefault="00D54800" w:rsidP="00D54800">
      <w:pPr>
        <w:ind w:right="-166"/>
        <w:rPr>
          <w:rFonts w:ascii="Arial" w:hAnsi="Arial" w:cs="Arial"/>
          <w:sz w:val="16"/>
          <w:szCs w:val="16"/>
        </w:rPr>
      </w:pPr>
    </w:p>
    <w:p w14:paraId="1F0E2CCC" w14:textId="3B2E85EF" w:rsidR="00D54800" w:rsidRPr="00354E5D" w:rsidRDefault="00D54800" w:rsidP="00D54800">
      <w:pPr>
        <w:ind w:right="-166"/>
        <w:rPr>
          <w:rFonts w:ascii="Arial" w:hAnsi="Arial" w:cs="Arial"/>
          <w:sz w:val="16"/>
          <w:szCs w:val="16"/>
        </w:rPr>
      </w:pPr>
      <w:r w:rsidRPr="00354E5D">
        <w:rPr>
          <w:rFonts w:ascii="Arial" w:hAnsi="Arial" w:cs="Arial"/>
          <w:sz w:val="16"/>
          <w:szCs w:val="16"/>
        </w:rPr>
        <w:t xml:space="preserve">The Governors are seeking to appoint an inspirational leader who is passionate about delivering an exceptional education for our students; you will also be passionate about SEN. You will guide the school through its next stage of development and inspire ethical, supportive, and thoughtful leadership across the whole school, including our offsite provisions. You will be a leader who can take people with </w:t>
      </w:r>
      <w:r w:rsidR="00300525" w:rsidRPr="00354E5D">
        <w:rPr>
          <w:rFonts w:ascii="Arial" w:hAnsi="Arial" w:cs="Arial"/>
          <w:sz w:val="16"/>
          <w:szCs w:val="16"/>
        </w:rPr>
        <w:t>you, communicate</w:t>
      </w:r>
      <w:r w:rsidRPr="00354E5D">
        <w:rPr>
          <w:rFonts w:ascii="Arial" w:hAnsi="Arial" w:cs="Arial"/>
          <w:sz w:val="16"/>
          <w:szCs w:val="16"/>
        </w:rPr>
        <w:t xml:space="preserve"> shared </w:t>
      </w:r>
      <w:r w:rsidR="00300525" w:rsidRPr="00354E5D">
        <w:rPr>
          <w:rFonts w:ascii="Arial" w:hAnsi="Arial" w:cs="Arial"/>
          <w:sz w:val="16"/>
          <w:szCs w:val="16"/>
        </w:rPr>
        <w:t>success and place staff and student wellbeing at the top of the agenda.</w:t>
      </w:r>
      <w:r w:rsidRPr="00354E5D">
        <w:rPr>
          <w:rFonts w:ascii="Arial" w:hAnsi="Arial" w:cs="Arial"/>
          <w:sz w:val="16"/>
          <w:szCs w:val="16"/>
        </w:rPr>
        <w:t xml:space="preserve"> </w:t>
      </w:r>
    </w:p>
    <w:p w14:paraId="7DD96360" w14:textId="77777777" w:rsidR="00D54800" w:rsidRPr="00354E5D" w:rsidRDefault="00D54800" w:rsidP="00D54800">
      <w:pPr>
        <w:ind w:right="-166"/>
        <w:rPr>
          <w:rFonts w:ascii="Arial" w:hAnsi="Arial" w:cs="Arial"/>
          <w:sz w:val="16"/>
          <w:szCs w:val="16"/>
        </w:rPr>
      </w:pPr>
    </w:p>
    <w:p w14:paraId="17C64ED7" w14:textId="77777777" w:rsidR="00D54800" w:rsidRPr="00354E5D" w:rsidRDefault="00D54800" w:rsidP="00D54800">
      <w:pPr>
        <w:ind w:right="-166"/>
        <w:rPr>
          <w:rFonts w:ascii="Arial" w:hAnsi="Arial" w:cs="Arial"/>
          <w:sz w:val="16"/>
          <w:szCs w:val="16"/>
        </w:rPr>
      </w:pPr>
      <w:r w:rsidRPr="00354E5D">
        <w:rPr>
          <w:rFonts w:ascii="Arial" w:hAnsi="Arial" w:cs="Arial"/>
          <w:sz w:val="16"/>
          <w:szCs w:val="16"/>
        </w:rPr>
        <w:t>Your key responsibilities will entail: the provision of strategic leadership, curriculum management, staff, resource management and accountability for success and attainment. You will work alongside a team of talented and dedicated senior leaders and be invested in always aiming higher.</w:t>
      </w:r>
    </w:p>
    <w:p w14:paraId="2DCB566A" w14:textId="77777777" w:rsidR="00D54800" w:rsidRPr="00354E5D" w:rsidRDefault="00D54800" w:rsidP="00D54800">
      <w:pPr>
        <w:ind w:right="-166"/>
        <w:rPr>
          <w:rFonts w:ascii="Arial" w:hAnsi="Arial" w:cs="Arial"/>
          <w:sz w:val="16"/>
          <w:szCs w:val="16"/>
        </w:rPr>
      </w:pPr>
    </w:p>
    <w:p w14:paraId="6CBEDED9" w14:textId="77777777" w:rsidR="00D54800" w:rsidRPr="00354E5D" w:rsidRDefault="00D54800" w:rsidP="00D54800">
      <w:pPr>
        <w:ind w:right="-166"/>
        <w:rPr>
          <w:rFonts w:ascii="Arial" w:hAnsi="Arial" w:cs="Arial"/>
          <w:b/>
          <w:bCs/>
          <w:i/>
          <w:iCs/>
          <w:sz w:val="16"/>
          <w:szCs w:val="16"/>
        </w:rPr>
      </w:pPr>
      <w:r w:rsidRPr="00354E5D">
        <w:rPr>
          <w:rFonts w:ascii="Arial" w:hAnsi="Arial" w:cs="Arial"/>
          <w:b/>
          <w:bCs/>
          <w:i/>
          <w:iCs/>
          <w:sz w:val="16"/>
          <w:szCs w:val="16"/>
        </w:rPr>
        <w:t>We want our Head Teacher to consistently demonstrate the following qualities and skills:</w:t>
      </w:r>
    </w:p>
    <w:p w14:paraId="71780977" w14:textId="77777777" w:rsidR="00D54800" w:rsidRPr="00354E5D" w:rsidRDefault="00D54800" w:rsidP="00D54800">
      <w:pPr>
        <w:ind w:right="-166"/>
        <w:rPr>
          <w:rFonts w:ascii="Arial" w:hAnsi="Arial" w:cs="Arial"/>
          <w:sz w:val="16"/>
          <w:szCs w:val="16"/>
        </w:rPr>
      </w:pPr>
    </w:p>
    <w:p w14:paraId="251003F5" w14:textId="77777777" w:rsidR="00D54800" w:rsidRPr="00354E5D" w:rsidRDefault="00D54800" w:rsidP="00D54800">
      <w:pPr>
        <w:pStyle w:val="ListParagraph"/>
        <w:numPr>
          <w:ilvl w:val="0"/>
          <w:numId w:val="1"/>
        </w:numPr>
        <w:ind w:right="-166"/>
        <w:contextualSpacing/>
        <w:rPr>
          <w:rFonts w:ascii="Arial" w:hAnsi="Arial" w:cs="Arial"/>
          <w:sz w:val="16"/>
          <w:szCs w:val="16"/>
        </w:rPr>
      </w:pPr>
      <w:r w:rsidRPr="00354E5D">
        <w:rPr>
          <w:rFonts w:ascii="Arial" w:hAnsi="Arial" w:cs="Arial"/>
          <w:sz w:val="16"/>
          <w:szCs w:val="16"/>
        </w:rPr>
        <w:t xml:space="preserve">Successful senior leadership experience </w:t>
      </w:r>
    </w:p>
    <w:p w14:paraId="72748CDE" w14:textId="77777777" w:rsidR="00D54800" w:rsidRPr="00354E5D" w:rsidRDefault="00D54800" w:rsidP="00D54800">
      <w:pPr>
        <w:pStyle w:val="ListParagraph"/>
        <w:numPr>
          <w:ilvl w:val="0"/>
          <w:numId w:val="1"/>
        </w:numPr>
        <w:ind w:right="-166"/>
        <w:contextualSpacing/>
        <w:rPr>
          <w:rFonts w:ascii="Arial" w:hAnsi="Arial" w:cs="Arial"/>
          <w:sz w:val="16"/>
          <w:szCs w:val="16"/>
        </w:rPr>
      </w:pPr>
      <w:r w:rsidRPr="00354E5D">
        <w:rPr>
          <w:rFonts w:ascii="Arial" w:hAnsi="Arial" w:cs="Arial"/>
          <w:sz w:val="16"/>
          <w:szCs w:val="16"/>
        </w:rPr>
        <w:t>Excellent leadership and management skills, with a proven track record of motivating and inspiring others.</w:t>
      </w:r>
    </w:p>
    <w:p w14:paraId="7C4D09B2" w14:textId="77777777" w:rsidR="00D54800" w:rsidRPr="00354E5D" w:rsidRDefault="00D54800" w:rsidP="00D54800">
      <w:pPr>
        <w:pStyle w:val="ListParagraph"/>
        <w:numPr>
          <w:ilvl w:val="0"/>
          <w:numId w:val="1"/>
        </w:numPr>
        <w:ind w:right="-166"/>
        <w:contextualSpacing/>
        <w:rPr>
          <w:rFonts w:ascii="Arial" w:hAnsi="Arial" w:cs="Arial"/>
          <w:sz w:val="16"/>
          <w:szCs w:val="16"/>
        </w:rPr>
      </w:pPr>
      <w:r w:rsidRPr="00354E5D">
        <w:rPr>
          <w:rFonts w:ascii="Arial" w:hAnsi="Arial" w:cs="Arial"/>
          <w:sz w:val="16"/>
          <w:szCs w:val="16"/>
        </w:rPr>
        <w:t>Distribution of leadership throughout the school and forge teams that support each other and work together effectively.</w:t>
      </w:r>
    </w:p>
    <w:p w14:paraId="3279E4FB" w14:textId="77777777" w:rsidR="00D54800" w:rsidRPr="00354E5D" w:rsidRDefault="00D54800" w:rsidP="00D54800">
      <w:pPr>
        <w:pStyle w:val="ListParagraph"/>
        <w:numPr>
          <w:ilvl w:val="0"/>
          <w:numId w:val="1"/>
        </w:numPr>
        <w:ind w:right="-166"/>
        <w:contextualSpacing/>
        <w:rPr>
          <w:rFonts w:ascii="Arial" w:hAnsi="Arial" w:cs="Arial"/>
          <w:sz w:val="16"/>
          <w:szCs w:val="16"/>
        </w:rPr>
      </w:pPr>
      <w:r w:rsidRPr="00354E5D">
        <w:rPr>
          <w:rFonts w:ascii="Arial" w:hAnsi="Arial" w:cs="Arial"/>
          <w:sz w:val="16"/>
          <w:szCs w:val="16"/>
        </w:rPr>
        <w:t>Promote and safeguard the welfare of all young people within the school and off-site provisions.</w:t>
      </w:r>
    </w:p>
    <w:p w14:paraId="095239A5" w14:textId="1A12CC9B" w:rsidR="00D54800" w:rsidRPr="00354E5D" w:rsidRDefault="00D54800" w:rsidP="00D54800">
      <w:pPr>
        <w:pStyle w:val="ListParagraph"/>
        <w:numPr>
          <w:ilvl w:val="0"/>
          <w:numId w:val="1"/>
        </w:numPr>
        <w:ind w:right="-166"/>
        <w:contextualSpacing/>
        <w:rPr>
          <w:rFonts w:ascii="Arial" w:hAnsi="Arial" w:cs="Arial"/>
          <w:sz w:val="16"/>
          <w:szCs w:val="16"/>
        </w:rPr>
      </w:pPr>
      <w:r w:rsidRPr="00354E5D">
        <w:rPr>
          <w:rFonts w:ascii="Arial" w:hAnsi="Arial" w:cs="Arial"/>
          <w:sz w:val="16"/>
          <w:szCs w:val="16"/>
        </w:rPr>
        <w:t>Create an outward-facing school which works with other schools to champion best practice and secure excellent outcomes for all young</w:t>
      </w:r>
      <w:r w:rsidR="00F66F0E">
        <w:rPr>
          <w:rFonts w:ascii="Arial" w:hAnsi="Arial" w:cs="Arial"/>
          <w:sz w:val="16"/>
          <w:szCs w:val="16"/>
        </w:rPr>
        <w:t xml:space="preserve"> </w:t>
      </w:r>
      <w:proofErr w:type="gramStart"/>
      <w:r w:rsidRPr="00354E5D">
        <w:rPr>
          <w:rFonts w:ascii="Arial" w:hAnsi="Arial" w:cs="Arial"/>
          <w:sz w:val="16"/>
          <w:szCs w:val="16"/>
        </w:rPr>
        <w:t>people</w:t>
      </w:r>
      <w:proofErr w:type="gramEnd"/>
    </w:p>
    <w:p w14:paraId="327A14DB" w14:textId="77777777" w:rsidR="00D54800" w:rsidRPr="00354E5D" w:rsidRDefault="00D54800" w:rsidP="00D54800">
      <w:pPr>
        <w:pStyle w:val="ListParagraph"/>
        <w:numPr>
          <w:ilvl w:val="0"/>
          <w:numId w:val="1"/>
        </w:numPr>
        <w:ind w:right="-166"/>
        <w:contextualSpacing/>
        <w:rPr>
          <w:rFonts w:ascii="Arial" w:hAnsi="Arial" w:cs="Arial"/>
          <w:sz w:val="16"/>
          <w:szCs w:val="16"/>
        </w:rPr>
      </w:pPr>
      <w:r w:rsidRPr="00354E5D">
        <w:rPr>
          <w:rFonts w:ascii="Arial" w:hAnsi="Arial" w:cs="Arial"/>
          <w:sz w:val="16"/>
          <w:szCs w:val="16"/>
        </w:rPr>
        <w:t>Strong financial management capabilities</w:t>
      </w:r>
    </w:p>
    <w:p w14:paraId="107EEBF4" w14:textId="77777777" w:rsidR="00D54800" w:rsidRPr="00354E5D" w:rsidRDefault="00D54800" w:rsidP="00D54800">
      <w:pPr>
        <w:pStyle w:val="ListParagraph"/>
        <w:numPr>
          <w:ilvl w:val="0"/>
          <w:numId w:val="1"/>
        </w:numPr>
        <w:ind w:right="-166"/>
        <w:contextualSpacing/>
        <w:rPr>
          <w:rFonts w:ascii="Arial" w:hAnsi="Arial" w:cs="Arial"/>
          <w:sz w:val="16"/>
          <w:szCs w:val="16"/>
        </w:rPr>
      </w:pPr>
      <w:r w:rsidRPr="00354E5D">
        <w:rPr>
          <w:rFonts w:ascii="Arial" w:hAnsi="Arial" w:cs="Arial"/>
          <w:sz w:val="16"/>
          <w:szCs w:val="16"/>
        </w:rPr>
        <w:t>Ability to build an outstanding partnership with governors.</w:t>
      </w:r>
    </w:p>
    <w:p w14:paraId="702EB3AC" w14:textId="77777777" w:rsidR="00D54800" w:rsidRPr="00354E5D" w:rsidRDefault="00D54800" w:rsidP="00D54800">
      <w:pPr>
        <w:pStyle w:val="ListParagraph"/>
        <w:numPr>
          <w:ilvl w:val="0"/>
          <w:numId w:val="1"/>
        </w:numPr>
        <w:ind w:right="-166"/>
        <w:contextualSpacing/>
        <w:rPr>
          <w:rFonts w:ascii="Arial" w:hAnsi="Arial" w:cs="Arial"/>
          <w:i/>
          <w:sz w:val="16"/>
          <w:szCs w:val="16"/>
        </w:rPr>
      </w:pPr>
      <w:r w:rsidRPr="00354E5D">
        <w:rPr>
          <w:rFonts w:ascii="Arial" w:hAnsi="Arial" w:cs="Arial"/>
          <w:sz w:val="16"/>
          <w:szCs w:val="16"/>
        </w:rPr>
        <w:t xml:space="preserve">Lead by example - </w:t>
      </w:r>
      <w:r w:rsidRPr="00354E5D">
        <w:rPr>
          <w:rFonts w:ascii="Arial" w:hAnsi="Arial" w:cs="Arial"/>
          <w:i/>
          <w:sz w:val="16"/>
          <w:szCs w:val="16"/>
        </w:rPr>
        <w:t>with passion, integrity, creativity, resilience and clarity</w:t>
      </w:r>
    </w:p>
    <w:p w14:paraId="4AAFCAFD" w14:textId="77777777" w:rsidR="00D54800" w:rsidRPr="00354E5D" w:rsidRDefault="00D54800" w:rsidP="00D54800">
      <w:pPr>
        <w:pStyle w:val="ListParagraph"/>
        <w:ind w:left="0" w:right="-166"/>
        <w:rPr>
          <w:rFonts w:ascii="Arial" w:hAnsi="Arial" w:cs="Arial"/>
          <w:sz w:val="16"/>
          <w:szCs w:val="16"/>
        </w:rPr>
      </w:pPr>
    </w:p>
    <w:p w14:paraId="550B2F57" w14:textId="77777777" w:rsidR="00D54800" w:rsidRPr="00354E5D" w:rsidRDefault="00D54800" w:rsidP="00D54800">
      <w:pPr>
        <w:ind w:right="-166"/>
        <w:rPr>
          <w:rFonts w:ascii="Arial" w:hAnsi="Arial" w:cs="Arial"/>
          <w:b/>
          <w:bCs/>
          <w:i/>
          <w:sz w:val="16"/>
          <w:szCs w:val="16"/>
        </w:rPr>
      </w:pPr>
      <w:r w:rsidRPr="00354E5D">
        <w:rPr>
          <w:rFonts w:ascii="Arial" w:hAnsi="Arial" w:cs="Arial"/>
          <w:b/>
          <w:bCs/>
          <w:i/>
          <w:sz w:val="16"/>
          <w:szCs w:val="16"/>
        </w:rPr>
        <w:t>In return for your contributions, we also offer:</w:t>
      </w:r>
    </w:p>
    <w:p w14:paraId="2923F7DF" w14:textId="77777777" w:rsidR="00D54800" w:rsidRPr="00354E5D" w:rsidRDefault="00D54800" w:rsidP="00D54800">
      <w:pPr>
        <w:ind w:right="-166"/>
        <w:rPr>
          <w:rFonts w:ascii="Arial" w:hAnsi="Arial" w:cs="Arial"/>
          <w:b/>
          <w:bCs/>
          <w:sz w:val="16"/>
          <w:szCs w:val="16"/>
        </w:rPr>
      </w:pPr>
    </w:p>
    <w:p w14:paraId="63E8E2A0" w14:textId="7A4664C0" w:rsidR="00D54800" w:rsidRPr="00354E5D" w:rsidRDefault="00D54800" w:rsidP="00D54800">
      <w:pPr>
        <w:pStyle w:val="ListParagraph"/>
        <w:numPr>
          <w:ilvl w:val="0"/>
          <w:numId w:val="2"/>
        </w:numPr>
        <w:ind w:right="-166"/>
        <w:contextualSpacing/>
        <w:rPr>
          <w:rFonts w:ascii="Arial" w:hAnsi="Arial" w:cs="Arial"/>
          <w:sz w:val="16"/>
          <w:szCs w:val="16"/>
        </w:rPr>
      </w:pPr>
      <w:r w:rsidRPr="00354E5D">
        <w:rPr>
          <w:rFonts w:ascii="Arial" w:hAnsi="Arial" w:cs="Arial"/>
          <w:sz w:val="16"/>
          <w:szCs w:val="16"/>
        </w:rPr>
        <w:t>A comprehensive LA and school induction package followed up with outstanding C</w:t>
      </w:r>
      <w:r w:rsidR="00617FC8" w:rsidRPr="00354E5D">
        <w:rPr>
          <w:rFonts w:ascii="Arial" w:hAnsi="Arial" w:cs="Arial"/>
          <w:sz w:val="16"/>
          <w:szCs w:val="16"/>
        </w:rPr>
        <w:t>PD</w:t>
      </w:r>
      <w:r w:rsidRPr="00354E5D">
        <w:rPr>
          <w:rFonts w:ascii="Arial" w:hAnsi="Arial" w:cs="Arial"/>
          <w:sz w:val="16"/>
          <w:szCs w:val="16"/>
        </w:rPr>
        <w:t>.</w:t>
      </w:r>
    </w:p>
    <w:p w14:paraId="784B124D" w14:textId="77777777" w:rsidR="00D54800" w:rsidRPr="00354E5D" w:rsidRDefault="00D54800" w:rsidP="00D54800">
      <w:pPr>
        <w:pStyle w:val="ListParagraph"/>
        <w:numPr>
          <w:ilvl w:val="0"/>
          <w:numId w:val="2"/>
        </w:numPr>
        <w:ind w:right="-166"/>
        <w:contextualSpacing/>
        <w:rPr>
          <w:rFonts w:ascii="Arial" w:hAnsi="Arial" w:cs="Arial"/>
          <w:sz w:val="16"/>
          <w:szCs w:val="16"/>
        </w:rPr>
      </w:pPr>
      <w:r w:rsidRPr="00354E5D">
        <w:rPr>
          <w:rFonts w:ascii="Arial" w:hAnsi="Arial" w:cs="Arial"/>
          <w:sz w:val="16"/>
          <w:szCs w:val="16"/>
        </w:rPr>
        <w:t>Auto-enrolment into the Teachers’ Pension Scheme.</w:t>
      </w:r>
    </w:p>
    <w:p w14:paraId="730A0FAD" w14:textId="77777777" w:rsidR="00D54800" w:rsidRPr="00354E5D" w:rsidRDefault="00D54800" w:rsidP="00D54800">
      <w:pPr>
        <w:pStyle w:val="ListParagraph"/>
        <w:numPr>
          <w:ilvl w:val="0"/>
          <w:numId w:val="2"/>
        </w:numPr>
        <w:ind w:right="-166"/>
        <w:contextualSpacing/>
        <w:rPr>
          <w:rFonts w:ascii="Arial" w:hAnsi="Arial" w:cs="Arial"/>
          <w:sz w:val="16"/>
          <w:szCs w:val="16"/>
        </w:rPr>
      </w:pPr>
      <w:r w:rsidRPr="00354E5D">
        <w:rPr>
          <w:rFonts w:ascii="Arial" w:hAnsi="Arial" w:cs="Arial"/>
          <w:sz w:val="16"/>
          <w:szCs w:val="16"/>
        </w:rPr>
        <w:t>A talented and supportive Senior Leadership Team and dedicated Governing Body</w:t>
      </w:r>
    </w:p>
    <w:p w14:paraId="2FB8ABB7" w14:textId="59CE572B" w:rsidR="00D54800" w:rsidRPr="00354E5D" w:rsidRDefault="00D54800" w:rsidP="00D54800">
      <w:pPr>
        <w:pStyle w:val="ListParagraph"/>
        <w:numPr>
          <w:ilvl w:val="0"/>
          <w:numId w:val="2"/>
        </w:numPr>
        <w:ind w:right="-166"/>
        <w:contextualSpacing/>
        <w:rPr>
          <w:rFonts w:ascii="Arial" w:hAnsi="Arial" w:cs="Arial"/>
          <w:sz w:val="16"/>
          <w:szCs w:val="16"/>
        </w:rPr>
      </w:pPr>
      <w:r w:rsidRPr="00354E5D">
        <w:rPr>
          <w:rFonts w:ascii="Arial" w:hAnsi="Arial" w:cs="Arial"/>
          <w:sz w:val="16"/>
          <w:szCs w:val="16"/>
        </w:rPr>
        <w:t>Access to</w:t>
      </w:r>
      <w:r w:rsidR="00300525" w:rsidRPr="00354E5D">
        <w:rPr>
          <w:rFonts w:ascii="Arial" w:hAnsi="Arial" w:cs="Arial"/>
          <w:sz w:val="16"/>
          <w:szCs w:val="16"/>
        </w:rPr>
        <w:t xml:space="preserve"> Wakefield’s </w:t>
      </w:r>
      <w:r w:rsidRPr="00354E5D">
        <w:rPr>
          <w:rFonts w:ascii="Arial" w:hAnsi="Arial" w:cs="Arial"/>
          <w:sz w:val="16"/>
          <w:szCs w:val="16"/>
        </w:rPr>
        <w:t>S</w:t>
      </w:r>
      <w:r w:rsidR="00300525" w:rsidRPr="00354E5D">
        <w:rPr>
          <w:rFonts w:ascii="Arial" w:hAnsi="Arial" w:cs="Arial"/>
          <w:sz w:val="16"/>
          <w:szCs w:val="16"/>
        </w:rPr>
        <w:t>pecial Head’s Forum, S</w:t>
      </w:r>
      <w:r w:rsidRPr="00354E5D">
        <w:rPr>
          <w:rFonts w:ascii="Arial" w:hAnsi="Arial" w:cs="Arial"/>
          <w:sz w:val="16"/>
          <w:szCs w:val="16"/>
        </w:rPr>
        <w:t>chools Advisory Service (SAS) and other wellbeing platforms, including cycle to work and (EAP), as well as onsite HR Management support.</w:t>
      </w:r>
    </w:p>
    <w:p w14:paraId="5AA04613" w14:textId="77777777" w:rsidR="00D54800" w:rsidRPr="00354E5D" w:rsidRDefault="00D54800" w:rsidP="00D54800">
      <w:pPr>
        <w:ind w:right="-166"/>
        <w:rPr>
          <w:rFonts w:ascii="Arial" w:hAnsi="Arial" w:cs="Arial"/>
          <w:sz w:val="16"/>
          <w:szCs w:val="16"/>
        </w:rPr>
      </w:pPr>
    </w:p>
    <w:p w14:paraId="51AD2264" w14:textId="77777777" w:rsidR="00D54800" w:rsidRPr="00354E5D" w:rsidRDefault="00D54800" w:rsidP="00D54800">
      <w:pPr>
        <w:ind w:right="-166"/>
        <w:rPr>
          <w:rFonts w:ascii="Arial" w:hAnsi="Arial" w:cs="Arial"/>
          <w:sz w:val="16"/>
          <w:szCs w:val="16"/>
        </w:rPr>
      </w:pPr>
      <w:r w:rsidRPr="00354E5D">
        <w:rPr>
          <w:rFonts w:ascii="Arial" w:hAnsi="Arial" w:cs="Arial"/>
          <w:sz w:val="16"/>
          <w:szCs w:val="16"/>
        </w:rPr>
        <w:t>If you like the idea of working with a talented and supportive school team, we would love to hear from you!</w:t>
      </w:r>
    </w:p>
    <w:p w14:paraId="7A0D27D9" w14:textId="77777777" w:rsidR="00D54800" w:rsidRPr="00354E5D" w:rsidRDefault="00D54800" w:rsidP="00D54800">
      <w:pPr>
        <w:ind w:right="-166"/>
        <w:rPr>
          <w:rFonts w:ascii="Arial" w:hAnsi="Arial" w:cs="Arial"/>
          <w:sz w:val="16"/>
          <w:szCs w:val="16"/>
        </w:rPr>
      </w:pPr>
    </w:p>
    <w:p w14:paraId="4747C9F6" w14:textId="68978417" w:rsidR="00FE7EFA" w:rsidRPr="00354E5D" w:rsidRDefault="00FE7EFA" w:rsidP="00FE7EFA">
      <w:pPr>
        <w:pStyle w:val="NoSpacing"/>
        <w:rPr>
          <w:rFonts w:ascii="Arial" w:hAnsi="Arial" w:cs="Arial"/>
          <w:b/>
          <w:sz w:val="16"/>
          <w:szCs w:val="16"/>
        </w:rPr>
      </w:pPr>
      <w:r w:rsidRPr="00354E5D">
        <w:rPr>
          <w:rFonts w:ascii="Arial" w:hAnsi="Arial" w:cs="Arial"/>
          <w:b/>
          <w:sz w:val="16"/>
          <w:szCs w:val="16"/>
        </w:rPr>
        <w:t>How do I</w:t>
      </w:r>
      <w:r w:rsidRPr="00354E5D">
        <w:rPr>
          <w:rFonts w:ascii="Arial" w:hAnsi="Arial" w:cs="Arial"/>
          <w:b/>
          <w:sz w:val="16"/>
          <w:szCs w:val="16"/>
        </w:rPr>
        <w:t xml:space="preserve"> apply and where do I</w:t>
      </w:r>
      <w:r w:rsidRPr="00354E5D">
        <w:rPr>
          <w:rFonts w:ascii="Arial" w:hAnsi="Arial" w:cs="Arial"/>
          <w:b/>
          <w:sz w:val="16"/>
          <w:szCs w:val="16"/>
        </w:rPr>
        <w:t xml:space="preserve"> return my application?</w:t>
      </w:r>
    </w:p>
    <w:p w14:paraId="26149BCD" w14:textId="77777777" w:rsidR="00FE7EFA" w:rsidRPr="00354E5D" w:rsidRDefault="00FE7EFA" w:rsidP="001A4D96">
      <w:pPr>
        <w:ind w:right="-166"/>
        <w:rPr>
          <w:rFonts w:ascii="Arial" w:hAnsi="Arial" w:cs="Arial"/>
          <w:b/>
          <w:sz w:val="16"/>
          <w:szCs w:val="16"/>
        </w:rPr>
      </w:pPr>
    </w:p>
    <w:p w14:paraId="24F17234" w14:textId="4DCBFF79" w:rsidR="001A4D96" w:rsidRPr="00354E5D" w:rsidRDefault="00D54800" w:rsidP="001A4D96">
      <w:pPr>
        <w:ind w:right="-166"/>
        <w:rPr>
          <w:rFonts w:ascii="Arial" w:hAnsi="Arial" w:cs="Arial"/>
          <w:sz w:val="16"/>
          <w:szCs w:val="16"/>
        </w:rPr>
      </w:pPr>
      <w:r w:rsidRPr="00354E5D">
        <w:rPr>
          <w:rFonts w:ascii="Arial" w:hAnsi="Arial" w:cs="Arial"/>
          <w:bCs/>
          <w:sz w:val="16"/>
          <w:szCs w:val="16"/>
        </w:rPr>
        <w:t>To apply for this post, you must fully complete the school’s Application Form available to download by visiting the school website</w:t>
      </w:r>
      <w:r w:rsidR="002D40A0" w:rsidRPr="00354E5D">
        <w:rPr>
          <w:rFonts w:ascii="Arial" w:hAnsi="Arial" w:cs="Arial"/>
          <w:bCs/>
          <w:sz w:val="16"/>
          <w:szCs w:val="16"/>
        </w:rPr>
        <w:t>.</w:t>
      </w:r>
      <w:r w:rsidR="001731BD" w:rsidRPr="00354E5D">
        <w:rPr>
          <w:rFonts w:ascii="Arial" w:hAnsi="Arial" w:cs="Arial"/>
          <w:bCs/>
          <w:sz w:val="16"/>
          <w:szCs w:val="16"/>
        </w:rPr>
        <w:t xml:space="preserve">  </w:t>
      </w:r>
      <w:r w:rsidR="001A4D96" w:rsidRPr="00354E5D">
        <w:rPr>
          <w:rFonts w:ascii="Arial" w:hAnsi="Arial" w:cs="Arial"/>
          <w:bCs/>
          <w:sz w:val="16"/>
          <w:szCs w:val="16"/>
        </w:rPr>
        <w:t>You</w:t>
      </w:r>
      <w:r w:rsidR="00C62AC2" w:rsidRPr="00354E5D">
        <w:rPr>
          <w:rFonts w:ascii="Arial" w:hAnsi="Arial" w:cs="Arial"/>
          <w:bCs/>
          <w:sz w:val="16"/>
          <w:szCs w:val="16"/>
        </w:rPr>
        <w:t xml:space="preserve"> should also</w:t>
      </w:r>
      <w:r w:rsidR="001A4D96" w:rsidRPr="00354E5D">
        <w:rPr>
          <w:rFonts w:ascii="Arial" w:hAnsi="Arial" w:cs="Arial"/>
          <w:bCs/>
          <w:sz w:val="16"/>
          <w:szCs w:val="16"/>
        </w:rPr>
        <w:t xml:space="preserve"> enclose a letter of no more than 2 sides of A4 </w:t>
      </w:r>
      <w:r w:rsidR="00C62AC2" w:rsidRPr="00354E5D">
        <w:rPr>
          <w:rFonts w:ascii="Arial" w:hAnsi="Arial" w:cs="Arial"/>
          <w:bCs/>
          <w:sz w:val="16"/>
          <w:szCs w:val="16"/>
        </w:rPr>
        <w:t xml:space="preserve">paper </w:t>
      </w:r>
      <w:r w:rsidR="001A4D96" w:rsidRPr="00354E5D">
        <w:rPr>
          <w:rFonts w:ascii="Arial" w:hAnsi="Arial" w:cs="Arial"/>
          <w:bCs/>
          <w:sz w:val="16"/>
          <w:szCs w:val="16"/>
        </w:rPr>
        <w:t>telling the Appointing Panel what experience you have, your professional impact and how you would be the best fit for our school.</w:t>
      </w:r>
      <w:r w:rsidR="001A4D96" w:rsidRPr="00354E5D">
        <w:rPr>
          <w:rFonts w:ascii="Arial" w:hAnsi="Arial" w:cs="Arial"/>
          <w:b/>
          <w:sz w:val="16"/>
          <w:szCs w:val="16"/>
        </w:rPr>
        <w:t xml:space="preserve"> </w:t>
      </w:r>
      <w:r w:rsidR="001A4D96" w:rsidRPr="00354E5D">
        <w:rPr>
          <w:rFonts w:ascii="Arial" w:hAnsi="Arial" w:cs="Arial"/>
          <w:sz w:val="16"/>
          <w:szCs w:val="16"/>
        </w:rPr>
        <w:t xml:space="preserve">Full details are available within the Recruitment Brochure and on our website by visiting </w:t>
      </w:r>
      <w:hyperlink r:id="rId8" w:history="1">
        <w:r w:rsidR="001A4D96" w:rsidRPr="00354E5D">
          <w:rPr>
            <w:rStyle w:val="Hyperlink"/>
            <w:rFonts w:ascii="Arial" w:hAnsi="Arial" w:cs="Arial"/>
            <w:sz w:val="16"/>
            <w:szCs w:val="16"/>
          </w:rPr>
          <w:t>https://www.highwellschool.org.uk</w:t>
        </w:r>
      </w:hyperlink>
      <w:r w:rsidR="001A4D96" w:rsidRPr="00354E5D">
        <w:rPr>
          <w:rFonts w:ascii="Arial" w:hAnsi="Arial" w:cs="Arial"/>
          <w:sz w:val="16"/>
          <w:szCs w:val="16"/>
        </w:rPr>
        <w:t xml:space="preserve">.  </w:t>
      </w:r>
    </w:p>
    <w:p w14:paraId="5DB6F16E" w14:textId="77777777" w:rsidR="001A4D96" w:rsidRPr="00354E5D" w:rsidRDefault="001A4D96" w:rsidP="001A4D96">
      <w:pPr>
        <w:pStyle w:val="NoSpacing"/>
        <w:rPr>
          <w:rFonts w:ascii="Arial" w:hAnsi="Arial" w:cs="Arial"/>
          <w:sz w:val="16"/>
          <w:szCs w:val="16"/>
        </w:rPr>
      </w:pPr>
    </w:p>
    <w:p w14:paraId="47687173" w14:textId="51C7EEDE" w:rsidR="001A4D96" w:rsidRPr="00354E5D" w:rsidRDefault="001A4D96" w:rsidP="00F66F0E">
      <w:pPr>
        <w:pStyle w:val="NoSpacing"/>
        <w:ind w:right="-307"/>
        <w:rPr>
          <w:rFonts w:ascii="Arial" w:hAnsi="Arial" w:cs="Arial"/>
          <w:sz w:val="16"/>
          <w:szCs w:val="16"/>
        </w:rPr>
      </w:pPr>
      <w:r w:rsidRPr="00354E5D">
        <w:rPr>
          <w:rFonts w:ascii="Arial" w:hAnsi="Arial" w:cs="Arial"/>
          <w:sz w:val="16"/>
          <w:szCs w:val="16"/>
        </w:rPr>
        <w:t>Applications must be returned to Michael Davis</w:t>
      </w:r>
      <w:r w:rsidR="00F66F0E">
        <w:rPr>
          <w:rFonts w:ascii="Arial" w:hAnsi="Arial" w:cs="Arial"/>
          <w:sz w:val="16"/>
          <w:szCs w:val="16"/>
        </w:rPr>
        <w:t xml:space="preserve"> by email to:</w:t>
      </w:r>
      <w:r w:rsidRPr="00354E5D">
        <w:rPr>
          <w:rFonts w:ascii="Arial" w:hAnsi="Arial" w:cs="Arial"/>
          <w:sz w:val="16"/>
          <w:szCs w:val="16"/>
        </w:rPr>
        <w:t xml:space="preserve"> </w:t>
      </w:r>
      <w:hyperlink r:id="rId9" w:history="1">
        <w:r w:rsidRPr="00354E5D">
          <w:rPr>
            <w:rStyle w:val="Hyperlink"/>
            <w:rFonts w:ascii="Arial" w:hAnsi="Arial" w:cs="Arial"/>
            <w:sz w:val="16"/>
            <w:szCs w:val="16"/>
          </w:rPr>
          <w:t>HRManager@highwell.org.uk</w:t>
        </w:r>
      </w:hyperlink>
      <w:r w:rsidRPr="00354E5D">
        <w:rPr>
          <w:rFonts w:ascii="Arial" w:hAnsi="Arial" w:cs="Arial"/>
          <w:sz w:val="16"/>
          <w:szCs w:val="16"/>
        </w:rPr>
        <w:t xml:space="preserve">  </w:t>
      </w:r>
      <w:r w:rsidR="00F66F0E">
        <w:rPr>
          <w:rFonts w:ascii="Arial" w:hAnsi="Arial" w:cs="Arial"/>
          <w:sz w:val="16"/>
          <w:szCs w:val="16"/>
        </w:rPr>
        <w:t>in advance of the closing date.</w:t>
      </w:r>
    </w:p>
    <w:p w14:paraId="0DD00055" w14:textId="77777777" w:rsidR="001A4D96" w:rsidRPr="00354E5D" w:rsidRDefault="001A4D96" w:rsidP="00D54800">
      <w:pPr>
        <w:ind w:right="-166"/>
        <w:rPr>
          <w:rFonts w:ascii="Arial" w:hAnsi="Arial" w:cs="Arial"/>
          <w:sz w:val="16"/>
          <w:szCs w:val="16"/>
        </w:rPr>
      </w:pPr>
    </w:p>
    <w:p w14:paraId="4F6DDDCE" w14:textId="4BDCE6E6" w:rsidR="00D54800" w:rsidRPr="00354E5D" w:rsidRDefault="00D54800" w:rsidP="00D54800">
      <w:pPr>
        <w:ind w:right="-166"/>
        <w:rPr>
          <w:rFonts w:ascii="Arial" w:hAnsi="Arial" w:cs="Arial"/>
          <w:b/>
          <w:sz w:val="16"/>
          <w:szCs w:val="16"/>
        </w:rPr>
      </w:pPr>
      <w:r w:rsidRPr="00354E5D">
        <w:rPr>
          <w:rFonts w:ascii="Arial" w:hAnsi="Arial" w:cs="Arial"/>
          <w:b/>
          <w:bCs/>
          <w:sz w:val="16"/>
          <w:szCs w:val="16"/>
        </w:rPr>
        <w:t xml:space="preserve">If you are considering an application to be our next Head </w:t>
      </w:r>
      <w:proofErr w:type="gramStart"/>
      <w:r w:rsidRPr="00354E5D">
        <w:rPr>
          <w:rFonts w:ascii="Arial" w:hAnsi="Arial" w:cs="Arial"/>
          <w:b/>
          <w:bCs/>
          <w:sz w:val="16"/>
          <w:szCs w:val="16"/>
        </w:rPr>
        <w:t xml:space="preserve">Teacher, </w:t>
      </w:r>
      <w:r w:rsidR="00FE7EFA" w:rsidRPr="00354E5D">
        <w:rPr>
          <w:rFonts w:ascii="Arial" w:hAnsi="Arial" w:cs="Arial"/>
          <w:b/>
          <w:bCs/>
          <w:sz w:val="16"/>
          <w:szCs w:val="16"/>
        </w:rPr>
        <w:t>and</w:t>
      </w:r>
      <w:proofErr w:type="gramEnd"/>
      <w:r w:rsidR="00FE7EFA" w:rsidRPr="00354E5D">
        <w:rPr>
          <w:rFonts w:ascii="Arial" w:hAnsi="Arial" w:cs="Arial"/>
          <w:b/>
          <w:bCs/>
          <w:sz w:val="16"/>
          <w:szCs w:val="16"/>
        </w:rPr>
        <w:t xml:space="preserve"> </w:t>
      </w:r>
      <w:r w:rsidRPr="00354E5D">
        <w:rPr>
          <w:rFonts w:ascii="Arial" w:hAnsi="Arial" w:cs="Arial"/>
          <w:b/>
          <w:bCs/>
          <w:sz w:val="16"/>
          <w:szCs w:val="16"/>
        </w:rPr>
        <w:t>would like an informal conversation about this role or to arrange a</w:t>
      </w:r>
      <w:r w:rsidRPr="00354E5D">
        <w:rPr>
          <w:rFonts w:ascii="Arial" w:hAnsi="Arial" w:cs="Arial"/>
          <w:b/>
          <w:sz w:val="16"/>
          <w:szCs w:val="16"/>
        </w:rPr>
        <w:t xml:space="preserve"> visit to High Well we would welcome this.  Visits are likely to be available on, or around, 12</w:t>
      </w:r>
      <w:r w:rsidRPr="00354E5D">
        <w:rPr>
          <w:rFonts w:ascii="Arial" w:hAnsi="Arial" w:cs="Arial"/>
          <w:b/>
          <w:sz w:val="16"/>
          <w:szCs w:val="16"/>
          <w:vertAlign w:val="superscript"/>
        </w:rPr>
        <w:t>th</w:t>
      </w:r>
      <w:r w:rsidRPr="00354E5D">
        <w:rPr>
          <w:rFonts w:ascii="Arial" w:hAnsi="Arial" w:cs="Arial"/>
          <w:b/>
          <w:sz w:val="16"/>
          <w:szCs w:val="16"/>
        </w:rPr>
        <w:t xml:space="preserve"> September 2023, and you are encouraged to telephone or email our HR Manager, Michael Davis, to register your interest </w:t>
      </w:r>
      <w:r w:rsidRPr="00354E5D">
        <w:rPr>
          <w:rFonts w:ascii="Arial" w:hAnsi="Arial" w:cs="Arial"/>
          <w:b/>
          <w:bCs/>
          <w:sz w:val="16"/>
          <w:szCs w:val="16"/>
        </w:rPr>
        <w:t>by emailing:</w:t>
      </w:r>
      <w:r w:rsidRPr="00354E5D">
        <w:rPr>
          <w:rFonts w:ascii="Arial" w:hAnsi="Arial" w:cs="Arial"/>
          <w:b/>
          <w:sz w:val="16"/>
          <w:szCs w:val="16"/>
        </w:rPr>
        <w:t xml:space="preserve"> </w:t>
      </w:r>
      <w:hyperlink r:id="rId10" w:history="1">
        <w:r w:rsidRPr="00354E5D">
          <w:rPr>
            <w:rStyle w:val="Hyperlink"/>
            <w:rFonts w:ascii="Arial" w:hAnsi="Arial" w:cs="Arial"/>
            <w:b/>
            <w:sz w:val="16"/>
            <w:szCs w:val="16"/>
          </w:rPr>
          <w:t>HRManager@highwell.org.uk</w:t>
        </w:r>
      </w:hyperlink>
      <w:r w:rsidRPr="00354E5D">
        <w:rPr>
          <w:rFonts w:ascii="Arial" w:hAnsi="Arial" w:cs="Arial"/>
          <w:b/>
          <w:sz w:val="16"/>
          <w:szCs w:val="16"/>
        </w:rPr>
        <w:t xml:space="preserve"> or contacting him on 07825 935008.</w:t>
      </w:r>
    </w:p>
    <w:p w14:paraId="44E2F6BC" w14:textId="77777777" w:rsidR="00D54800" w:rsidRPr="00354E5D" w:rsidRDefault="00D54800" w:rsidP="00D54800">
      <w:pPr>
        <w:ind w:right="-166"/>
        <w:rPr>
          <w:rFonts w:ascii="Arial" w:hAnsi="Arial" w:cs="Arial"/>
          <w:sz w:val="16"/>
          <w:szCs w:val="16"/>
        </w:rPr>
      </w:pPr>
    </w:p>
    <w:p w14:paraId="52206E66" w14:textId="77777777" w:rsidR="00D54800" w:rsidRPr="00354E5D" w:rsidRDefault="00D54800" w:rsidP="00D54800">
      <w:pPr>
        <w:pStyle w:val="NoSpacing"/>
        <w:ind w:right="-166"/>
        <w:rPr>
          <w:rFonts w:ascii="Arial" w:hAnsi="Arial" w:cs="Arial"/>
          <w:sz w:val="16"/>
          <w:szCs w:val="16"/>
        </w:rPr>
      </w:pPr>
      <w:r w:rsidRPr="00354E5D">
        <w:rPr>
          <w:rFonts w:ascii="Arial" w:hAnsi="Arial" w:cs="Arial"/>
          <w:b/>
          <w:bCs/>
          <w:sz w:val="16"/>
          <w:szCs w:val="16"/>
        </w:rPr>
        <w:t>Closing date:</w:t>
      </w:r>
      <w:r w:rsidRPr="00354E5D">
        <w:rPr>
          <w:rFonts w:ascii="Arial" w:hAnsi="Arial" w:cs="Arial"/>
          <w:sz w:val="16"/>
          <w:szCs w:val="16"/>
        </w:rPr>
        <w:t xml:space="preserve"> </w:t>
      </w:r>
      <w:r w:rsidRPr="00354E5D">
        <w:rPr>
          <w:rFonts w:ascii="Arial" w:hAnsi="Arial" w:cs="Arial"/>
          <w:sz w:val="16"/>
          <w:szCs w:val="16"/>
        </w:rPr>
        <w:tab/>
      </w:r>
      <w:r w:rsidRPr="004C708C">
        <w:rPr>
          <w:rFonts w:ascii="Arial" w:hAnsi="Arial" w:cs="Arial"/>
          <w:b/>
          <w:bCs/>
          <w:sz w:val="16"/>
          <w:szCs w:val="16"/>
        </w:rPr>
        <w:t>18/09/2023 at 9.00 am.</w:t>
      </w:r>
    </w:p>
    <w:p w14:paraId="413832AB" w14:textId="77777777" w:rsidR="00D54800" w:rsidRPr="00354E5D" w:rsidRDefault="00D54800" w:rsidP="00D54800">
      <w:pPr>
        <w:ind w:right="-166"/>
        <w:rPr>
          <w:rFonts w:ascii="Arial" w:hAnsi="Arial" w:cs="Arial"/>
          <w:sz w:val="16"/>
          <w:szCs w:val="16"/>
        </w:rPr>
      </w:pPr>
      <w:r w:rsidRPr="00354E5D">
        <w:rPr>
          <w:rFonts w:ascii="Arial" w:hAnsi="Arial" w:cs="Arial"/>
          <w:b/>
          <w:bCs/>
          <w:sz w:val="16"/>
          <w:szCs w:val="16"/>
        </w:rPr>
        <w:t>Shortlisting:</w:t>
      </w:r>
      <w:r w:rsidRPr="00354E5D">
        <w:rPr>
          <w:rFonts w:ascii="Arial" w:hAnsi="Arial" w:cs="Arial"/>
          <w:sz w:val="16"/>
          <w:szCs w:val="16"/>
        </w:rPr>
        <w:t xml:space="preserve"> </w:t>
      </w:r>
      <w:r w:rsidRPr="00354E5D">
        <w:rPr>
          <w:rFonts w:ascii="Arial" w:hAnsi="Arial" w:cs="Arial"/>
          <w:sz w:val="16"/>
          <w:szCs w:val="16"/>
        </w:rPr>
        <w:tab/>
        <w:t>19/09/2023</w:t>
      </w:r>
    </w:p>
    <w:p w14:paraId="23FCAE61" w14:textId="2BBBE816" w:rsidR="00D54800" w:rsidRPr="00354E5D" w:rsidRDefault="00D54800" w:rsidP="00D54800">
      <w:pPr>
        <w:ind w:right="-166"/>
        <w:rPr>
          <w:rFonts w:ascii="Arial" w:hAnsi="Arial" w:cs="Arial"/>
          <w:sz w:val="16"/>
          <w:szCs w:val="16"/>
        </w:rPr>
      </w:pPr>
      <w:r w:rsidRPr="00354E5D">
        <w:rPr>
          <w:rFonts w:ascii="Arial" w:hAnsi="Arial" w:cs="Arial"/>
          <w:b/>
          <w:bCs/>
          <w:sz w:val="16"/>
          <w:szCs w:val="16"/>
        </w:rPr>
        <w:t>Interview dates:</w:t>
      </w:r>
      <w:r w:rsidRPr="00354E5D">
        <w:rPr>
          <w:rFonts w:ascii="Arial" w:hAnsi="Arial" w:cs="Arial"/>
          <w:sz w:val="16"/>
          <w:szCs w:val="16"/>
        </w:rPr>
        <w:t xml:space="preserve">  </w:t>
      </w:r>
      <w:r w:rsidR="00C526AC" w:rsidRPr="00354E5D">
        <w:rPr>
          <w:rFonts w:ascii="Arial" w:hAnsi="Arial" w:cs="Arial"/>
          <w:sz w:val="16"/>
          <w:szCs w:val="16"/>
        </w:rPr>
        <w:tab/>
      </w:r>
      <w:r w:rsidRPr="00354E5D">
        <w:rPr>
          <w:rFonts w:ascii="Arial" w:hAnsi="Arial" w:cs="Arial"/>
          <w:sz w:val="16"/>
          <w:szCs w:val="16"/>
          <w:u w:val="single"/>
        </w:rPr>
        <w:t>26/09/2023 – 27/09/2023</w:t>
      </w:r>
    </w:p>
    <w:p w14:paraId="2FBA7410" w14:textId="77777777" w:rsidR="00D54800" w:rsidRPr="00354E5D" w:rsidRDefault="00D54800" w:rsidP="00D54800">
      <w:pPr>
        <w:pStyle w:val="NoSpacing"/>
        <w:rPr>
          <w:rFonts w:ascii="Arial" w:hAnsi="Arial" w:cs="Arial"/>
          <w:sz w:val="16"/>
          <w:szCs w:val="16"/>
        </w:rPr>
      </w:pPr>
    </w:p>
    <w:p w14:paraId="1F0365D4" w14:textId="4D39D9C8" w:rsidR="00D54800" w:rsidRPr="0005711A" w:rsidRDefault="00D54800" w:rsidP="00D54800">
      <w:pPr>
        <w:jc w:val="center"/>
        <w:rPr>
          <w:rFonts w:ascii="Arial" w:hAnsi="Arial" w:cs="Arial"/>
          <w:b/>
          <w:bCs/>
          <w:sz w:val="14"/>
          <w:szCs w:val="14"/>
        </w:rPr>
      </w:pPr>
      <w:r w:rsidRPr="0005711A">
        <w:rPr>
          <w:rFonts w:ascii="Arial" w:hAnsi="Arial" w:cs="Arial"/>
          <w:b/>
          <w:bCs/>
          <w:sz w:val="14"/>
          <w:szCs w:val="14"/>
        </w:rPr>
        <w:t>Prospective applicants should note that appointment will be subject to verification of qualifications, satisfactory enhanced DBS with barred list check, two satisfactory references and evidence of the right to work in the United Kingdom.</w:t>
      </w:r>
      <w:r w:rsidR="00C526AC" w:rsidRPr="0005711A">
        <w:rPr>
          <w:rFonts w:ascii="Arial" w:hAnsi="Arial" w:cs="Arial"/>
          <w:b/>
          <w:bCs/>
          <w:sz w:val="14"/>
          <w:szCs w:val="14"/>
        </w:rPr>
        <w:t xml:space="preserve">  The appointing panel may review applications as they are received and could, if considered appropriate, bring the closing date forward.  Therefore, early applications are encouraged.</w:t>
      </w:r>
    </w:p>
    <w:p w14:paraId="60662B96" w14:textId="77777777" w:rsidR="00D54800" w:rsidRPr="0005711A" w:rsidRDefault="00D54800" w:rsidP="00D54800">
      <w:pPr>
        <w:ind w:hanging="284"/>
        <w:jc w:val="center"/>
        <w:rPr>
          <w:rFonts w:ascii="Arial" w:hAnsi="Arial" w:cs="Arial"/>
          <w:b/>
          <w:bCs/>
          <w:sz w:val="14"/>
          <w:szCs w:val="14"/>
        </w:rPr>
      </w:pPr>
    </w:p>
    <w:p w14:paraId="4AA314D3" w14:textId="77777777" w:rsidR="00594A63" w:rsidRPr="0005711A" w:rsidRDefault="00D54800" w:rsidP="00D54800">
      <w:pPr>
        <w:jc w:val="center"/>
        <w:rPr>
          <w:rFonts w:ascii="Arial" w:hAnsi="Arial" w:cs="Arial"/>
          <w:b/>
          <w:bCs/>
          <w:sz w:val="14"/>
          <w:szCs w:val="14"/>
        </w:rPr>
      </w:pPr>
      <w:r w:rsidRPr="0005711A">
        <w:rPr>
          <w:rFonts w:ascii="Arial" w:hAnsi="Arial" w:cs="Arial"/>
          <w:b/>
          <w:bCs/>
          <w:sz w:val="14"/>
          <w:szCs w:val="14"/>
        </w:rPr>
        <w:t>Wakefield Council is wholly committed to ensuring children and young people are fully supported and safe. We are dedicated to the safeguarding of all children and young people whilst promoting their welfare and expect all staff and volunteers to share this responsibility. We particularly welcome applications from underrepresented groups including ethnicity, gender, transgender, age, disability, sexual orientation or religion.</w:t>
      </w:r>
    </w:p>
    <w:sectPr w:rsidR="008F2990" w:rsidRPr="0005711A" w:rsidSect="00F66F0E">
      <w:pgSz w:w="11906" w:h="16838"/>
      <w:pgMar w:top="142" w:right="424" w:bottom="0"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5250A"/>
    <w:multiLevelType w:val="hybridMultilevel"/>
    <w:tmpl w:val="4D9830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82353D"/>
    <w:multiLevelType w:val="hybridMultilevel"/>
    <w:tmpl w:val="2B46A4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1575631">
    <w:abstractNumId w:val="0"/>
  </w:num>
  <w:num w:numId="2" w16cid:durableId="1679503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800"/>
    <w:rsid w:val="0005711A"/>
    <w:rsid w:val="000F1876"/>
    <w:rsid w:val="001731BD"/>
    <w:rsid w:val="001A4D96"/>
    <w:rsid w:val="002D40A0"/>
    <w:rsid w:val="00300525"/>
    <w:rsid w:val="00354E5D"/>
    <w:rsid w:val="004C708C"/>
    <w:rsid w:val="00617FC8"/>
    <w:rsid w:val="0089128D"/>
    <w:rsid w:val="00A07149"/>
    <w:rsid w:val="00C526AC"/>
    <w:rsid w:val="00C62AC2"/>
    <w:rsid w:val="00D54800"/>
    <w:rsid w:val="00F66F0E"/>
    <w:rsid w:val="00FE7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92751"/>
  <w15:chartTrackingRefBased/>
  <w15:docId w15:val="{9DD1787A-6E90-4898-947A-48BFD9D04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800"/>
    <w:pPr>
      <w:spacing w:after="0" w:line="240" w:lineRule="auto"/>
    </w:pPr>
    <w:rPr>
      <w:rFonts w:ascii="Courier New" w:eastAsia="Times New Roman" w:hAnsi="Courier New"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54800"/>
    <w:pPr>
      <w:tabs>
        <w:tab w:val="left" w:pos="284"/>
      </w:tabs>
    </w:pPr>
    <w:rPr>
      <w:rFonts w:ascii="Times New Roman" w:hAnsi="Times New Roman"/>
      <w:sz w:val="20"/>
    </w:rPr>
  </w:style>
  <w:style w:type="character" w:customStyle="1" w:styleId="BodyTextChar">
    <w:name w:val="Body Text Char"/>
    <w:basedOn w:val="DefaultParagraphFont"/>
    <w:link w:val="BodyText"/>
    <w:rsid w:val="00D54800"/>
    <w:rPr>
      <w:rFonts w:ascii="Times New Roman" w:eastAsia="Times New Roman" w:hAnsi="Times New Roman" w:cs="Times New Roman"/>
      <w:sz w:val="20"/>
      <w:szCs w:val="20"/>
    </w:rPr>
  </w:style>
  <w:style w:type="character" w:styleId="Hyperlink">
    <w:name w:val="Hyperlink"/>
    <w:rsid w:val="00D54800"/>
    <w:rPr>
      <w:color w:val="0000FF"/>
      <w:u w:val="single"/>
    </w:rPr>
  </w:style>
  <w:style w:type="paragraph" w:styleId="ListParagraph">
    <w:name w:val="List Paragraph"/>
    <w:basedOn w:val="Normal"/>
    <w:uiPriority w:val="34"/>
    <w:qFormat/>
    <w:rsid w:val="00D54800"/>
    <w:pPr>
      <w:ind w:left="720"/>
    </w:pPr>
    <w:rPr>
      <w:rFonts w:ascii="Times New Roman" w:hAnsi="Times New Roman"/>
      <w:sz w:val="20"/>
      <w:lang w:eastAsia="en-GB"/>
    </w:rPr>
  </w:style>
  <w:style w:type="paragraph" w:styleId="NoSpacing">
    <w:name w:val="No Spacing"/>
    <w:uiPriority w:val="1"/>
    <w:qFormat/>
    <w:rsid w:val="00D5480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ghwellschool.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HRManager@highwell.org.uk" TargetMode="External"/><Relationship Id="rId4" Type="http://schemas.openxmlformats.org/officeDocument/2006/relationships/numbering" Target="numbering.xml"/><Relationship Id="rId9" Type="http://schemas.openxmlformats.org/officeDocument/2006/relationships/hyperlink" Target="mailto:HRManager@highwel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4bee809-b55f-4c11-a164-f44d010f7b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9C2046A8B21944BC0DF5536F1A094F" ma:contentTypeVersion="15" ma:contentTypeDescription="Create a new document." ma:contentTypeScope="" ma:versionID="4ab82727b4eb73fc56f11e04fbf2dfeb">
  <xsd:schema xmlns:xsd="http://www.w3.org/2001/XMLSchema" xmlns:xs="http://www.w3.org/2001/XMLSchema" xmlns:p="http://schemas.microsoft.com/office/2006/metadata/properties" xmlns:ns3="94bee809-b55f-4c11-a164-f44d010f7b09" xmlns:ns4="0f1c1129-a90b-477d-b0b2-62c2ce858e81" targetNamespace="http://schemas.microsoft.com/office/2006/metadata/properties" ma:root="true" ma:fieldsID="759e25d677a4ef891f3870fce82955de" ns3:_="" ns4:_="">
    <xsd:import namespace="94bee809-b55f-4c11-a164-f44d010f7b09"/>
    <xsd:import namespace="0f1c1129-a90b-477d-b0b2-62c2ce858e8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ee809-b55f-4c11-a164-f44d010f7b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1c1129-a90b-477d-b0b2-62c2ce858e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ECBEAB-E5A6-4412-BA33-352FF29668BF}">
  <ds:schemaRefs>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purl.org/dc/dcmitype/"/>
    <ds:schemaRef ds:uri="http://purl.org/dc/terms/"/>
    <ds:schemaRef ds:uri="0f1c1129-a90b-477d-b0b2-62c2ce858e81"/>
    <ds:schemaRef ds:uri="http://schemas.openxmlformats.org/package/2006/metadata/core-properties"/>
    <ds:schemaRef ds:uri="94bee809-b55f-4c11-a164-f44d010f7b09"/>
    <ds:schemaRef ds:uri="http://www.w3.org/XML/1998/namespace"/>
  </ds:schemaRefs>
</ds:datastoreItem>
</file>

<file path=customXml/itemProps2.xml><?xml version="1.0" encoding="utf-8"?>
<ds:datastoreItem xmlns:ds="http://schemas.openxmlformats.org/officeDocument/2006/customXml" ds:itemID="{7F67280E-7576-4A28-8346-6E0FE40E422E}">
  <ds:schemaRefs>
    <ds:schemaRef ds:uri="http://schemas.microsoft.com/sharepoint/v3/contenttype/forms"/>
  </ds:schemaRefs>
</ds:datastoreItem>
</file>

<file path=customXml/itemProps3.xml><?xml version="1.0" encoding="utf-8"?>
<ds:datastoreItem xmlns:ds="http://schemas.openxmlformats.org/officeDocument/2006/customXml" ds:itemID="{EDBDF699-17B2-455C-B5A7-3BE6D7080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ee809-b55f-4c11-a164-f44d010f7b09"/>
    <ds:schemaRef ds:uri="0f1c1129-a90b-477d-b0b2-62c2ce858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962</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Davis HR</dc:creator>
  <cp:keywords/>
  <dc:description/>
  <cp:lastModifiedBy>Keith Davis</cp:lastModifiedBy>
  <cp:revision>2</cp:revision>
  <dcterms:created xsi:type="dcterms:W3CDTF">2023-08-18T12:38:00Z</dcterms:created>
  <dcterms:modified xsi:type="dcterms:W3CDTF">2023-08-18T12:38:00Z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0x010100429C2046A8B21944BC0DF5536F1A094F</vt:lpwstr>
  </property>
</Properties>
</file>