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308" w:rsidRDefault="00CE4308" w:rsidP="00D07C4D">
                            <w:pPr>
                              <w:ind w:left="0"/>
                            </w:pPr>
                            <w:r w:rsidRPr="006508E0">
                              <w:rPr>
                                <w:rFonts w:ascii="Verdana" w:hAnsi="Verdana"/>
                                <w:b/>
                                <w:i/>
                                <w:sz w:val="24"/>
                              </w:rPr>
                              <w:t>Job Description</w:t>
                            </w:r>
                          </w:p>
                          <w:p w:rsidR="00CE4308" w:rsidRDefault="00CE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CE4308" w:rsidRDefault="00CE4308" w:rsidP="00D07C4D">
                      <w:pPr>
                        <w:ind w:left="0"/>
                      </w:pPr>
                      <w:r w:rsidRPr="006508E0">
                        <w:rPr>
                          <w:rFonts w:ascii="Verdana" w:hAnsi="Verdana"/>
                          <w:b/>
                          <w:i/>
                          <w:sz w:val="24"/>
                        </w:rPr>
                        <w:t>Job Description</w:t>
                      </w:r>
                    </w:p>
                    <w:p w:rsidR="00CE4308" w:rsidRDefault="00CE4308"/>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Pr="005E5BEA" w:rsidRDefault="00D07C4D" w:rsidP="00D07C4D">
      <w:pPr>
        <w:pStyle w:val="Heading1"/>
        <w:ind w:left="0"/>
        <w:rPr>
          <w:rFonts w:asciiTheme="minorHAnsi" w:hAnsiTheme="minorHAnsi"/>
          <w:b w:val="0"/>
          <w:iCs/>
          <w:color w:val="auto"/>
          <w:sz w:val="24"/>
          <w:szCs w:val="24"/>
        </w:rPr>
      </w:pPr>
      <w:r w:rsidRPr="005E5BEA">
        <w:rPr>
          <w:rFonts w:asciiTheme="minorHAnsi" w:hAnsiTheme="minorHAnsi"/>
          <w:b w:val="0"/>
          <w:color w:val="auto"/>
          <w:sz w:val="24"/>
          <w:szCs w:val="24"/>
        </w:rPr>
        <w:t>Post Title:</w:t>
      </w:r>
      <w:r w:rsidRPr="005E5BEA">
        <w:rPr>
          <w:rFonts w:asciiTheme="minorHAnsi" w:hAnsiTheme="minorHAnsi"/>
          <w:b w:val="0"/>
          <w:color w:val="auto"/>
          <w:sz w:val="24"/>
          <w:szCs w:val="24"/>
        </w:rPr>
        <w:tab/>
      </w:r>
      <w:r w:rsidRPr="005E5BEA">
        <w:rPr>
          <w:rFonts w:asciiTheme="minorHAnsi" w:hAnsiTheme="minorHAnsi"/>
          <w:b w:val="0"/>
          <w:color w:val="auto"/>
          <w:sz w:val="24"/>
          <w:szCs w:val="24"/>
        </w:rPr>
        <w:tab/>
      </w:r>
      <w:r w:rsidR="00CB02E0" w:rsidRPr="005E5BEA">
        <w:rPr>
          <w:rFonts w:asciiTheme="minorHAnsi" w:hAnsiTheme="minorHAnsi"/>
          <w:b w:val="0"/>
          <w:iCs/>
          <w:color w:val="auto"/>
          <w:sz w:val="24"/>
          <w:szCs w:val="24"/>
        </w:rPr>
        <w:t>Teaching Assistant</w:t>
      </w:r>
    </w:p>
    <w:p w:rsidR="002C1737" w:rsidRPr="005E5BEA" w:rsidRDefault="00913F4A" w:rsidP="00395405">
      <w:pPr>
        <w:pStyle w:val="Heading1"/>
        <w:ind w:left="0"/>
        <w:rPr>
          <w:rFonts w:asciiTheme="minorHAnsi" w:hAnsiTheme="minorHAnsi"/>
          <w:b w:val="0"/>
          <w:color w:val="auto"/>
          <w:sz w:val="24"/>
          <w:szCs w:val="24"/>
        </w:rPr>
      </w:pPr>
      <w:r w:rsidRPr="005E5BEA">
        <w:rPr>
          <w:rFonts w:asciiTheme="minorHAnsi" w:hAnsiTheme="minorHAnsi"/>
          <w:b w:val="0"/>
          <w:color w:val="auto"/>
          <w:sz w:val="24"/>
          <w:szCs w:val="24"/>
        </w:rPr>
        <w:t>R</w:t>
      </w:r>
      <w:r w:rsidR="00D07C4D" w:rsidRPr="005E5BEA">
        <w:rPr>
          <w:rFonts w:asciiTheme="minorHAnsi" w:hAnsiTheme="minorHAnsi"/>
          <w:b w:val="0"/>
          <w:color w:val="auto"/>
          <w:sz w:val="24"/>
          <w:szCs w:val="24"/>
        </w:rPr>
        <w:t xml:space="preserve">eporting To: </w:t>
      </w:r>
      <w:r w:rsidR="00F965C2" w:rsidRPr="005E5BEA">
        <w:rPr>
          <w:rFonts w:asciiTheme="minorHAnsi" w:hAnsiTheme="minorHAnsi"/>
          <w:b w:val="0"/>
          <w:color w:val="auto"/>
          <w:sz w:val="24"/>
          <w:szCs w:val="24"/>
        </w:rPr>
        <w:tab/>
      </w:r>
      <w:r w:rsidR="00D07C4D" w:rsidRPr="005E5BEA">
        <w:rPr>
          <w:rFonts w:asciiTheme="minorHAnsi" w:hAnsiTheme="minorHAnsi"/>
          <w:b w:val="0"/>
          <w:color w:val="auto"/>
          <w:sz w:val="24"/>
          <w:szCs w:val="24"/>
        </w:rPr>
        <w:tab/>
      </w:r>
      <w:r w:rsidRPr="005E5BEA">
        <w:rPr>
          <w:rFonts w:asciiTheme="minorHAnsi" w:hAnsiTheme="minorHAnsi"/>
          <w:b w:val="0"/>
          <w:color w:val="auto"/>
          <w:sz w:val="24"/>
          <w:szCs w:val="24"/>
        </w:rPr>
        <w:t>Heads of Department</w:t>
      </w:r>
      <w:r w:rsidR="00E62D7B" w:rsidRPr="005E5BEA">
        <w:rPr>
          <w:rFonts w:asciiTheme="minorHAnsi" w:hAnsiTheme="minorHAnsi"/>
          <w:b w:val="0"/>
          <w:color w:val="auto"/>
          <w:sz w:val="24"/>
          <w:szCs w:val="24"/>
        </w:rPr>
        <w:t>/</w:t>
      </w:r>
      <w:r w:rsidR="008E6EE7">
        <w:rPr>
          <w:rFonts w:asciiTheme="minorHAnsi" w:hAnsiTheme="minorHAnsi"/>
          <w:b w:val="0"/>
          <w:color w:val="auto"/>
          <w:sz w:val="24"/>
          <w:szCs w:val="24"/>
        </w:rPr>
        <w:t>Leader of Learning Support</w:t>
      </w:r>
    </w:p>
    <w:p w:rsidR="00D07C4D" w:rsidRDefault="00D07C4D" w:rsidP="00D07C4D">
      <w:pPr>
        <w:ind w:left="0"/>
        <w:jc w:val="left"/>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913F4A" w:rsidRPr="00044B19" w:rsidTr="00913F4A">
        <w:tc>
          <w:tcPr>
            <w:tcW w:w="8800" w:type="dxa"/>
          </w:tcPr>
          <w:p w:rsidR="00913F4A" w:rsidRPr="00044B19" w:rsidRDefault="00913F4A" w:rsidP="00A80D43">
            <w:pPr>
              <w:spacing w:before="240" w:line="360" w:lineRule="auto"/>
              <w:ind w:left="0"/>
              <w:jc w:val="left"/>
              <w:rPr>
                <w:rFonts w:asciiTheme="minorHAnsi" w:hAnsiTheme="minorHAnsi"/>
                <w:sz w:val="24"/>
              </w:rPr>
            </w:pPr>
            <w:r w:rsidRPr="00044B19">
              <w:rPr>
                <w:rFonts w:asciiTheme="minorHAnsi" w:hAnsiTheme="minorHAnsi"/>
                <w:sz w:val="24"/>
              </w:rPr>
              <w:t>Key Activities</w:t>
            </w:r>
          </w:p>
        </w:tc>
      </w:tr>
      <w:tr w:rsidR="00913F4A" w:rsidRPr="00044B19" w:rsidTr="00913F4A">
        <w:tc>
          <w:tcPr>
            <w:tcW w:w="8800" w:type="dxa"/>
          </w:tcPr>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aid pupils to learn as effectively as possible both in group situations and on his/her own by, for example:</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Clarifying and explaining instructions.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Motivating and encouraging the students as required by providing levels of individual attention, reassurance and help with learning tasks as appropriate to students’ needs.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Assisting in weaker areas, e.g. speech and language, behaviour, reading, spelling, numeracy, handwriting/presentation etc.</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Using praise, commentary and assistance to encourage the students to concentrate and stay on task</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Being aware of Individual Learning Plans for students in the groups.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Providing additional nurture to individuals when requested by the class teacher.</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Helping to make appropriate resources to support the students.</w:t>
            </w:r>
          </w:p>
          <w:p w:rsidR="00913F4A" w:rsidRPr="00044B19" w:rsidRDefault="00913F4A" w:rsidP="00582A49">
            <w:pPr>
              <w:keepLines w:val="0"/>
              <w:suppressAutoHyphens w:val="0"/>
              <w:ind w:left="664"/>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Apply the Academy’s behaviour and standards policies and report any difficulties via the established procedure.</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Be responsible for displays of students work in Academy.</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Liaise regularly with the teacher and/or take part in planning meetings, inset days and any other meetings as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To take part in enrichment and specialism activities, as may be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promote the acceptance and inclusion of all students, encouraging students to interact with each other in an appropriate and acceptable manner.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Monitor the student’s response to the learning activities and, where appropriate, modify or adapt the activities as agreed with the teacher to achieve the intended learning outcomes.</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Give the students feedback on achievements in order to reinforce and develop </w:t>
            </w:r>
            <w:r w:rsidR="00276EEA" w:rsidRPr="00044B19">
              <w:rPr>
                <w:rFonts w:asciiTheme="minorHAnsi" w:hAnsiTheme="minorHAnsi"/>
                <w:sz w:val="24"/>
              </w:rPr>
              <w:t>self-reliance</w:t>
            </w:r>
            <w:r w:rsidRPr="00044B19">
              <w:rPr>
                <w:rFonts w:asciiTheme="minorHAnsi" w:hAnsiTheme="minorHAnsi"/>
                <w:sz w:val="24"/>
              </w:rPr>
              <w:t xml:space="preserve"> and </w:t>
            </w:r>
            <w:r w:rsidR="00276EEA" w:rsidRPr="00044B19">
              <w:rPr>
                <w:rFonts w:asciiTheme="minorHAnsi" w:hAnsiTheme="minorHAnsi"/>
                <w:sz w:val="24"/>
              </w:rPr>
              <w:t>self-esteem</w:t>
            </w:r>
            <w:r w:rsidRPr="00044B19">
              <w:rPr>
                <w:rFonts w:asciiTheme="minorHAnsi" w:hAnsiTheme="minorHAnsi"/>
                <w:sz w:val="24"/>
              </w:rPr>
              <w:t>, including marking student’s work.</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support the students in developing social skills both in and out of the Classroom.</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support the use of ICT in learning activities</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provide regular feedback on the students’ learning and behaviour to the teacher.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When working with a group of students, understand and use group dynamics to promote group effectiveness and support group and individual performance.</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use the Academy’s system for recording data as requested by the teacher.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 To prepare work and activities in advance of the lesson (within employed hours) </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Undertake social time supervision including after school clubs if requested</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Accompany teacher and students on educational visits </w:t>
            </w: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    </w:t>
            </w: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To attend Academy/department meetings to contribute to the discussions about individual students as required.</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Invigilate internal and external examinations when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E62D7B">
            <w:pPr>
              <w:keepLines w:val="0"/>
              <w:suppressAutoHyphens w:val="0"/>
              <w:autoSpaceDE w:val="0"/>
              <w:autoSpaceDN w:val="0"/>
              <w:adjustRightInd w:val="0"/>
              <w:ind w:left="0"/>
              <w:jc w:val="left"/>
              <w:rPr>
                <w:rFonts w:asciiTheme="minorHAnsi" w:hAnsiTheme="minorHAnsi" w:cs="Arial"/>
                <w:sz w:val="24"/>
                <w:lang w:val="en-US"/>
              </w:rPr>
            </w:pPr>
          </w:p>
        </w:tc>
      </w:tr>
      <w:tr w:rsidR="00913F4A" w:rsidRPr="00044B19" w:rsidTr="00913F4A">
        <w:tc>
          <w:tcPr>
            <w:tcW w:w="8800" w:type="dxa"/>
          </w:tcPr>
          <w:p w:rsidR="00913F4A" w:rsidRPr="00044B19" w:rsidRDefault="00913F4A" w:rsidP="00A80D43">
            <w:pPr>
              <w:spacing w:before="240" w:line="360" w:lineRule="auto"/>
              <w:ind w:left="0"/>
              <w:jc w:val="left"/>
              <w:rPr>
                <w:rFonts w:asciiTheme="minorHAnsi" w:hAnsiTheme="minorHAnsi"/>
                <w:sz w:val="24"/>
              </w:rPr>
            </w:pPr>
            <w:r w:rsidRPr="00044B19">
              <w:rPr>
                <w:rFonts w:asciiTheme="minorHAnsi" w:hAnsiTheme="minorHAnsi"/>
                <w:sz w:val="24"/>
              </w:rPr>
              <w:lastRenderedPageBreak/>
              <w:t>Accountability</w:t>
            </w:r>
          </w:p>
        </w:tc>
      </w:tr>
      <w:tr w:rsidR="00913F4A" w:rsidRPr="00044B19" w:rsidTr="00913F4A">
        <w:tc>
          <w:tcPr>
            <w:tcW w:w="8800" w:type="dxa"/>
          </w:tcPr>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Ensure appropriate support to staff and students is provided.</w:t>
            </w:r>
          </w:p>
          <w:p w:rsidR="00913F4A" w:rsidRPr="00044B19" w:rsidRDefault="00913F4A" w:rsidP="00582A49">
            <w:pPr>
              <w:keepLines w:val="0"/>
              <w:suppressAutoHyphens w:val="0"/>
              <w:ind w:left="381"/>
              <w:jc w:val="left"/>
              <w:rPr>
                <w:rFonts w:asciiTheme="minorHAnsi" w:hAnsiTheme="minorHAnsi"/>
                <w:sz w:val="24"/>
              </w:rPr>
            </w:pPr>
          </w:p>
          <w:p w:rsidR="00913F4A" w:rsidRPr="00044B19" w:rsidRDefault="00913F4A" w:rsidP="00582A49">
            <w:pPr>
              <w:ind w:left="0"/>
              <w:jc w:val="left"/>
              <w:rPr>
                <w:rFonts w:asciiTheme="minorHAnsi" w:hAnsiTheme="minorHAnsi" w:cs="Arial"/>
                <w:sz w:val="24"/>
              </w:rPr>
            </w:pPr>
            <w:r w:rsidRPr="00044B19">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tc>
      </w:tr>
      <w:tr w:rsidR="005E5BEA" w:rsidRPr="00044B19" w:rsidTr="00913F4A">
        <w:tc>
          <w:tcPr>
            <w:tcW w:w="8800" w:type="dxa"/>
          </w:tcPr>
          <w:p w:rsidR="008A697F" w:rsidRPr="0014390A" w:rsidRDefault="008A697F" w:rsidP="008A697F">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t>Other Specific Duties</w:t>
            </w:r>
          </w:p>
          <w:p w:rsidR="008A697F" w:rsidRPr="0014390A" w:rsidRDefault="008A697F" w:rsidP="008A697F">
            <w:pPr>
              <w:keepLines w:val="0"/>
              <w:suppressAutoHyphens w:val="0"/>
              <w:ind w:left="0"/>
              <w:rPr>
                <w:rFonts w:asciiTheme="minorHAnsi" w:hAnsiTheme="minorHAnsi" w:cs="Arial"/>
                <w:sz w:val="24"/>
              </w:rPr>
            </w:pPr>
          </w:p>
          <w:p w:rsidR="008A697F" w:rsidRPr="0014390A" w:rsidRDefault="008A697F" w:rsidP="008A697F">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8A697F" w:rsidRPr="0014390A" w:rsidRDefault="008A697F" w:rsidP="008A697F">
            <w:pPr>
              <w:keepLines w:val="0"/>
              <w:suppressAutoHyphens w:val="0"/>
              <w:ind w:left="0"/>
              <w:rPr>
                <w:rFonts w:asciiTheme="minorHAnsi" w:hAnsiTheme="minorHAnsi" w:cs="Arial"/>
                <w:sz w:val="24"/>
              </w:rPr>
            </w:pP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support whole Academy acts of worship and prayer for the day.</w:t>
            </w:r>
          </w:p>
          <w:p w:rsidR="008A697F" w:rsidRPr="0014390A" w:rsidRDefault="008A697F" w:rsidP="008A697F">
            <w:pPr>
              <w:ind w:left="1080"/>
              <w:rPr>
                <w:rFonts w:asciiTheme="minorHAnsi" w:hAnsiTheme="minorHAnsi" w:cs="Arial"/>
                <w:sz w:val="24"/>
              </w:rPr>
            </w:pPr>
          </w:p>
          <w:p w:rsidR="008A697F" w:rsidRPr="0014390A" w:rsidRDefault="008A697F" w:rsidP="008A697F">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8A697F" w:rsidRPr="0014390A" w:rsidRDefault="008A697F" w:rsidP="008A697F">
            <w:pPr>
              <w:keepLines w:val="0"/>
              <w:suppressAutoHyphens w:val="0"/>
              <w:ind w:left="187"/>
              <w:rPr>
                <w:rFonts w:asciiTheme="minorHAnsi" w:hAnsiTheme="minorHAnsi" w:cs="Arial"/>
                <w:sz w:val="24"/>
              </w:rPr>
            </w:pPr>
          </w:p>
          <w:p w:rsidR="008A697F" w:rsidRPr="0014390A" w:rsidRDefault="008A697F" w:rsidP="008A697F">
            <w:pPr>
              <w:keepLines w:val="0"/>
              <w:suppressAutoHyphens w:val="0"/>
              <w:ind w:left="187"/>
              <w:rPr>
                <w:rFonts w:asciiTheme="minorHAnsi" w:hAnsiTheme="minorHAnsi" w:cs="Arial"/>
                <w:sz w:val="24"/>
              </w:rPr>
            </w:pPr>
            <w:r w:rsidRPr="0014390A">
              <w:rPr>
                <w:rFonts w:asciiTheme="minorHAnsi" w:hAnsiTheme="minorHAnsi" w:cs="Arial"/>
                <w:sz w:val="24"/>
              </w:rPr>
              <w:lastRenderedPageBreak/>
              <w:t xml:space="preserve">It is the vision of the Academy to involve all support staff in the life of the Academy and in particular in supporting students as House Tutors, Mentors and other appropriate ways. </w:t>
            </w:r>
          </w:p>
          <w:p w:rsidR="008A697F" w:rsidRPr="0014390A" w:rsidRDefault="008A697F" w:rsidP="008A697F">
            <w:pPr>
              <w:keepLines w:val="0"/>
              <w:suppressAutoHyphens w:val="0"/>
              <w:autoSpaceDE w:val="0"/>
              <w:autoSpaceDN w:val="0"/>
              <w:adjustRightInd w:val="0"/>
              <w:ind w:left="187"/>
              <w:jc w:val="left"/>
              <w:rPr>
                <w:rFonts w:asciiTheme="minorHAnsi" w:hAnsiTheme="minorHAnsi" w:cs="Arial"/>
                <w:sz w:val="24"/>
              </w:rPr>
            </w:pPr>
          </w:p>
          <w:p w:rsidR="008A697F" w:rsidRPr="0014390A" w:rsidRDefault="008A697F" w:rsidP="008A697F">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8A697F" w:rsidRPr="0014390A" w:rsidRDefault="008A697F" w:rsidP="008A697F">
            <w:pPr>
              <w:tabs>
                <w:tab w:val="left" w:pos="1325"/>
              </w:tabs>
              <w:ind w:left="0"/>
              <w:rPr>
                <w:rFonts w:asciiTheme="minorHAnsi" w:hAnsiTheme="minorHAnsi" w:cs="Arial"/>
                <w:sz w:val="24"/>
              </w:rPr>
            </w:pPr>
          </w:p>
          <w:p w:rsidR="008A697F" w:rsidRPr="0014390A" w:rsidRDefault="008A697F" w:rsidP="008A697F">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5E5BEA" w:rsidRPr="00044B19" w:rsidRDefault="005E5BEA" w:rsidP="00582A49">
            <w:pPr>
              <w:keepLines w:val="0"/>
              <w:suppressAutoHyphens w:val="0"/>
              <w:ind w:left="0"/>
              <w:jc w:val="left"/>
              <w:rPr>
                <w:rFonts w:asciiTheme="minorHAnsi" w:hAnsiTheme="minorHAnsi"/>
                <w:sz w:val="24"/>
              </w:rPr>
            </w:pPr>
          </w:p>
        </w:tc>
      </w:tr>
    </w:tbl>
    <w:p w:rsidR="006C14A9" w:rsidRDefault="006C14A9" w:rsidP="00D07C4D">
      <w:pPr>
        <w:ind w:left="0"/>
        <w:jc w:val="left"/>
      </w:pPr>
    </w:p>
    <w:p w:rsidR="006C14A9" w:rsidRDefault="006C14A9" w:rsidP="00D07C4D">
      <w:pPr>
        <w:ind w:left="0"/>
        <w:jc w:val="left"/>
      </w:pPr>
    </w:p>
    <w:sectPr w:rsidR="006C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76" w:rsidRDefault="00D01D76" w:rsidP="007560A9">
      <w:r>
        <w:separator/>
      </w:r>
    </w:p>
  </w:endnote>
  <w:endnote w:type="continuationSeparator" w:id="0">
    <w:p w:rsidR="00D01D76" w:rsidRDefault="00D01D76"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10855"/>
      <w:docPartObj>
        <w:docPartGallery w:val="Page Numbers (Bottom of Page)"/>
        <w:docPartUnique/>
      </w:docPartObj>
    </w:sdtPr>
    <w:sdtEndPr>
      <w:rPr>
        <w:noProof/>
      </w:rPr>
    </w:sdtEndPr>
    <w:sdtContent>
      <w:p w:rsidR="00CE4308" w:rsidRDefault="00CE4308">
        <w:pPr>
          <w:pStyle w:val="Footer"/>
          <w:jc w:val="right"/>
        </w:pPr>
        <w:r>
          <w:fldChar w:fldCharType="begin"/>
        </w:r>
        <w:r>
          <w:instrText xml:space="preserve"> PAGE   \* MERGEFORMAT </w:instrText>
        </w:r>
        <w:r>
          <w:fldChar w:fldCharType="separate"/>
        </w:r>
        <w:r w:rsidR="00FF2881">
          <w:rPr>
            <w:noProof/>
          </w:rPr>
          <w:t>2</w:t>
        </w:r>
        <w:r>
          <w:rPr>
            <w:noProof/>
          </w:rPr>
          <w:fldChar w:fldCharType="end"/>
        </w:r>
      </w:p>
    </w:sdtContent>
  </w:sdt>
  <w:p w:rsidR="00CE4308" w:rsidRDefault="00CE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76" w:rsidRDefault="00D01D76" w:rsidP="007560A9">
      <w:r>
        <w:separator/>
      </w:r>
    </w:p>
  </w:footnote>
  <w:footnote w:type="continuationSeparator" w:id="0">
    <w:p w:rsidR="00D01D76" w:rsidRDefault="00D01D76" w:rsidP="0075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2"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10"/>
  </w:num>
  <w:num w:numId="5">
    <w:abstractNumId w:val="17"/>
  </w:num>
  <w:num w:numId="6">
    <w:abstractNumId w:val="8"/>
  </w:num>
  <w:num w:numId="7">
    <w:abstractNumId w:val="16"/>
  </w:num>
  <w:num w:numId="8">
    <w:abstractNumId w:val="7"/>
  </w:num>
  <w:num w:numId="9">
    <w:abstractNumId w:val="3"/>
  </w:num>
  <w:num w:numId="10">
    <w:abstractNumId w:val="0"/>
  </w:num>
  <w:num w:numId="11">
    <w:abstractNumId w:val="11"/>
  </w:num>
  <w:num w:numId="12">
    <w:abstractNumId w:val="6"/>
  </w:num>
  <w:num w:numId="13">
    <w:abstractNumId w:val="5"/>
  </w:num>
  <w:num w:numId="14">
    <w:abstractNumId w:val="15"/>
  </w:num>
  <w:num w:numId="15">
    <w:abstractNumId w:val="14"/>
  </w:num>
  <w:num w:numId="16">
    <w:abstractNumId w:val="4"/>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44B19"/>
    <w:rsid w:val="000E0E2A"/>
    <w:rsid w:val="000F71FE"/>
    <w:rsid w:val="00127A04"/>
    <w:rsid w:val="00161930"/>
    <w:rsid w:val="00171820"/>
    <w:rsid w:val="001A33A5"/>
    <w:rsid w:val="0026740E"/>
    <w:rsid w:val="00271C2C"/>
    <w:rsid w:val="00276EEA"/>
    <w:rsid w:val="002B4ACA"/>
    <w:rsid w:val="002C1737"/>
    <w:rsid w:val="002F275D"/>
    <w:rsid w:val="0036065C"/>
    <w:rsid w:val="00395405"/>
    <w:rsid w:val="003B1E1D"/>
    <w:rsid w:val="003C1E5D"/>
    <w:rsid w:val="003D2BCB"/>
    <w:rsid w:val="00531924"/>
    <w:rsid w:val="00561E0C"/>
    <w:rsid w:val="00582A49"/>
    <w:rsid w:val="00592A48"/>
    <w:rsid w:val="005C67B5"/>
    <w:rsid w:val="005E5BEA"/>
    <w:rsid w:val="00617310"/>
    <w:rsid w:val="006540E3"/>
    <w:rsid w:val="006C14A9"/>
    <w:rsid w:val="007560A9"/>
    <w:rsid w:val="0077733E"/>
    <w:rsid w:val="00812E2F"/>
    <w:rsid w:val="008949EA"/>
    <w:rsid w:val="008A697F"/>
    <w:rsid w:val="008E6EE7"/>
    <w:rsid w:val="00913F4A"/>
    <w:rsid w:val="009B223B"/>
    <w:rsid w:val="009F2017"/>
    <w:rsid w:val="00A80D43"/>
    <w:rsid w:val="00B46425"/>
    <w:rsid w:val="00B7308E"/>
    <w:rsid w:val="00BF0DEC"/>
    <w:rsid w:val="00C078CA"/>
    <w:rsid w:val="00CB02E0"/>
    <w:rsid w:val="00CE4308"/>
    <w:rsid w:val="00CE6F91"/>
    <w:rsid w:val="00D01D76"/>
    <w:rsid w:val="00D07C4D"/>
    <w:rsid w:val="00DA6008"/>
    <w:rsid w:val="00DF01AC"/>
    <w:rsid w:val="00DF1C44"/>
    <w:rsid w:val="00E17DA3"/>
    <w:rsid w:val="00E62D7B"/>
    <w:rsid w:val="00E911FA"/>
    <w:rsid w:val="00F01E6E"/>
    <w:rsid w:val="00F24343"/>
    <w:rsid w:val="00F44FA1"/>
    <w:rsid w:val="00F965C2"/>
    <w:rsid w:val="00FF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41AC8-9D45-4DA5-98EC-EC88F68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A5AD6781</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K Jordan</cp:lastModifiedBy>
  <cp:revision>2</cp:revision>
  <dcterms:created xsi:type="dcterms:W3CDTF">2020-01-13T14:34:00Z</dcterms:created>
  <dcterms:modified xsi:type="dcterms:W3CDTF">2020-01-13T14:34:00Z</dcterms:modified>
</cp:coreProperties>
</file>