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25EC3" w:rsidRPr="00FB2F84" w:rsidRDefault="00925EC3" w:rsidP="00925EC3">
      <w:pPr>
        <w:pStyle w:val="Heading2"/>
        <w:rPr>
          <w:rFonts w:cs="Arial"/>
          <w:szCs w:val="22"/>
        </w:rPr>
      </w:pPr>
    </w:p>
    <w:p w14:paraId="0500FDDF" w14:textId="77777777" w:rsidR="00FB2F84" w:rsidRPr="00FB2F84" w:rsidRDefault="0DEAF445" w:rsidP="00FB2F84">
      <w:pPr>
        <w:rPr>
          <w:rFonts w:ascii="Arial" w:hAnsi="Arial" w:cs="Arial"/>
          <w:sz w:val="28"/>
          <w:szCs w:val="28"/>
        </w:rPr>
      </w:pPr>
      <w:r w:rsidRPr="0DEAF445">
        <w:rPr>
          <w:rFonts w:ascii="Arial" w:hAnsi="Arial" w:cs="Arial"/>
          <w:b/>
          <w:bCs/>
          <w:sz w:val="28"/>
          <w:szCs w:val="28"/>
        </w:rPr>
        <w:t xml:space="preserve">Job Description                                                     </w:t>
      </w:r>
      <w:r w:rsidR="00FB2F84">
        <w:tab/>
      </w:r>
      <w:r w:rsidR="00FB2F84">
        <w:tab/>
      </w:r>
      <w:r w:rsidRPr="0DEAF445">
        <w:rPr>
          <w:rFonts w:ascii="Arial" w:hAnsi="Arial" w:cs="Arial"/>
          <w:sz w:val="28"/>
          <w:szCs w:val="28"/>
        </w:rPr>
        <w:t xml:space="preserve"> </w:t>
      </w:r>
      <w:r w:rsidR="00FB2F84">
        <w:rPr>
          <w:noProof/>
          <w:lang w:eastAsia="en-GB"/>
        </w:rPr>
        <w:drawing>
          <wp:inline distT="0" distB="0" distL="0" distR="0" wp14:anchorId="2AA3B6A0" wp14:editId="22DC76B8">
            <wp:extent cx="1570990" cy="22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B2F84" w:rsidRPr="00FB2F84" w:rsidRDefault="00FB2F84" w:rsidP="00FB2F84">
      <w:pPr>
        <w:rPr>
          <w:rFonts w:ascii="Arial" w:hAnsi="Arial" w:cs="Arial"/>
          <w:sz w:val="28"/>
          <w:szCs w:val="28"/>
        </w:rPr>
      </w:pPr>
    </w:p>
    <w:p w14:paraId="125F092A" w14:textId="352F57A9" w:rsidR="00FB2F84" w:rsidRPr="00FB2F84" w:rsidRDefault="0DEAF445" w:rsidP="00FB2F84">
      <w:pPr>
        <w:rPr>
          <w:rFonts w:ascii="Arial" w:hAnsi="Arial" w:cs="Arial"/>
          <w:sz w:val="28"/>
          <w:szCs w:val="28"/>
        </w:rPr>
      </w:pPr>
      <w:r w:rsidRPr="0DEAF445">
        <w:rPr>
          <w:rFonts w:ascii="Arial" w:hAnsi="Arial" w:cs="Arial"/>
          <w:b/>
          <w:bCs/>
          <w:sz w:val="28"/>
          <w:szCs w:val="28"/>
        </w:rPr>
        <w:t>Job Title:</w:t>
      </w:r>
      <w:r w:rsidR="00FB2F84">
        <w:tab/>
      </w:r>
      <w:r w:rsidR="00FB2F84">
        <w:tab/>
      </w:r>
      <w:r w:rsidR="00C43187">
        <w:rPr>
          <w:rFonts w:ascii="Arial" w:hAnsi="Arial" w:cs="Arial"/>
          <w:b/>
          <w:bCs/>
          <w:sz w:val="28"/>
          <w:szCs w:val="28"/>
        </w:rPr>
        <w:t>Head</w:t>
      </w:r>
      <w:r w:rsidRPr="0DEAF445">
        <w:rPr>
          <w:rFonts w:ascii="Arial" w:hAnsi="Arial" w:cs="Arial"/>
          <w:b/>
          <w:bCs/>
          <w:sz w:val="28"/>
          <w:szCs w:val="28"/>
        </w:rPr>
        <w:t xml:space="preserve"> of Music</w:t>
      </w:r>
      <w:r w:rsidR="00960AFA">
        <w:rPr>
          <w:rFonts w:ascii="Arial" w:hAnsi="Arial" w:cs="Arial"/>
          <w:b/>
          <w:bCs/>
          <w:sz w:val="28"/>
          <w:szCs w:val="28"/>
        </w:rPr>
        <w:t xml:space="preserve"> and Music Technology</w:t>
      </w:r>
    </w:p>
    <w:p w14:paraId="5DAB6C7B" w14:textId="77777777" w:rsidR="00FB2F84" w:rsidRPr="00FB2F84" w:rsidRDefault="00FB2F84" w:rsidP="00FB2F84">
      <w:pPr>
        <w:rPr>
          <w:rFonts w:ascii="Arial" w:hAnsi="Arial" w:cs="Arial"/>
          <w:sz w:val="28"/>
          <w:szCs w:val="28"/>
        </w:rPr>
      </w:pPr>
    </w:p>
    <w:p w14:paraId="02CE074B" w14:textId="7874BDE2" w:rsidR="00FB2F84" w:rsidRPr="00FB2F84" w:rsidRDefault="00FB2F84" w:rsidP="00FB2F84">
      <w:pPr>
        <w:rPr>
          <w:rFonts w:ascii="Arial" w:hAnsi="Arial" w:cs="Arial"/>
          <w:sz w:val="28"/>
          <w:szCs w:val="28"/>
        </w:rPr>
      </w:pPr>
      <w:r w:rsidRPr="00FB2F84">
        <w:rPr>
          <w:rFonts w:ascii="Arial" w:hAnsi="Arial" w:cs="Arial"/>
          <w:b/>
          <w:sz w:val="28"/>
          <w:szCs w:val="28"/>
        </w:rPr>
        <w:t>Grade / Salary:</w:t>
      </w:r>
      <w:r>
        <w:rPr>
          <w:rFonts w:ascii="Arial" w:hAnsi="Arial" w:cs="Arial"/>
          <w:sz w:val="28"/>
          <w:szCs w:val="28"/>
        </w:rPr>
        <w:tab/>
      </w:r>
      <w:r w:rsidR="00960AFA">
        <w:rPr>
          <w:rFonts w:ascii="Arial" w:hAnsi="Arial" w:cs="Arial"/>
          <w:sz w:val="28"/>
          <w:szCs w:val="28"/>
        </w:rPr>
        <w:t>TLR 2c</w:t>
      </w:r>
    </w:p>
    <w:p w14:paraId="02EB378F" w14:textId="77777777" w:rsidR="00FB2F84" w:rsidRPr="00FB2F84" w:rsidRDefault="00FB2F84" w:rsidP="00FB2F84">
      <w:pPr>
        <w:rPr>
          <w:rFonts w:ascii="Arial" w:hAnsi="Arial" w:cs="Arial"/>
          <w:sz w:val="22"/>
          <w:szCs w:val="22"/>
        </w:rPr>
      </w:pPr>
    </w:p>
    <w:p w14:paraId="6A05A809" w14:textId="77777777" w:rsidR="00FB2F84" w:rsidRPr="00FB2F84" w:rsidRDefault="00FB2F84" w:rsidP="00FB2F8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A39BBE3" w14:textId="77777777" w:rsidR="00FB2F84" w:rsidRPr="00FB2F84" w:rsidRDefault="00FB2F84" w:rsidP="00FB2F84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4C398C5" w14:textId="77777777" w:rsidR="00FB2F84" w:rsidRPr="0070024C" w:rsidRDefault="00FB2F84" w:rsidP="00FB2F84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0024C">
        <w:rPr>
          <w:rFonts w:ascii="Arial" w:hAnsi="Arial" w:cs="Arial"/>
          <w:b/>
          <w:sz w:val="22"/>
          <w:szCs w:val="22"/>
        </w:rPr>
        <w:t>Main Objectives</w:t>
      </w:r>
    </w:p>
    <w:p w14:paraId="41C8F396" w14:textId="77777777" w:rsidR="00FB2F84" w:rsidRPr="0070024C" w:rsidRDefault="00FB2F84" w:rsidP="00FB2F84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792E352" w14:textId="3A427490" w:rsidR="00FB2F84" w:rsidRDefault="0DEAF445" w:rsidP="00FB2F84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DEAF445">
        <w:rPr>
          <w:rFonts w:ascii="Arial" w:hAnsi="Arial" w:cs="Arial"/>
          <w:sz w:val="22"/>
          <w:szCs w:val="22"/>
        </w:rPr>
        <w:t>To support the Co-</w:t>
      </w:r>
      <w:proofErr w:type="spellStart"/>
      <w:r w:rsidRPr="0DEAF445">
        <w:rPr>
          <w:rFonts w:ascii="Arial" w:hAnsi="Arial" w:cs="Arial"/>
          <w:sz w:val="22"/>
          <w:szCs w:val="22"/>
        </w:rPr>
        <w:t>Headteachers</w:t>
      </w:r>
      <w:proofErr w:type="spellEnd"/>
      <w:r w:rsidRPr="0DEAF445">
        <w:rPr>
          <w:rFonts w:ascii="Arial" w:hAnsi="Arial" w:cs="Arial"/>
          <w:sz w:val="22"/>
          <w:szCs w:val="22"/>
        </w:rPr>
        <w:t xml:space="preserve"> in implementing the School Improvement Plan</w:t>
      </w:r>
    </w:p>
    <w:p w14:paraId="522CB208" w14:textId="793FE0CE" w:rsidR="0092134D" w:rsidRPr="0070024C" w:rsidRDefault="0DEAF445" w:rsidP="00FB2F84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DEAF445">
        <w:rPr>
          <w:rFonts w:ascii="Arial" w:hAnsi="Arial" w:cs="Arial"/>
          <w:sz w:val="22"/>
          <w:szCs w:val="22"/>
        </w:rPr>
        <w:t>To deputise for the Director of Music in their absence</w:t>
      </w:r>
    </w:p>
    <w:p w14:paraId="188C41AC" w14:textId="0531726B" w:rsidR="0DEAF445" w:rsidRDefault="0DEAF445" w:rsidP="0DEAF445">
      <w:pPr>
        <w:numPr>
          <w:ilvl w:val="0"/>
          <w:numId w:val="5"/>
        </w:numPr>
        <w:jc w:val="both"/>
        <w:rPr>
          <w:sz w:val="22"/>
          <w:szCs w:val="22"/>
        </w:rPr>
      </w:pPr>
      <w:r w:rsidRPr="0DEAF445">
        <w:rPr>
          <w:rFonts w:ascii="Arial" w:hAnsi="Arial" w:cs="Arial"/>
          <w:sz w:val="22"/>
          <w:szCs w:val="22"/>
        </w:rPr>
        <w:t>To support the Director of Music in planning, implementing and developing the Department Development Plan</w:t>
      </w:r>
    </w:p>
    <w:p w14:paraId="4C75F563" w14:textId="7B06E162" w:rsidR="0DEAF445" w:rsidRDefault="0DEAF445" w:rsidP="0DEAF445">
      <w:pPr>
        <w:numPr>
          <w:ilvl w:val="0"/>
          <w:numId w:val="5"/>
        </w:numPr>
        <w:jc w:val="both"/>
        <w:rPr>
          <w:sz w:val="22"/>
          <w:szCs w:val="22"/>
        </w:rPr>
      </w:pPr>
      <w:r w:rsidRPr="0DEAF445">
        <w:rPr>
          <w:rFonts w:ascii="Arial" w:hAnsi="Arial" w:cs="Arial"/>
          <w:sz w:val="22"/>
          <w:szCs w:val="22"/>
        </w:rPr>
        <w:t>To co-ordinate the teaching of music</w:t>
      </w:r>
      <w:r w:rsidR="00960AFA">
        <w:rPr>
          <w:rFonts w:ascii="Arial" w:hAnsi="Arial" w:cs="Arial"/>
          <w:sz w:val="22"/>
          <w:szCs w:val="22"/>
        </w:rPr>
        <w:t xml:space="preserve"> and music technology</w:t>
      </w:r>
      <w:r w:rsidRPr="0DEAF445">
        <w:rPr>
          <w:rFonts w:ascii="Arial" w:hAnsi="Arial" w:cs="Arial"/>
          <w:sz w:val="22"/>
          <w:szCs w:val="22"/>
        </w:rPr>
        <w:t xml:space="preserve"> across </w:t>
      </w:r>
      <w:r w:rsidR="00960AFA">
        <w:rPr>
          <w:rFonts w:ascii="Arial" w:hAnsi="Arial" w:cs="Arial"/>
          <w:sz w:val="22"/>
          <w:szCs w:val="22"/>
        </w:rPr>
        <w:t>all Key Stages</w:t>
      </w:r>
    </w:p>
    <w:p w14:paraId="3483A290" w14:textId="50E059A7" w:rsidR="0DEAF445" w:rsidRDefault="0DEAF445" w:rsidP="0DEAF445">
      <w:pPr>
        <w:numPr>
          <w:ilvl w:val="0"/>
          <w:numId w:val="5"/>
        </w:numPr>
        <w:spacing w:line="259" w:lineRule="auto"/>
        <w:jc w:val="both"/>
        <w:rPr>
          <w:sz w:val="22"/>
          <w:szCs w:val="22"/>
        </w:rPr>
      </w:pPr>
      <w:r w:rsidRPr="0DEAF445">
        <w:rPr>
          <w:rFonts w:ascii="Arial" w:hAnsi="Arial" w:cs="Arial"/>
          <w:sz w:val="22"/>
          <w:szCs w:val="22"/>
        </w:rPr>
        <w:t>To promote and take an active role in the extracurricular activities of the Music Department, assisting the Director of Music with the organisation of rehearsals and concerts</w:t>
      </w:r>
    </w:p>
    <w:p w14:paraId="273DADBD" w14:textId="2282C236" w:rsidR="0DEAF445" w:rsidRDefault="0DEAF445" w:rsidP="0DEAF445">
      <w:pPr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8824FC" w:rsidRPr="0070024C" w:rsidRDefault="008824FC" w:rsidP="00FB2F8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59CB46C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  <w:r w:rsidRPr="0070024C">
        <w:rPr>
          <w:rFonts w:ascii="Arial" w:hAnsi="Arial"/>
          <w:b/>
          <w:sz w:val="22"/>
          <w:szCs w:val="22"/>
          <w:lang w:eastAsia="en-GB"/>
        </w:rPr>
        <w:t xml:space="preserve">Management Responsibilities </w:t>
      </w:r>
    </w:p>
    <w:p w14:paraId="0D0B940D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</w:p>
    <w:p w14:paraId="1FCB419C" w14:textId="6055DA54" w:rsidR="00504EE0" w:rsidRPr="00173CAD" w:rsidRDefault="0DEAF445" w:rsidP="00173CAD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support the Director of Music in the implementation of department priorities.</w:t>
      </w:r>
    </w:p>
    <w:p w14:paraId="3EB7BBF0" w14:textId="77777777" w:rsidR="00504EE0" w:rsidRPr="009A1D99" w:rsidRDefault="0DEAF445" w:rsidP="002A21C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contribute to meetings as required and lead on areas relating to your specific areas of responsibility</w:t>
      </w:r>
    </w:p>
    <w:p w14:paraId="096F448C" w14:textId="1A27C928" w:rsidR="00504EE0" w:rsidRPr="009A1D99" w:rsidRDefault="0DEAF445" w:rsidP="002A21C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support the effective use of the Department’s resources, including budget allocations, requisitions and records</w:t>
      </w:r>
      <w:r w:rsidR="00960AFA">
        <w:rPr>
          <w:rFonts w:ascii="Arial" w:hAnsi="Arial"/>
          <w:sz w:val="22"/>
          <w:szCs w:val="22"/>
          <w:lang w:eastAsia="en-GB"/>
        </w:rPr>
        <w:t xml:space="preserve"> for both Music and Music Technology and to</w:t>
      </w:r>
      <w:r w:rsidRPr="0DEAF445">
        <w:rPr>
          <w:rFonts w:ascii="Arial" w:hAnsi="Arial"/>
          <w:sz w:val="22"/>
          <w:szCs w:val="22"/>
          <w:lang w:eastAsia="en-GB"/>
        </w:rPr>
        <w:t xml:space="preserve"> support the proper maintenance of the materials and fabric of the department</w:t>
      </w:r>
    </w:p>
    <w:p w14:paraId="6B21D080" w14:textId="77777777" w:rsidR="00504EE0" w:rsidRPr="00173CAD" w:rsidRDefault="0DEAF445" w:rsidP="00173CAD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help organise displays within classrooms and for parents’ evenings.</w:t>
      </w:r>
    </w:p>
    <w:p w14:paraId="15571C1E" w14:textId="72272FF0" w:rsidR="00504EE0" w:rsidRPr="009A1D99" w:rsidRDefault="0DEAF445" w:rsidP="002A21C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be aware of developments relevant to the areas of responsibility and the teaching of Music</w:t>
      </w:r>
    </w:p>
    <w:p w14:paraId="6766CB97" w14:textId="199744F9" w:rsidR="00504EE0" w:rsidRDefault="0DEAF445" w:rsidP="002A21C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make sure the department is represented at school meetings and that information is fed back to department members in the absence of the Director of Music</w:t>
      </w:r>
    </w:p>
    <w:p w14:paraId="4A3268C4" w14:textId="5DDE80B5" w:rsidR="00960AFA" w:rsidRPr="002F7083" w:rsidRDefault="00960AFA" w:rsidP="00960AFA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To line manage member(s) of the department to</w:t>
      </w:r>
      <w:r>
        <w:rPr>
          <w:rFonts w:ascii="Arial" w:hAnsi="Arial"/>
          <w:sz w:val="22"/>
          <w:szCs w:val="22"/>
          <w:lang w:eastAsia="en-GB"/>
        </w:rPr>
        <w:t xml:space="preserve"> co-ordinate and have oversight of departmental appraisal</w:t>
      </w:r>
    </w:p>
    <w:p w14:paraId="0AEA0817" w14:textId="5A7467EB" w:rsidR="00960AFA" w:rsidRPr="002F7083" w:rsidRDefault="00960AFA" w:rsidP="00960AFA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2F7083">
        <w:rPr>
          <w:rFonts w:ascii="Arial" w:hAnsi="Arial"/>
          <w:sz w:val="22"/>
          <w:szCs w:val="22"/>
          <w:lang w:eastAsia="en-GB"/>
        </w:rPr>
        <w:t xml:space="preserve">To </w:t>
      </w:r>
      <w:r>
        <w:rPr>
          <w:rFonts w:ascii="Arial" w:hAnsi="Arial"/>
          <w:sz w:val="22"/>
          <w:szCs w:val="22"/>
          <w:lang w:eastAsia="en-GB"/>
        </w:rPr>
        <w:t xml:space="preserve">work with the Director Music </w:t>
      </w:r>
      <w:r w:rsidRPr="002F7083">
        <w:rPr>
          <w:rFonts w:ascii="Arial" w:hAnsi="Arial"/>
          <w:sz w:val="22"/>
          <w:szCs w:val="22"/>
          <w:lang w:eastAsia="en-GB"/>
        </w:rPr>
        <w:t xml:space="preserve">on </w:t>
      </w:r>
      <w:r>
        <w:rPr>
          <w:rFonts w:ascii="Arial" w:hAnsi="Arial"/>
          <w:sz w:val="22"/>
          <w:szCs w:val="22"/>
          <w:lang w:eastAsia="en-GB"/>
        </w:rPr>
        <w:t xml:space="preserve">the </w:t>
      </w:r>
      <w:r w:rsidRPr="002F7083">
        <w:rPr>
          <w:rFonts w:ascii="Arial" w:hAnsi="Arial"/>
          <w:sz w:val="22"/>
          <w:szCs w:val="22"/>
          <w:lang w:eastAsia="en-GB"/>
        </w:rPr>
        <w:t>annual Exam Review and action planning.</w:t>
      </w:r>
    </w:p>
    <w:p w14:paraId="52015C18" w14:textId="419133F8" w:rsidR="00960AFA" w:rsidRPr="009A1D99" w:rsidRDefault="00960AFA" w:rsidP="00960AFA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/>
          <w:sz w:val="22"/>
          <w:szCs w:val="22"/>
          <w:lang w:eastAsia="en-GB"/>
        </w:rPr>
      </w:pPr>
    </w:p>
    <w:p w14:paraId="0E27B00A" w14:textId="77777777" w:rsidR="00504EE0" w:rsidRPr="0070024C" w:rsidRDefault="00504EE0" w:rsidP="002A21C7">
      <w:pPr>
        <w:jc w:val="both"/>
        <w:rPr>
          <w:rFonts w:ascii="Arial" w:hAnsi="Arial" w:cs="Arial"/>
          <w:b/>
          <w:sz w:val="22"/>
          <w:szCs w:val="22"/>
        </w:rPr>
      </w:pPr>
    </w:p>
    <w:p w14:paraId="2B169DF5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  <w:r w:rsidRPr="0070024C">
        <w:rPr>
          <w:rFonts w:ascii="Arial" w:hAnsi="Arial"/>
          <w:b/>
          <w:sz w:val="22"/>
          <w:szCs w:val="22"/>
          <w:lang w:eastAsia="en-GB"/>
        </w:rPr>
        <w:t>Curriculum</w:t>
      </w:r>
    </w:p>
    <w:p w14:paraId="60061E4C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</w:p>
    <w:p w14:paraId="5BDEA046" w14:textId="1BF10933" w:rsidR="00504EE0" w:rsidRPr="009A1D99" w:rsidRDefault="00960AFA" w:rsidP="00504EE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To teach all Key Stages of music </w:t>
      </w:r>
      <w:r w:rsidR="0DEAF445" w:rsidRPr="0DEAF445">
        <w:rPr>
          <w:rFonts w:ascii="Arial" w:hAnsi="Arial"/>
          <w:sz w:val="22"/>
          <w:szCs w:val="22"/>
          <w:lang w:eastAsia="en-GB"/>
        </w:rPr>
        <w:t>across the ability range</w:t>
      </w:r>
    </w:p>
    <w:p w14:paraId="23A8A469" w14:textId="57C7038E" w:rsidR="00504EE0" w:rsidRPr="00C132FC" w:rsidRDefault="0DEAF445" w:rsidP="00504EE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be aware of national changes to accountability measures and examinations</w:t>
      </w:r>
    </w:p>
    <w:p w14:paraId="35A57E3A" w14:textId="6001892A" w:rsidR="00504EE0" w:rsidRPr="009A1D99" w:rsidRDefault="0DEAF445" w:rsidP="00504EE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prepare and deliver the taught curriculum in accordance with schemes of work</w:t>
      </w:r>
    </w:p>
    <w:p w14:paraId="5B693A1F" w14:textId="3314F309" w:rsidR="00504EE0" w:rsidRPr="009A1D99" w:rsidRDefault="00504EE0" w:rsidP="00504EE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9A1D99">
        <w:rPr>
          <w:rFonts w:ascii="Arial" w:hAnsi="Arial"/>
          <w:sz w:val="22"/>
          <w:szCs w:val="22"/>
          <w:lang w:eastAsia="en-GB"/>
        </w:rPr>
        <w:t xml:space="preserve">To </w:t>
      </w:r>
      <w:r w:rsidR="00960AFA">
        <w:rPr>
          <w:rFonts w:ascii="Arial" w:hAnsi="Arial"/>
          <w:sz w:val="22"/>
          <w:szCs w:val="22"/>
          <w:lang w:eastAsia="en-GB"/>
        </w:rPr>
        <w:t>lead on the</w:t>
      </w:r>
      <w:r w:rsidRPr="009A1D99">
        <w:rPr>
          <w:rFonts w:ascii="Arial" w:hAnsi="Arial"/>
          <w:sz w:val="22"/>
          <w:szCs w:val="22"/>
          <w:lang w:eastAsia="en-GB"/>
        </w:rPr>
        <w:t xml:space="preserve"> development of teaching schemes, methods and resources</w:t>
      </w:r>
      <w:r w:rsidR="00960AFA">
        <w:rPr>
          <w:rFonts w:ascii="Arial" w:hAnsi="Arial"/>
          <w:sz w:val="22"/>
          <w:szCs w:val="22"/>
          <w:lang w:eastAsia="en-GB"/>
        </w:rPr>
        <w:t xml:space="preserve"> for music and </w:t>
      </w:r>
      <w:bookmarkStart w:id="0" w:name="_GoBack"/>
      <w:bookmarkEnd w:id="0"/>
      <w:r w:rsidR="00960AFA">
        <w:rPr>
          <w:rFonts w:ascii="Arial" w:hAnsi="Arial"/>
          <w:sz w:val="22"/>
          <w:szCs w:val="22"/>
          <w:lang w:eastAsia="en-GB"/>
        </w:rPr>
        <w:t>music technology</w:t>
      </w:r>
    </w:p>
    <w:p w14:paraId="5D6BDF46" w14:textId="77777777" w:rsidR="00173CAD" w:rsidRDefault="00364794" w:rsidP="00504EE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173CAD">
        <w:rPr>
          <w:rFonts w:ascii="Arial" w:hAnsi="Arial"/>
          <w:sz w:val="22"/>
          <w:szCs w:val="22"/>
          <w:lang w:eastAsia="en-GB"/>
        </w:rPr>
        <w:t xml:space="preserve">To stimulate interest in </w:t>
      </w:r>
      <w:r w:rsidR="00E74247">
        <w:rPr>
          <w:rFonts w:ascii="Arial" w:hAnsi="Arial"/>
          <w:sz w:val="22"/>
          <w:szCs w:val="22"/>
          <w:lang w:eastAsia="en-GB"/>
        </w:rPr>
        <w:t xml:space="preserve">music and music technology </w:t>
      </w:r>
      <w:r w:rsidR="00504EE0" w:rsidRPr="00173CAD">
        <w:rPr>
          <w:rFonts w:ascii="Arial" w:hAnsi="Arial"/>
          <w:sz w:val="22"/>
          <w:szCs w:val="22"/>
          <w:lang w:eastAsia="en-GB"/>
        </w:rPr>
        <w:t xml:space="preserve">in the widest sense </w:t>
      </w:r>
    </w:p>
    <w:p w14:paraId="70A3BA7A" w14:textId="0C7EFE84" w:rsidR="00504EE0" w:rsidRPr="00173CAD" w:rsidRDefault="0DEAF445" w:rsidP="00504EE0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promote the aims of the Music Department</w:t>
      </w:r>
    </w:p>
    <w:p w14:paraId="4B94D5A5" w14:textId="411D0A9F" w:rsidR="0070024C" w:rsidRPr="0070024C" w:rsidRDefault="0070024C" w:rsidP="0DEAF4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0D0318" w14:textId="235523A2" w:rsidR="0DEAF445" w:rsidRDefault="0DEAF445" w:rsidP="0DEAF4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DEAF445">
        <w:rPr>
          <w:rFonts w:ascii="Arial" w:hAnsi="Arial" w:cs="Arial"/>
          <w:b/>
          <w:bCs/>
          <w:sz w:val="22"/>
          <w:szCs w:val="22"/>
        </w:rPr>
        <w:t>Extra-Curricular</w:t>
      </w:r>
    </w:p>
    <w:p w14:paraId="41DCA886" w14:textId="0D97CCA6" w:rsidR="0DEAF445" w:rsidRDefault="0DEAF445" w:rsidP="0DEAF4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B4EF3D1" w14:textId="6CE9A680" w:rsidR="0DEAF445" w:rsidRDefault="0DEAF445" w:rsidP="0DEAF445">
      <w:pPr>
        <w:numPr>
          <w:ilvl w:val="0"/>
          <w:numId w:val="13"/>
        </w:numPr>
        <w:jc w:val="both"/>
        <w:rPr>
          <w:rFonts w:ascii="Arial" w:hAnsi="Arial"/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In liaison with the Director of Music co-ordinate relevant trips and shows in London for KS3, KS4 and KS5 students, linking these to the curriculum wherever possible</w:t>
      </w:r>
    </w:p>
    <w:p w14:paraId="107C032F" w14:textId="1A4C512A" w:rsidR="0DEAF445" w:rsidRDefault="0DEAF445" w:rsidP="0DEAF445">
      <w:pPr>
        <w:numPr>
          <w:ilvl w:val="0"/>
          <w:numId w:val="13"/>
        </w:numPr>
        <w:jc w:val="both"/>
        <w:rPr>
          <w:sz w:val="22"/>
          <w:szCs w:val="22"/>
          <w:lang w:eastAsia="en-GB"/>
        </w:rPr>
      </w:pPr>
      <w:r w:rsidRPr="0DEAF445">
        <w:rPr>
          <w:rFonts w:ascii="Arial" w:hAnsi="Arial"/>
          <w:sz w:val="22"/>
          <w:szCs w:val="22"/>
          <w:lang w:eastAsia="en-GB"/>
        </w:rPr>
        <w:t>To take weekly rehearsals for music ensembles in preparation for concert and tour performances</w:t>
      </w:r>
    </w:p>
    <w:p w14:paraId="02077716" w14:textId="374EF70B" w:rsidR="0DEAF445" w:rsidRDefault="0DEAF445" w:rsidP="0DEAF4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DEAF44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2ED303" w14:textId="3FB6B111" w:rsidR="0DEAF445" w:rsidRDefault="0DEAF445" w:rsidP="0DEAF4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EEA579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  <w:r w:rsidRPr="0070024C">
        <w:rPr>
          <w:rFonts w:ascii="Arial" w:hAnsi="Arial"/>
          <w:b/>
          <w:sz w:val="22"/>
          <w:szCs w:val="22"/>
          <w:lang w:eastAsia="en-GB"/>
        </w:rPr>
        <w:t>Assessment</w:t>
      </w:r>
    </w:p>
    <w:p w14:paraId="3DEEC669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</w:p>
    <w:p w14:paraId="394ACF83" w14:textId="77777777" w:rsidR="00504EE0" w:rsidRPr="0070024C" w:rsidRDefault="00504EE0" w:rsidP="00504EE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lastRenderedPageBreak/>
        <w:t>To differentiate the teaching, target setting and assessment of students in accordance with their abilities and / or the level of the set</w:t>
      </w:r>
    </w:p>
    <w:p w14:paraId="1F25BBD0" w14:textId="77777777" w:rsidR="00504EE0" w:rsidRPr="0070024C" w:rsidRDefault="00504EE0" w:rsidP="00504EE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prepare and mark class work and home work for students</w:t>
      </w:r>
    </w:p>
    <w:p w14:paraId="5E1FF709" w14:textId="77777777" w:rsidR="00504EE0" w:rsidRPr="0070024C" w:rsidRDefault="00504EE0" w:rsidP="00504EE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carry out assessment and recording procedures as specified by internal and statutory requirements</w:t>
      </w:r>
    </w:p>
    <w:p w14:paraId="6BA4F092" w14:textId="77777777" w:rsidR="00504EE0" w:rsidRPr="0070024C" w:rsidRDefault="00504EE0" w:rsidP="00504EE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0024C">
        <w:rPr>
          <w:rFonts w:ascii="Arial" w:hAnsi="Arial" w:cs="Arial"/>
          <w:sz w:val="22"/>
          <w:szCs w:val="22"/>
        </w:rPr>
        <w:t>To meet the needs of students on the inclusion register in line with Code of Practice/</w:t>
      </w:r>
      <w:r w:rsidR="00B00609">
        <w:rPr>
          <w:rFonts w:ascii="Arial" w:hAnsi="Arial" w:cs="Arial"/>
          <w:sz w:val="22"/>
          <w:szCs w:val="22"/>
        </w:rPr>
        <w:t>school policy (LINC department) and individual progression</w:t>
      </w:r>
    </w:p>
    <w:p w14:paraId="0CB6B4D4" w14:textId="77777777" w:rsidR="00504EE0" w:rsidRPr="0070024C" w:rsidRDefault="00504EE0" w:rsidP="00504EE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Build Assessment for Learning (AFL) into Schemes of Work</w:t>
      </w:r>
    </w:p>
    <w:p w14:paraId="3656B9AB" w14:textId="77777777" w:rsidR="00777599" w:rsidRPr="0070024C" w:rsidRDefault="00777599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6EC1EF42" w14:textId="77777777" w:rsidR="00504EE0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  <w:r w:rsidRPr="0070024C">
        <w:rPr>
          <w:rFonts w:ascii="Arial" w:hAnsi="Arial"/>
          <w:b/>
          <w:sz w:val="22"/>
          <w:szCs w:val="22"/>
          <w:lang w:eastAsia="en-GB"/>
        </w:rPr>
        <w:t>Communications</w:t>
      </w:r>
    </w:p>
    <w:p w14:paraId="45FB0818" w14:textId="77777777" w:rsidR="0070024C" w:rsidRPr="0070024C" w:rsidRDefault="0070024C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</w:p>
    <w:p w14:paraId="0B3E7217" w14:textId="77777777" w:rsidR="00504EE0" w:rsidRPr="0070024C" w:rsidRDefault="00504EE0" w:rsidP="00504EE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fulfil the aims of the school and work towards maintaining its ethos</w:t>
      </w:r>
    </w:p>
    <w:p w14:paraId="3A5C9A01" w14:textId="77777777" w:rsidR="00504EE0" w:rsidRPr="0070024C" w:rsidRDefault="00504EE0" w:rsidP="00504EE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participate in relevant directed time meetings and Parents’ Evening</w:t>
      </w:r>
    </w:p>
    <w:p w14:paraId="5FC6D6D7" w14:textId="77777777" w:rsidR="00504EE0" w:rsidRPr="0070024C" w:rsidRDefault="00504EE0" w:rsidP="00504EE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meet statutory and school policy requirements</w:t>
      </w:r>
    </w:p>
    <w:p w14:paraId="2E964B1A" w14:textId="77777777" w:rsidR="00504EE0" w:rsidRPr="0070024C" w:rsidRDefault="00504EE0" w:rsidP="00504EE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cover lessons for absent colleagues when required</w:t>
      </w:r>
    </w:p>
    <w:p w14:paraId="049F31CB" w14:textId="77777777" w:rsidR="008824FC" w:rsidRPr="0070024C" w:rsidRDefault="008824FC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1494E2EA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  <w:r w:rsidRPr="0070024C">
        <w:rPr>
          <w:rFonts w:ascii="Arial" w:hAnsi="Arial"/>
          <w:b/>
          <w:sz w:val="22"/>
          <w:szCs w:val="22"/>
          <w:lang w:eastAsia="en-GB"/>
        </w:rPr>
        <w:t>Resources</w:t>
      </w:r>
    </w:p>
    <w:p w14:paraId="53128261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</w:p>
    <w:p w14:paraId="20FD9852" w14:textId="77777777" w:rsidR="00504EE0" w:rsidRPr="0070024C" w:rsidRDefault="00504EE0" w:rsidP="00504EE0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maintain an appropriate learning environment in any assigned teaching room</w:t>
      </w:r>
    </w:p>
    <w:p w14:paraId="594A2E75" w14:textId="77777777" w:rsidR="00504EE0" w:rsidRPr="0070024C" w:rsidRDefault="00504EE0" w:rsidP="00504EE0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 xml:space="preserve">To use and develop ICT as a tool to enhance the </w:t>
      </w:r>
      <w:r w:rsidR="00364794">
        <w:rPr>
          <w:rFonts w:ascii="Arial" w:hAnsi="Arial"/>
          <w:sz w:val="22"/>
          <w:szCs w:val="22"/>
          <w:lang w:eastAsia="en-GB"/>
        </w:rPr>
        <w:t xml:space="preserve">teaching and learning </w:t>
      </w:r>
    </w:p>
    <w:p w14:paraId="5F7C1CB4" w14:textId="77777777" w:rsidR="00504EE0" w:rsidRPr="0070024C" w:rsidRDefault="00504EE0" w:rsidP="00504EE0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be responsible for resources used in lessons, including equipment, worksheets and text books</w:t>
      </w:r>
    </w:p>
    <w:p w14:paraId="6C47C1CE" w14:textId="77777777" w:rsidR="00504EE0" w:rsidRPr="0070024C" w:rsidRDefault="00504EE0" w:rsidP="00504EE0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 xml:space="preserve">To </w:t>
      </w:r>
      <w:r w:rsidR="00173CAD">
        <w:rPr>
          <w:rFonts w:ascii="Arial" w:hAnsi="Arial"/>
          <w:sz w:val="22"/>
          <w:szCs w:val="22"/>
          <w:lang w:eastAsia="en-GB"/>
        </w:rPr>
        <w:t>support the development of</w:t>
      </w:r>
      <w:r w:rsidRPr="0070024C">
        <w:rPr>
          <w:rFonts w:ascii="Arial" w:hAnsi="Arial"/>
          <w:sz w:val="22"/>
          <w:szCs w:val="22"/>
          <w:lang w:eastAsia="en-GB"/>
        </w:rPr>
        <w:t xml:space="preserve"> resources to enhance or supplement text books, within a team committed to sharing good practice</w:t>
      </w:r>
    </w:p>
    <w:p w14:paraId="4D54D2D8" w14:textId="77777777" w:rsidR="00504EE0" w:rsidRPr="0070024C" w:rsidRDefault="00504EE0" w:rsidP="00504EE0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comply with Health and Safety procedures</w:t>
      </w:r>
    </w:p>
    <w:p w14:paraId="62486C05" w14:textId="77777777" w:rsidR="008824FC" w:rsidRPr="0070024C" w:rsidRDefault="008824FC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2CE5D950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  <w:szCs w:val="22"/>
          <w:lang w:eastAsia="en-GB"/>
        </w:rPr>
      </w:pPr>
      <w:r w:rsidRPr="0070024C">
        <w:rPr>
          <w:rFonts w:ascii="Arial" w:hAnsi="Arial"/>
          <w:b/>
          <w:sz w:val="22"/>
          <w:szCs w:val="22"/>
          <w:lang w:eastAsia="en-GB"/>
        </w:rPr>
        <w:t>Professional Development</w:t>
      </w:r>
    </w:p>
    <w:p w14:paraId="4101652C" w14:textId="77777777" w:rsidR="00504EE0" w:rsidRPr="0070024C" w:rsidRDefault="00504EE0" w:rsidP="00504EE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</w:p>
    <w:p w14:paraId="73530E5F" w14:textId="77777777" w:rsidR="008824FC" w:rsidRPr="0070024C" w:rsidRDefault="00504EE0" w:rsidP="0077759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be committed to furthering your own professional development and participating in Performance Management and in-service training as necessary to optimise your performance as a teacher</w:t>
      </w:r>
    </w:p>
    <w:p w14:paraId="4B99056E" w14:textId="77777777" w:rsidR="008824FC" w:rsidRPr="0070024C" w:rsidRDefault="008824FC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04BF7629" w14:textId="77777777" w:rsidR="008824FC" w:rsidRPr="0070024C" w:rsidRDefault="008824FC" w:rsidP="009F3B2F">
      <w:pPr>
        <w:jc w:val="both"/>
        <w:rPr>
          <w:rFonts w:ascii="Arial" w:hAnsi="Arial" w:cs="Arial"/>
          <w:b/>
          <w:sz w:val="22"/>
          <w:szCs w:val="22"/>
        </w:rPr>
      </w:pPr>
      <w:r w:rsidRPr="0070024C">
        <w:rPr>
          <w:rFonts w:ascii="Arial" w:hAnsi="Arial" w:cs="Arial"/>
          <w:b/>
          <w:sz w:val="22"/>
          <w:szCs w:val="22"/>
        </w:rPr>
        <w:t>Administration</w:t>
      </w:r>
    </w:p>
    <w:p w14:paraId="1299C43A" w14:textId="77777777" w:rsidR="00777599" w:rsidRPr="0070024C" w:rsidRDefault="00777599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1814620C" w14:textId="77777777" w:rsidR="00777599" w:rsidRPr="0070024C" w:rsidRDefault="00777599" w:rsidP="0077759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carry out faculty and year team routines as specified in the handbooks and mindful of the importance of teamwork</w:t>
      </w:r>
    </w:p>
    <w:p w14:paraId="5EDBBFCA" w14:textId="77777777" w:rsidR="00777599" w:rsidRPr="0070024C" w:rsidRDefault="00777599" w:rsidP="0077759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be responsible for carrying out designated school duties</w:t>
      </w:r>
    </w:p>
    <w:p w14:paraId="4DDBEF00" w14:textId="77777777" w:rsidR="008824FC" w:rsidRPr="0070024C" w:rsidRDefault="008824FC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43B5121B" w14:textId="77777777" w:rsidR="008824FC" w:rsidRPr="0070024C" w:rsidRDefault="008824FC" w:rsidP="009F3B2F">
      <w:pPr>
        <w:jc w:val="both"/>
        <w:rPr>
          <w:rFonts w:ascii="Arial" w:hAnsi="Arial" w:cs="Arial"/>
          <w:b/>
          <w:sz w:val="22"/>
          <w:szCs w:val="22"/>
        </w:rPr>
      </w:pPr>
      <w:r w:rsidRPr="0070024C">
        <w:rPr>
          <w:rFonts w:ascii="Arial" w:hAnsi="Arial" w:cs="Arial"/>
          <w:b/>
          <w:sz w:val="22"/>
          <w:szCs w:val="22"/>
        </w:rPr>
        <w:t>Pastoral</w:t>
      </w:r>
    </w:p>
    <w:p w14:paraId="3461D779" w14:textId="77777777" w:rsidR="00777599" w:rsidRPr="0070024C" w:rsidRDefault="00777599" w:rsidP="009F3B2F">
      <w:pPr>
        <w:jc w:val="both"/>
        <w:rPr>
          <w:rFonts w:ascii="Arial" w:hAnsi="Arial" w:cs="Arial"/>
          <w:b/>
          <w:sz w:val="22"/>
          <w:szCs w:val="22"/>
        </w:rPr>
      </w:pPr>
    </w:p>
    <w:p w14:paraId="2A43E6B0" w14:textId="387ACE64" w:rsidR="00777599" w:rsidRDefault="00777599" w:rsidP="0077759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 xml:space="preserve">To participate fully in a </w:t>
      </w:r>
      <w:r w:rsidR="00C43187">
        <w:rPr>
          <w:rFonts w:ascii="Arial" w:hAnsi="Arial"/>
          <w:sz w:val="22"/>
          <w:szCs w:val="22"/>
          <w:lang w:eastAsia="en-GB"/>
        </w:rPr>
        <w:t>Year</w:t>
      </w:r>
      <w:r w:rsidRPr="0070024C">
        <w:rPr>
          <w:rFonts w:ascii="Arial" w:hAnsi="Arial"/>
          <w:sz w:val="22"/>
          <w:szCs w:val="22"/>
          <w:lang w:eastAsia="en-GB"/>
        </w:rPr>
        <w:t xml:space="preserve"> team </w:t>
      </w:r>
      <w:r w:rsidR="00E74247">
        <w:rPr>
          <w:rFonts w:ascii="Arial" w:hAnsi="Arial"/>
          <w:sz w:val="22"/>
          <w:szCs w:val="22"/>
          <w:lang w:eastAsia="en-GB"/>
        </w:rPr>
        <w:t xml:space="preserve">or Sixth Form year group </w:t>
      </w:r>
      <w:r w:rsidRPr="0070024C">
        <w:rPr>
          <w:rFonts w:ascii="Arial" w:hAnsi="Arial"/>
          <w:sz w:val="22"/>
          <w:szCs w:val="22"/>
          <w:lang w:eastAsia="en-GB"/>
        </w:rPr>
        <w:t>and undertake the role of a tutor as required</w:t>
      </w:r>
    </w:p>
    <w:p w14:paraId="5FA01216" w14:textId="4449E989" w:rsidR="00960AFA" w:rsidRPr="0070024C" w:rsidRDefault="00960AFA" w:rsidP="0077759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To support students to study music beyond KS5</w:t>
      </w:r>
    </w:p>
    <w:p w14:paraId="1629BDE2" w14:textId="77777777" w:rsidR="00777599" w:rsidRPr="0070024C" w:rsidRDefault="00777599" w:rsidP="0077759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be conc</w:t>
      </w:r>
      <w:r w:rsidR="00B00609">
        <w:rPr>
          <w:rFonts w:ascii="Arial" w:hAnsi="Arial"/>
          <w:sz w:val="22"/>
          <w:szCs w:val="22"/>
          <w:lang w:eastAsia="en-GB"/>
        </w:rPr>
        <w:t>erned with the welfare of students</w:t>
      </w:r>
      <w:r w:rsidRPr="0070024C">
        <w:rPr>
          <w:rFonts w:ascii="Arial" w:hAnsi="Arial"/>
          <w:sz w:val="22"/>
          <w:szCs w:val="22"/>
          <w:lang w:eastAsia="en-GB"/>
        </w:rPr>
        <w:t xml:space="preserve"> in your care</w:t>
      </w:r>
    </w:p>
    <w:p w14:paraId="12902213" w14:textId="77777777" w:rsidR="00777599" w:rsidRPr="0070024C" w:rsidRDefault="00777599" w:rsidP="0077759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participate in whole-school vertical tutoring programme, as required</w:t>
      </w:r>
    </w:p>
    <w:p w14:paraId="679AA325" w14:textId="77777777" w:rsidR="00EB4F76" w:rsidRPr="0070024C" w:rsidRDefault="00777599" w:rsidP="00504EE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2"/>
          <w:lang w:eastAsia="en-GB"/>
        </w:rPr>
      </w:pPr>
      <w:r w:rsidRPr="0070024C">
        <w:rPr>
          <w:rFonts w:ascii="Arial" w:hAnsi="Arial"/>
          <w:sz w:val="22"/>
          <w:szCs w:val="22"/>
          <w:lang w:eastAsia="en-GB"/>
        </w:rPr>
        <w:t>To be involved with the del</w:t>
      </w:r>
      <w:r w:rsidR="00504EE0" w:rsidRPr="0070024C">
        <w:rPr>
          <w:rFonts w:ascii="Arial" w:hAnsi="Arial"/>
          <w:sz w:val="22"/>
          <w:szCs w:val="22"/>
          <w:lang w:eastAsia="en-GB"/>
        </w:rPr>
        <w:t>ivery of an enrichment program</w:t>
      </w:r>
      <w:r w:rsidR="00173CAD">
        <w:rPr>
          <w:rFonts w:ascii="Arial" w:hAnsi="Arial"/>
          <w:sz w:val="22"/>
          <w:szCs w:val="22"/>
          <w:lang w:eastAsia="en-GB"/>
        </w:rPr>
        <w:t>me where relevant</w:t>
      </w:r>
    </w:p>
    <w:p w14:paraId="3CF2D8B6" w14:textId="77777777" w:rsidR="00EB4F76" w:rsidRPr="0070024C" w:rsidRDefault="00EB4F76" w:rsidP="00777599">
      <w:pPr>
        <w:jc w:val="both"/>
        <w:rPr>
          <w:rFonts w:ascii="Arial" w:hAnsi="Arial" w:cs="Arial"/>
          <w:sz w:val="22"/>
          <w:szCs w:val="22"/>
        </w:rPr>
      </w:pPr>
    </w:p>
    <w:p w14:paraId="0FB78278" w14:textId="6E6C7F2C" w:rsidR="0070024C" w:rsidRDefault="00960AFA" w:rsidP="007775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2021</w:t>
      </w:r>
    </w:p>
    <w:p w14:paraId="1FC39945" w14:textId="77777777" w:rsidR="0070024C" w:rsidRDefault="0070024C" w:rsidP="00777599">
      <w:pPr>
        <w:jc w:val="both"/>
        <w:rPr>
          <w:rFonts w:ascii="Arial" w:hAnsi="Arial" w:cs="Arial"/>
          <w:sz w:val="22"/>
          <w:szCs w:val="22"/>
        </w:rPr>
      </w:pPr>
    </w:p>
    <w:p w14:paraId="6EFB7122" w14:textId="77777777" w:rsidR="0070024C" w:rsidRDefault="0070024C" w:rsidP="007775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 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Date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0562CB0E" w14:textId="77777777" w:rsidR="0070024C" w:rsidRDefault="0070024C" w:rsidP="00777599">
      <w:pPr>
        <w:jc w:val="both"/>
        <w:rPr>
          <w:rFonts w:ascii="Arial" w:hAnsi="Arial" w:cs="Arial"/>
          <w:sz w:val="22"/>
          <w:szCs w:val="22"/>
        </w:rPr>
      </w:pPr>
    </w:p>
    <w:p w14:paraId="34CE0A41" w14:textId="77777777" w:rsidR="0070024C" w:rsidRDefault="0070024C" w:rsidP="00777599">
      <w:pPr>
        <w:jc w:val="both"/>
        <w:rPr>
          <w:rFonts w:ascii="Arial" w:hAnsi="Arial" w:cs="Arial"/>
          <w:sz w:val="22"/>
          <w:szCs w:val="22"/>
        </w:rPr>
      </w:pPr>
    </w:p>
    <w:p w14:paraId="12210B57" w14:textId="5A4CB575" w:rsidR="007146A6" w:rsidRPr="0070024C" w:rsidRDefault="007146A6" w:rsidP="00B00609">
      <w:pPr>
        <w:jc w:val="both"/>
        <w:rPr>
          <w:rFonts w:ascii="Arial" w:hAnsi="Arial" w:cs="Arial"/>
          <w:b/>
          <w:sz w:val="22"/>
          <w:szCs w:val="22"/>
        </w:rPr>
      </w:pPr>
    </w:p>
    <w:p w14:paraId="62EBF3C5" w14:textId="77777777" w:rsidR="00950EEE" w:rsidRPr="0070024C" w:rsidRDefault="00950EEE" w:rsidP="002F05F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D98A12B" w14:textId="77777777" w:rsidR="00950EEE" w:rsidRPr="0070024C" w:rsidRDefault="00950EEE" w:rsidP="002F05F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950EEE" w:rsidRPr="0070024C" w:rsidSect="0070024C">
      <w:footerReference w:type="default" r:id="rId9"/>
      <w:pgSz w:w="11909" w:h="16834"/>
      <w:pgMar w:top="737" w:right="964" w:bottom="73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7CC1D" w14:textId="77777777" w:rsidR="00633DFE" w:rsidRDefault="00633DFE">
      <w:r>
        <w:separator/>
      </w:r>
    </w:p>
  </w:endnote>
  <w:endnote w:type="continuationSeparator" w:id="0">
    <w:p w14:paraId="110FFD37" w14:textId="77777777" w:rsidR="00633DFE" w:rsidRDefault="0063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DB82" w14:textId="77777777" w:rsidR="002A21C7" w:rsidRPr="00184D27" w:rsidRDefault="002A21C7" w:rsidP="00184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9379" w14:textId="77777777" w:rsidR="00633DFE" w:rsidRDefault="00633DFE">
      <w:r>
        <w:separator/>
      </w:r>
    </w:p>
  </w:footnote>
  <w:footnote w:type="continuationSeparator" w:id="0">
    <w:p w14:paraId="3FE9F23F" w14:textId="77777777" w:rsidR="00633DFE" w:rsidRDefault="0063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F7F8E"/>
    <w:multiLevelType w:val="hybridMultilevel"/>
    <w:tmpl w:val="5EE261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7A60"/>
    <w:multiLevelType w:val="hybridMultilevel"/>
    <w:tmpl w:val="EC565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A2E00"/>
    <w:multiLevelType w:val="hybridMultilevel"/>
    <w:tmpl w:val="FADA31C4"/>
    <w:lvl w:ilvl="0" w:tplc="7C16B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D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08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CE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D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AA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E1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4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4E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23BAC"/>
    <w:multiLevelType w:val="hybridMultilevel"/>
    <w:tmpl w:val="F47604C4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174A4"/>
    <w:multiLevelType w:val="hybridMultilevel"/>
    <w:tmpl w:val="1DAC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94DAB"/>
    <w:multiLevelType w:val="hybridMultilevel"/>
    <w:tmpl w:val="BDB0B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E3"/>
    <w:rsid w:val="00032A2A"/>
    <w:rsid w:val="00043782"/>
    <w:rsid w:val="00061279"/>
    <w:rsid w:val="000F4097"/>
    <w:rsid w:val="00104FF3"/>
    <w:rsid w:val="00106D59"/>
    <w:rsid w:val="001174F5"/>
    <w:rsid w:val="001219B1"/>
    <w:rsid w:val="00126C9C"/>
    <w:rsid w:val="00173CAD"/>
    <w:rsid w:val="0017635F"/>
    <w:rsid w:val="00184D27"/>
    <w:rsid w:val="001C1151"/>
    <w:rsid w:val="001E7C1E"/>
    <w:rsid w:val="001F28D0"/>
    <w:rsid w:val="001F59C7"/>
    <w:rsid w:val="00281279"/>
    <w:rsid w:val="002A21C7"/>
    <w:rsid w:val="002D0CA2"/>
    <w:rsid w:val="002D369C"/>
    <w:rsid w:val="002E66C3"/>
    <w:rsid w:val="002F05FD"/>
    <w:rsid w:val="00303E2A"/>
    <w:rsid w:val="00343942"/>
    <w:rsid w:val="00345C24"/>
    <w:rsid w:val="00350FA6"/>
    <w:rsid w:val="00364794"/>
    <w:rsid w:val="00455E37"/>
    <w:rsid w:val="00477F4A"/>
    <w:rsid w:val="00493093"/>
    <w:rsid w:val="004D1E2D"/>
    <w:rsid w:val="004E1EEE"/>
    <w:rsid w:val="004E6AF7"/>
    <w:rsid w:val="004F7A9B"/>
    <w:rsid w:val="005010FB"/>
    <w:rsid w:val="00504EE0"/>
    <w:rsid w:val="005365B4"/>
    <w:rsid w:val="005B34CE"/>
    <w:rsid w:val="005C01FE"/>
    <w:rsid w:val="00633DFE"/>
    <w:rsid w:val="00641C60"/>
    <w:rsid w:val="00682C7A"/>
    <w:rsid w:val="006E57A6"/>
    <w:rsid w:val="0070024C"/>
    <w:rsid w:val="007077A7"/>
    <w:rsid w:val="007108D8"/>
    <w:rsid w:val="007146A6"/>
    <w:rsid w:val="00777599"/>
    <w:rsid w:val="00840CAF"/>
    <w:rsid w:val="008824FC"/>
    <w:rsid w:val="00884686"/>
    <w:rsid w:val="008B6703"/>
    <w:rsid w:val="0092134D"/>
    <w:rsid w:val="00925EC3"/>
    <w:rsid w:val="00950EEE"/>
    <w:rsid w:val="009549C1"/>
    <w:rsid w:val="00960AFA"/>
    <w:rsid w:val="0097764A"/>
    <w:rsid w:val="009A1D99"/>
    <w:rsid w:val="009F3B2F"/>
    <w:rsid w:val="00A258F8"/>
    <w:rsid w:val="00A27371"/>
    <w:rsid w:val="00A43FD3"/>
    <w:rsid w:val="00AF0F0C"/>
    <w:rsid w:val="00B00609"/>
    <w:rsid w:val="00C0604C"/>
    <w:rsid w:val="00C132FC"/>
    <w:rsid w:val="00C43187"/>
    <w:rsid w:val="00CF66E3"/>
    <w:rsid w:val="00D45EE2"/>
    <w:rsid w:val="00DA70B2"/>
    <w:rsid w:val="00E0019D"/>
    <w:rsid w:val="00E74247"/>
    <w:rsid w:val="00E76E06"/>
    <w:rsid w:val="00E9067B"/>
    <w:rsid w:val="00EB4F76"/>
    <w:rsid w:val="00EC0F04"/>
    <w:rsid w:val="00EC4DE1"/>
    <w:rsid w:val="00EF4BCE"/>
    <w:rsid w:val="00EF6627"/>
    <w:rsid w:val="00F1228A"/>
    <w:rsid w:val="00F5250B"/>
    <w:rsid w:val="00F83762"/>
    <w:rsid w:val="00FA2E4C"/>
    <w:rsid w:val="00FB2F84"/>
    <w:rsid w:val="0DEAF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F8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6627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824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F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6627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824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F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fortismere</vt:lpstr>
    </vt:vector>
  </TitlesOfParts>
  <Company>RM Networks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fortismere</dc:title>
  <dc:creator>Fortismere School</dc:creator>
  <cp:lastModifiedBy>Ms K. Sullivan</cp:lastModifiedBy>
  <cp:revision>2</cp:revision>
  <cp:lastPrinted>2017-07-11T19:55:00Z</cp:lastPrinted>
  <dcterms:created xsi:type="dcterms:W3CDTF">2021-03-19T10:49:00Z</dcterms:created>
  <dcterms:modified xsi:type="dcterms:W3CDTF">2021-03-19T10:49:00Z</dcterms:modified>
</cp:coreProperties>
</file>