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School/College:</w:t>
            </w:r>
          </w:p>
          <w:p w:rsidR="00AD59DD" w:rsidRPr="00782815" w:rsidRDefault="00AD59DD" w:rsidP="001103D7">
            <w:pPr>
              <w:spacing w:after="0" w:line="240" w:lineRule="auto"/>
              <w:rPr>
                <w:b/>
              </w:rPr>
            </w:pPr>
          </w:p>
        </w:tc>
        <w:tc>
          <w:tcPr>
            <w:tcW w:w="3561" w:type="pct"/>
          </w:tcPr>
          <w:p w:rsidR="00AD59DD" w:rsidRDefault="00AD59DD" w:rsidP="001103D7">
            <w:pPr>
              <w:spacing w:after="0" w:line="240" w:lineRule="auto"/>
              <w:rPr>
                <w:b/>
              </w:rPr>
            </w:pPr>
          </w:p>
          <w:p w:rsidR="00526359" w:rsidRDefault="00A83897" w:rsidP="001103D7">
            <w:pPr>
              <w:spacing w:after="0" w:line="240" w:lineRule="auto"/>
              <w:rPr>
                <w:b/>
              </w:rPr>
            </w:pPr>
            <w:r>
              <w:rPr>
                <w:b/>
              </w:rPr>
              <w:t>West Norfolk Academies Trust</w:t>
            </w:r>
            <w:r w:rsidR="00027AC2">
              <w:rPr>
                <w:b/>
              </w:rPr>
              <w:t xml:space="preserve"> - Predominantly</w:t>
            </w:r>
            <w:r w:rsidR="008F2973">
              <w:rPr>
                <w:b/>
              </w:rPr>
              <w:t xml:space="preserve"> based at Springwood High School</w:t>
            </w:r>
          </w:p>
          <w:p w:rsidR="008F2973" w:rsidRPr="00782815" w:rsidRDefault="008F2973" w:rsidP="001103D7">
            <w:pPr>
              <w:spacing w:after="0" w:line="240" w:lineRule="auto"/>
              <w:rPr>
                <w:b/>
              </w:rPr>
            </w:pP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Job Title:</w:t>
            </w:r>
          </w:p>
          <w:p w:rsidR="00AD59DD" w:rsidRPr="00782815" w:rsidRDefault="00AD59DD" w:rsidP="001103D7">
            <w:pPr>
              <w:spacing w:after="0" w:line="240" w:lineRule="auto"/>
              <w:rPr>
                <w:b/>
              </w:rPr>
            </w:pPr>
          </w:p>
        </w:tc>
        <w:tc>
          <w:tcPr>
            <w:tcW w:w="3561" w:type="pct"/>
          </w:tcPr>
          <w:p w:rsidR="00AD59DD" w:rsidRPr="00782815" w:rsidRDefault="00AD59DD" w:rsidP="001103D7">
            <w:pPr>
              <w:spacing w:after="0" w:line="240" w:lineRule="auto"/>
              <w:rPr>
                <w:b/>
              </w:rPr>
            </w:pPr>
          </w:p>
          <w:p w:rsidR="00AD59DD" w:rsidRPr="00782815" w:rsidRDefault="00526359" w:rsidP="00AF1000">
            <w:pPr>
              <w:rPr>
                <w:b/>
              </w:rPr>
            </w:pPr>
            <w:r>
              <w:rPr>
                <w:b/>
              </w:rPr>
              <w:t xml:space="preserve">Finance assistant </w:t>
            </w:r>
            <w:r w:rsidR="007276AE">
              <w:rPr>
                <w:b/>
              </w:rPr>
              <w:t xml:space="preserve">with reception cover </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Grade:</w:t>
            </w:r>
          </w:p>
          <w:p w:rsidR="00AD59DD" w:rsidRPr="00782815" w:rsidRDefault="00AD59DD" w:rsidP="001103D7">
            <w:pPr>
              <w:spacing w:after="0" w:line="240" w:lineRule="auto"/>
              <w:rPr>
                <w:b/>
              </w:rPr>
            </w:pPr>
          </w:p>
        </w:tc>
        <w:tc>
          <w:tcPr>
            <w:tcW w:w="3561" w:type="pct"/>
          </w:tcPr>
          <w:p w:rsidR="00A435B0" w:rsidRDefault="0028395C" w:rsidP="00E07AA5">
            <w:pPr>
              <w:spacing w:after="0" w:line="240" w:lineRule="auto"/>
              <w:rPr>
                <w:b/>
              </w:rPr>
            </w:pPr>
            <w:r w:rsidRPr="00526359">
              <w:rPr>
                <w:b/>
              </w:rPr>
              <w:t xml:space="preserve">Grade </w:t>
            </w:r>
            <w:r w:rsidR="00961E64">
              <w:rPr>
                <w:b/>
              </w:rPr>
              <w:t>C</w:t>
            </w:r>
            <w:r w:rsidR="005C6A86">
              <w:rPr>
                <w:b/>
              </w:rPr>
              <w:t xml:space="preserve"> </w:t>
            </w:r>
            <w:r w:rsidR="007276AE">
              <w:rPr>
                <w:b/>
              </w:rPr>
              <w:t>Approx.</w:t>
            </w:r>
            <w:r w:rsidR="00A435B0">
              <w:rPr>
                <w:b/>
              </w:rPr>
              <w:t xml:space="preserve"> </w:t>
            </w:r>
            <w:r w:rsidRPr="00526359">
              <w:rPr>
                <w:b/>
              </w:rPr>
              <w:t>£</w:t>
            </w:r>
            <w:r w:rsidR="00961E64">
              <w:rPr>
                <w:b/>
              </w:rPr>
              <w:t>20,302</w:t>
            </w:r>
            <w:r w:rsidR="00A435B0">
              <w:rPr>
                <w:b/>
              </w:rPr>
              <w:t xml:space="preserve"> </w:t>
            </w:r>
            <w:r w:rsidRPr="00526359">
              <w:rPr>
                <w:b/>
              </w:rPr>
              <w:t xml:space="preserve">per annum </w:t>
            </w:r>
          </w:p>
          <w:p w:rsidR="00AD59DD" w:rsidRPr="00782815" w:rsidRDefault="000B1AFB" w:rsidP="00E07AA5">
            <w:pPr>
              <w:spacing w:after="0" w:line="240" w:lineRule="auto"/>
              <w:rPr>
                <w:b/>
              </w:rPr>
            </w:pPr>
            <w:r>
              <w:rPr>
                <w:b/>
              </w:rPr>
              <w:t>-</w:t>
            </w:r>
            <w:r w:rsidR="0028395C" w:rsidRPr="00526359">
              <w:rPr>
                <w:b/>
              </w:rPr>
              <w:t xml:space="preserve"> Please note that the salary will be pro rata</w:t>
            </w:r>
            <w:r w:rsidR="00A435B0">
              <w:rPr>
                <w:b/>
              </w:rPr>
              <w:t>, based on a 37 hour week</w:t>
            </w:r>
            <w:r w:rsidR="0073110C">
              <w:rPr>
                <w:b/>
              </w:rPr>
              <w:t xml:space="preserve"> and dependant on experience</w:t>
            </w:r>
            <w:r>
              <w:rPr>
                <w:b/>
              </w:rPr>
              <w:t xml:space="preserve"> </w:t>
            </w:r>
            <w:r w:rsidRPr="009D67BE">
              <w:rPr>
                <w:b/>
              </w:rPr>
              <w:t>(£</w:t>
            </w:r>
            <w:r w:rsidR="00961E64">
              <w:rPr>
                <w:b/>
              </w:rPr>
              <w:t>23,114</w:t>
            </w:r>
            <w:r>
              <w:rPr>
                <w:b/>
              </w:rPr>
              <w:t xml:space="preserve"> /year</w:t>
            </w:r>
            <w:r w:rsidRPr="009D67BE">
              <w:rPr>
                <w:b/>
              </w:rPr>
              <w:t xml:space="preserve"> FTE based on a 37 h</w:t>
            </w:r>
            <w:r>
              <w:rPr>
                <w:b/>
              </w:rPr>
              <w:t>our week)</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Hours/weeks:</w:t>
            </w:r>
          </w:p>
          <w:p w:rsidR="00AD59DD" w:rsidRPr="00782815" w:rsidRDefault="00AD59DD" w:rsidP="001103D7">
            <w:pPr>
              <w:spacing w:after="0" w:line="240" w:lineRule="auto"/>
              <w:rPr>
                <w:b/>
              </w:rPr>
            </w:pPr>
          </w:p>
        </w:tc>
        <w:tc>
          <w:tcPr>
            <w:tcW w:w="3561" w:type="pct"/>
          </w:tcPr>
          <w:p w:rsidR="00A502EF" w:rsidRDefault="00A502EF" w:rsidP="00E07AA5">
            <w:pPr>
              <w:spacing w:after="0" w:line="240" w:lineRule="auto"/>
              <w:rPr>
                <w:b/>
              </w:rPr>
            </w:pPr>
          </w:p>
          <w:p w:rsidR="00AD59DD" w:rsidRDefault="00961E64" w:rsidP="00E07AA5">
            <w:pPr>
              <w:spacing w:after="0" w:line="240" w:lineRule="auto"/>
              <w:rPr>
                <w:b/>
              </w:rPr>
            </w:pPr>
            <w:r>
              <w:rPr>
                <w:b/>
              </w:rPr>
              <w:t>37</w:t>
            </w:r>
            <w:r w:rsidR="00E07AA5" w:rsidRPr="00526359">
              <w:rPr>
                <w:b/>
              </w:rPr>
              <w:t xml:space="preserve"> hours per week, </w:t>
            </w:r>
            <w:r>
              <w:rPr>
                <w:b/>
              </w:rPr>
              <w:t>40</w:t>
            </w:r>
            <w:r w:rsidR="00AD59DD" w:rsidRPr="00526359">
              <w:rPr>
                <w:b/>
              </w:rPr>
              <w:t xml:space="preserve"> weeks per year</w:t>
            </w:r>
            <w:r w:rsidR="00E07AA5" w:rsidRPr="00526359">
              <w:rPr>
                <w:b/>
              </w:rPr>
              <w:t xml:space="preserve"> (Term Time </w:t>
            </w:r>
            <w:r>
              <w:rPr>
                <w:b/>
              </w:rPr>
              <w:t xml:space="preserve">+ 2 </w:t>
            </w:r>
            <w:r w:rsidR="00E07AA5" w:rsidRPr="00526359">
              <w:rPr>
                <w:b/>
              </w:rPr>
              <w:t>)</w:t>
            </w:r>
            <w:r w:rsidR="00526359">
              <w:rPr>
                <w:b/>
              </w:rPr>
              <w:t xml:space="preserve"> </w:t>
            </w:r>
          </w:p>
          <w:p w:rsidR="00526359" w:rsidRPr="00532CB2" w:rsidRDefault="00526359" w:rsidP="00E07AA5">
            <w:pPr>
              <w:spacing w:after="0" w:line="240" w:lineRule="auto"/>
              <w:rPr>
                <w:b/>
                <w:highlight w:val="yellow"/>
              </w:rPr>
            </w:pP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Responsible to:</w:t>
            </w:r>
          </w:p>
          <w:p w:rsidR="00AD59DD" w:rsidRPr="00782815" w:rsidRDefault="00AD59DD" w:rsidP="001103D7">
            <w:pPr>
              <w:spacing w:after="0" w:line="240" w:lineRule="auto"/>
              <w:rPr>
                <w:b/>
              </w:rPr>
            </w:pPr>
          </w:p>
        </w:tc>
        <w:tc>
          <w:tcPr>
            <w:tcW w:w="3561" w:type="pct"/>
          </w:tcPr>
          <w:p w:rsidR="00AD59DD" w:rsidRPr="00782815" w:rsidRDefault="00AD59DD" w:rsidP="001103D7">
            <w:pPr>
              <w:spacing w:after="0" w:line="240" w:lineRule="auto"/>
              <w:rPr>
                <w:b/>
              </w:rPr>
            </w:pPr>
          </w:p>
          <w:p w:rsidR="00AD59DD" w:rsidRPr="00782815" w:rsidRDefault="00027AC2" w:rsidP="00027AC2">
            <w:pPr>
              <w:spacing w:after="0" w:line="240" w:lineRule="auto"/>
              <w:rPr>
                <w:b/>
              </w:rPr>
            </w:pPr>
            <w:bookmarkStart w:id="0" w:name="_GoBack"/>
            <w:bookmarkEnd w:id="0"/>
            <w:r>
              <w:rPr>
                <w:b/>
              </w:rPr>
              <w:t>CFOO, CEO</w:t>
            </w:r>
          </w:p>
        </w:tc>
      </w:tr>
      <w:tr w:rsidR="00962A6E" w:rsidRPr="005F722B" w:rsidTr="00532CB2">
        <w:tc>
          <w:tcPr>
            <w:tcW w:w="1439" w:type="pct"/>
            <w:vAlign w:val="center"/>
          </w:tcPr>
          <w:p w:rsidR="00962A6E" w:rsidRPr="00782815" w:rsidRDefault="00962A6E" w:rsidP="00532CB2">
            <w:pPr>
              <w:spacing w:after="0" w:line="240" w:lineRule="auto"/>
              <w:rPr>
                <w:b/>
              </w:rPr>
            </w:pPr>
            <w:r>
              <w:rPr>
                <w:b/>
              </w:rPr>
              <w:t>Working With:</w:t>
            </w:r>
          </w:p>
        </w:tc>
        <w:tc>
          <w:tcPr>
            <w:tcW w:w="3561" w:type="pct"/>
          </w:tcPr>
          <w:p w:rsidR="00053F9E" w:rsidRDefault="00053F9E" w:rsidP="00962A6E">
            <w:pPr>
              <w:spacing w:after="0" w:line="240" w:lineRule="auto"/>
              <w:rPr>
                <w:b/>
              </w:rPr>
            </w:pPr>
          </w:p>
          <w:p w:rsidR="00962A6E" w:rsidRDefault="00F03A94" w:rsidP="00962A6E">
            <w:pPr>
              <w:spacing w:after="0" w:line="240" w:lineRule="auto"/>
              <w:rPr>
                <w:b/>
              </w:rPr>
            </w:pPr>
            <w:r>
              <w:rPr>
                <w:b/>
              </w:rPr>
              <w:t>Trust Finance Manager</w:t>
            </w:r>
          </w:p>
          <w:p w:rsidR="00F03A94" w:rsidRDefault="00F03A94" w:rsidP="00962A6E">
            <w:pPr>
              <w:spacing w:after="0" w:line="240" w:lineRule="auto"/>
              <w:rPr>
                <w:b/>
              </w:rPr>
            </w:pPr>
            <w:r>
              <w:rPr>
                <w:b/>
              </w:rPr>
              <w:t>Budget Holders</w:t>
            </w:r>
          </w:p>
          <w:p w:rsidR="00F03A94" w:rsidRDefault="00F03A94" w:rsidP="00962A6E">
            <w:pPr>
              <w:spacing w:after="0" w:line="240" w:lineRule="auto"/>
              <w:rPr>
                <w:b/>
              </w:rPr>
            </w:pPr>
            <w:r>
              <w:rPr>
                <w:b/>
              </w:rPr>
              <w:t>Reception</w:t>
            </w:r>
          </w:p>
          <w:p w:rsidR="00532CB2" w:rsidRDefault="001906AC" w:rsidP="00962A6E">
            <w:pPr>
              <w:spacing w:after="0" w:line="240" w:lineRule="auto"/>
              <w:rPr>
                <w:b/>
              </w:rPr>
            </w:pPr>
            <w:r>
              <w:rPr>
                <w:b/>
              </w:rPr>
              <w:t xml:space="preserve">Office </w:t>
            </w:r>
            <w:r w:rsidR="00F03A94">
              <w:rPr>
                <w:b/>
              </w:rPr>
              <w:t>Finance Team</w:t>
            </w:r>
          </w:p>
          <w:p w:rsidR="00532CB2" w:rsidRPr="00782815" w:rsidRDefault="00532CB2" w:rsidP="00962A6E">
            <w:pPr>
              <w:spacing w:after="0" w:line="240" w:lineRule="auto"/>
              <w:rPr>
                <w:b/>
              </w:rPr>
            </w:pPr>
          </w:p>
        </w:tc>
      </w:tr>
    </w:tbl>
    <w:p w:rsidR="00AD59DD" w:rsidRDefault="00AD59DD" w:rsidP="00AD59DD">
      <w:pPr>
        <w:jc w:val="both"/>
      </w:pPr>
    </w:p>
    <w:p w:rsidR="00782815" w:rsidRDefault="00782815" w:rsidP="004A1CF7">
      <w:pPr>
        <w:spacing w:after="0" w:line="240" w:lineRule="auto"/>
        <w:jc w:val="both"/>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rsidR="00782815" w:rsidRDefault="00782815" w:rsidP="004A1CF7">
      <w:pPr>
        <w:spacing w:after="0" w:line="240" w:lineRule="auto"/>
        <w:jc w:val="both"/>
        <w:rPr>
          <w:rFonts w:asciiTheme="minorHAnsi" w:hAnsiTheme="minorHAnsi"/>
          <w:sz w:val="24"/>
          <w:szCs w:val="24"/>
        </w:rPr>
      </w:pPr>
    </w:p>
    <w:p w:rsidR="00E07AA5" w:rsidRDefault="00E07AA5" w:rsidP="004A1CF7">
      <w:pPr>
        <w:jc w:val="both"/>
      </w:pPr>
      <w:r>
        <w:t>This is an administrative role and trai</w:t>
      </w:r>
      <w:r w:rsidR="00027AC2">
        <w:t>ning will be given in all</w:t>
      </w:r>
      <w:r>
        <w:t xml:space="preserve"> areas listed below</w:t>
      </w:r>
      <w:r w:rsidR="00027AC2">
        <w:t>,</w:t>
      </w:r>
      <w:r w:rsidR="00027AC2" w:rsidRPr="00027AC2">
        <w:t xml:space="preserve"> </w:t>
      </w:r>
      <w:r w:rsidR="00027AC2" w:rsidRPr="00526359">
        <w:t>while developing the knowledge and skills of the successful Applicant</w:t>
      </w:r>
      <w:r>
        <w:t xml:space="preserve">. </w:t>
      </w:r>
      <w:r w:rsidRPr="00526359">
        <w:t>The aim of the position is to provide support to the Finance Team</w:t>
      </w:r>
      <w:r w:rsidR="002F7C2B">
        <w:t xml:space="preserve">, </w:t>
      </w:r>
      <w:r w:rsidR="00526359" w:rsidRPr="00526359">
        <w:t>provide reception cover</w:t>
      </w:r>
      <w:r w:rsidR="002F7C2B">
        <w:t xml:space="preserve"> and assist with general and emergency first aid cases</w:t>
      </w:r>
      <w:r w:rsidRPr="00526359">
        <w:t>.</w:t>
      </w:r>
    </w:p>
    <w:p w:rsidR="00DB4490" w:rsidRPr="00DB4490" w:rsidRDefault="00E07AA5" w:rsidP="004A1CF7">
      <w:pPr>
        <w:spacing w:after="0" w:line="240" w:lineRule="auto"/>
        <w:ind w:right="280"/>
        <w:jc w:val="both"/>
        <w:rPr>
          <w:rFonts w:asciiTheme="minorHAnsi" w:hAnsiTheme="minorHAnsi"/>
        </w:rPr>
      </w:pPr>
      <w:r>
        <w:t xml:space="preserve">  </w:t>
      </w:r>
    </w:p>
    <w:p w:rsidR="00782815" w:rsidRDefault="00027AC2" w:rsidP="004A1CF7">
      <w:pPr>
        <w:spacing w:after="0" w:line="240" w:lineRule="auto"/>
        <w:ind w:right="280"/>
        <w:jc w:val="both"/>
        <w:rPr>
          <w:rFonts w:asciiTheme="minorHAnsi" w:hAnsiTheme="minorHAnsi"/>
          <w:b/>
          <w:sz w:val="24"/>
          <w:szCs w:val="24"/>
        </w:rPr>
      </w:pPr>
      <w:r>
        <w:rPr>
          <w:rFonts w:asciiTheme="minorHAnsi" w:hAnsiTheme="minorHAnsi"/>
          <w:b/>
          <w:sz w:val="24"/>
          <w:szCs w:val="24"/>
        </w:rPr>
        <w:t xml:space="preserve">General </w:t>
      </w:r>
      <w:r w:rsidR="00782815" w:rsidRPr="007F7AD8">
        <w:rPr>
          <w:rFonts w:asciiTheme="minorHAnsi" w:hAnsiTheme="minorHAnsi"/>
          <w:b/>
          <w:sz w:val="24"/>
          <w:szCs w:val="24"/>
        </w:rPr>
        <w:t>Responsibilities</w:t>
      </w:r>
    </w:p>
    <w:p w:rsidR="000D1923" w:rsidRDefault="000D1923" w:rsidP="004A1CF7">
      <w:pPr>
        <w:spacing w:after="0" w:line="240" w:lineRule="auto"/>
        <w:ind w:right="280"/>
        <w:jc w:val="both"/>
        <w:rPr>
          <w:rFonts w:asciiTheme="minorHAnsi" w:hAnsiTheme="minorHAnsi"/>
          <w:b/>
          <w:sz w:val="24"/>
          <w:szCs w:val="24"/>
        </w:rPr>
      </w:pPr>
    </w:p>
    <w:p w:rsidR="000D1923" w:rsidRPr="00613E2F" w:rsidRDefault="000D1923" w:rsidP="004A1CF7">
      <w:pPr>
        <w:pStyle w:val="ListParagraph"/>
        <w:numPr>
          <w:ilvl w:val="0"/>
          <w:numId w:val="14"/>
        </w:numPr>
        <w:spacing w:after="0" w:line="240" w:lineRule="auto"/>
        <w:ind w:right="280"/>
        <w:jc w:val="both"/>
        <w:rPr>
          <w:rFonts w:asciiTheme="minorHAnsi" w:hAnsiTheme="minorHAnsi"/>
          <w:b/>
          <w:sz w:val="24"/>
          <w:szCs w:val="24"/>
        </w:rPr>
      </w:pPr>
      <w:r>
        <w:t>Provide an administrative role with professionalism and accuracy.</w:t>
      </w:r>
    </w:p>
    <w:p w:rsidR="00613E2F" w:rsidRPr="00613E2F" w:rsidRDefault="00613E2F" w:rsidP="004A1CF7">
      <w:pPr>
        <w:pStyle w:val="ListParagraph"/>
        <w:numPr>
          <w:ilvl w:val="0"/>
          <w:numId w:val="14"/>
        </w:numPr>
        <w:spacing w:after="0" w:line="240" w:lineRule="auto"/>
        <w:ind w:right="280"/>
        <w:jc w:val="both"/>
      </w:pPr>
      <w:r>
        <w:t xml:space="preserve">Carry out </w:t>
      </w:r>
      <w:r w:rsidR="00027AC2">
        <w:t>duties in line with the Trusts</w:t>
      </w:r>
      <w:r>
        <w:t xml:space="preserve"> policy on Equality and be sensitive and caring to the needs of others, promoting a positive approach to a harmonious working environment.</w:t>
      </w:r>
    </w:p>
    <w:p w:rsidR="00613E2F" w:rsidRDefault="00613E2F" w:rsidP="004A1CF7">
      <w:pPr>
        <w:pStyle w:val="ListParagraph"/>
        <w:numPr>
          <w:ilvl w:val="0"/>
          <w:numId w:val="14"/>
        </w:numPr>
        <w:spacing w:after="0" w:line="240" w:lineRule="auto"/>
        <w:ind w:right="280"/>
        <w:jc w:val="both"/>
      </w:pPr>
      <w:r>
        <w:t>Promote and safeguard the welfare of children, young and vulnerable people</w:t>
      </w:r>
      <w:r w:rsidR="00027AC2">
        <w:t xml:space="preserve"> at all times</w:t>
      </w:r>
      <w:r>
        <w:t>.</w:t>
      </w:r>
    </w:p>
    <w:p w:rsidR="006E4D7A" w:rsidRDefault="006E4D7A" w:rsidP="006E4D7A">
      <w:pPr>
        <w:spacing w:after="0" w:line="240" w:lineRule="auto"/>
        <w:ind w:right="280"/>
        <w:jc w:val="both"/>
      </w:pPr>
    </w:p>
    <w:p w:rsidR="006E4D7A" w:rsidRDefault="006E4D7A" w:rsidP="006E4D7A">
      <w:pPr>
        <w:spacing w:after="0" w:line="240" w:lineRule="auto"/>
        <w:ind w:right="280"/>
        <w:jc w:val="both"/>
      </w:pPr>
    </w:p>
    <w:p w:rsidR="006E4D7A" w:rsidRDefault="006E4D7A" w:rsidP="006E4D7A">
      <w:pPr>
        <w:spacing w:after="0" w:line="240" w:lineRule="auto"/>
        <w:ind w:right="280"/>
        <w:jc w:val="both"/>
      </w:pPr>
    </w:p>
    <w:p w:rsidR="006E4D7A" w:rsidRDefault="006E4D7A" w:rsidP="006E4D7A">
      <w:pPr>
        <w:spacing w:after="0" w:line="240" w:lineRule="auto"/>
        <w:ind w:right="280"/>
        <w:jc w:val="both"/>
      </w:pPr>
    </w:p>
    <w:p w:rsidR="00027AC2" w:rsidRDefault="00027AC2" w:rsidP="00027AC2">
      <w:pPr>
        <w:pStyle w:val="ListParagraph"/>
        <w:ind w:left="0"/>
        <w:jc w:val="both"/>
      </w:pPr>
    </w:p>
    <w:p w:rsidR="00027AC2" w:rsidRPr="00613E2F" w:rsidRDefault="00027AC2" w:rsidP="00027AC2">
      <w:pPr>
        <w:pStyle w:val="ListParagraph"/>
        <w:ind w:left="0"/>
        <w:jc w:val="both"/>
        <w:rPr>
          <w:b/>
        </w:rPr>
      </w:pPr>
      <w:r>
        <w:rPr>
          <w:rFonts w:asciiTheme="minorHAnsi" w:hAnsiTheme="minorHAnsi"/>
          <w:b/>
          <w:sz w:val="24"/>
          <w:szCs w:val="24"/>
        </w:rPr>
        <w:lastRenderedPageBreak/>
        <w:t xml:space="preserve">Finance </w:t>
      </w:r>
      <w:r w:rsidRPr="00613E2F">
        <w:rPr>
          <w:rFonts w:asciiTheme="minorHAnsi" w:hAnsiTheme="minorHAnsi"/>
          <w:b/>
          <w:sz w:val="24"/>
          <w:szCs w:val="24"/>
        </w:rPr>
        <w:t>Responsibilities:</w:t>
      </w:r>
    </w:p>
    <w:p w:rsidR="00027AC2" w:rsidRPr="00F03A94" w:rsidRDefault="00027AC2" w:rsidP="00027AC2">
      <w:pPr>
        <w:numPr>
          <w:ilvl w:val="0"/>
          <w:numId w:val="21"/>
        </w:numPr>
        <w:tabs>
          <w:tab w:val="left" w:pos="1418"/>
        </w:tabs>
        <w:spacing w:after="0" w:line="240" w:lineRule="auto"/>
        <w:jc w:val="both"/>
        <w:rPr>
          <w:rFonts w:cs="Arial"/>
          <w:szCs w:val="24"/>
        </w:rPr>
      </w:pPr>
      <w:r w:rsidRPr="00F03A94">
        <w:t>Work flexibly to provide administrative su</w:t>
      </w:r>
      <w:r>
        <w:t xml:space="preserve">pport to Finance/Admin staff as </w:t>
      </w:r>
      <w:r w:rsidRPr="00F03A94">
        <w:t>required.</w:t>
      </w:r>
      <w:r w:rsidRPr="00F03A94">
        <w:rPr>
          <w:rFonts w:cs="Arial"/>
          <w:szCs w:val="24"/>
        </w:rPr>
        <w:t xml:space="preserve"> </w:t>
      </w:r>
    </w:p>
    <w:p w:rsidR="00027AC2" w:rsidRDefault="00027AC2" w:rsidP="00027AC2">
      <w:pPr>
        <w:numPr>
          <w:ilvl w:val="0"/>
          <w:numId w:val="21"/>
        </w:numPr>
        <w:tabs>
          <w:tab w:val="left" w:pos="1418"/>
        </w:tabs>
        <w:spacing w:after="0" w:line="240" w:lineRule="auto"/>
        <w:jc w:val="both"/>
        <w:rPr>
          <w:rFonts w:cs="Arial"/>
          <w:szCs w:val="24"/>
        </w:rPr>
      </w:pPr>
      <w:r>
        <w:rPr>
          <w:rFonts w:cs="Arial"/>
          <w:szCs w:val="24"/>
        </w:rPr>
        <w:t>Raise orders for goods, supplies and services ensuring that they have been properly authorised and approved.</w:t>
      </w:r>
    </w:p>
    <w:p w:rsidR="00027AC2" w:rsidRPr="00F03A94" w:rsidRDefault="00027AC2" w:rsidP="00027AC2">
      <w:pPr>
        <w:numPr>
          <w:ilvl w:val="0"/>
          <w:numId w:val="21"/>
        </w:numPr>
        <w:tabs>
          <w:tab w:val="left" w:pos="1418"/>
        </w:tabs>
        <w:spacing w:after="0" w:line="240" w:lineRule="auto"/>
        <w:jc w:val="both"/>
        <w:rPr>
          <w:rFonts w:cs="Arial"/>
          <w:szCs w:val="24"/>
        </w:rPr>
      </w:pPr>
      <w:r w:rsidRPr="00F03A94">
        <w:rPr>
          <w:rFonts w:cs="Arial"/>
          <w:szCs w:val="24"/>
        </w:rPr>
        <w:t>Process invoices.</w:t>
      </w:r>
    </w:p>
    <w:p w:rsidR="00027AC2" w:rsidRPr="004A1CF7" w:rsidRDefault="00027AC2" w:rsidP="00027AC2">
      <w:pPr>
        <w:pStyle w:val="ListParagraph"/>
        <w:numPr>
          <w:ilvl w:val="0"/>
          <w:numId w:val="21"/>
        </w:numPr>
        <w:tabs>
          <w:tab w:val="left" w:pos="1418"/>
        </w:tabs>
        <w:spacing w:after="0" w:line="240" w:lineRule="auto"/>
        <w:jc w:val="both"/>
        <w:rPr>
          <w:rFonts w:eastAsia="Times New Roman" w:cs="Arial"/>
          <w:szCs w:val="24"/>
        </w:rPr>
      </w:pPr>
      <w:r w:rsidRPr="004A1CF7">
        <w:rPr>
          <w:rFonts w:cs="Arial"/>
          <w:szCs w:val="24"/>
        </w:rPr>
        <w:t>Assist with processing BACS payments and raising cheques for approved payments</w:t>
      </w:r>
    </w:p>
    <w:p w:rsidR="00027AC2" w:rsidRPr="004A1CF7" w:rsidRDefault="00027AC2" w:rsidP="00027AC2">
      <w:pPr>
        <w:pStyle w:val="ListParagraph"/>
        <w:numPr>
          <w:ilvl w:val="0"/>
          <w:numId w:val="21"/>
        </w:numPr>
        <w:tabs>
          <w:tab w:val="left" w:pos="1418"/>
        </w:tabs>
        <w:spacing w:after="0" w:line="240" w:lineRule="auto"/>
        <w:jc w:val="both"/>
        <w:rPr>
          <w:rFonts w:eastAsia="Times New Roman" w:cs="Arial"/>
          <w:szCs w:val="24"/>
        </w:rPr>
      </w:pPr>
      <w:r w:rsidRPr="004A1CF7">
        <w:rPr>
          <w:rFonts w:eastAsia="Times New Roman" w:cs="Arial"/>
          <w:szCs w:val="24"/>
        </w:rPr>
        <w:t>Ensure that all payments are properly authorised and approved.</w:t>
      </w:r>
    </w:p>
    <w:p w:rsidR="00027AC2" w:rsidRPr="004A1CF7" w:rsidRDefault="00027AC2" w:rsidP="00027AC2">
      <w:pPr>
        <w:numPr>
          <w:ilvl w:val="0"/>
          <w:numId w:val="21"/>
        </w:numPr>
        <w:tabs>
          <w:tab w:val="left" w:pos="1418"/>
        </w:tabs>
        <w:spacing w:after="0" w:line="240" w:lineRule="auto"/>
        <w:jc w:val="both"/>
        <w:rPr>
          <w:rFonts w:eastAsia="Times New Roman" w:cs="Arial"/>
          <w:szCs w:val="24"/>
        </w:rPr>
      </w:pPr>
      <w:r w:rsidRPr="004A1CF7">
        <w:rPr>
          <w:rFonts w:eastAsia="Times New Roman" w:cs="Arial"/>
          <w:szCs w:val="24"/>
        </w:rPr>
        <w:t xml:space="preserve">Record all transactions on </w:t>
      </w:r>
      <w:r>
        <w:rPr>
          <w:rFonts w:eastAsia="Times New Roman" w:cs="Arial"/>
          <w:szCs w:val="24"/>
        </w:rPr>
        <w:t xml:space="preserve">the </w:t>
      </w:r>
      <w:r w:rsidRPr="004A1CF7">
        <w:rPr>
          <w:rFonts w:eastAsia="Times New Roman" w:cs="Arial"/>
          <w:szCs w:val="24"/>
        </w:rPr>
        <w:t>finance software</w:t>
      </w:r>
      <w:r w:rsidRPr="004A1CF7">
        <w:rPr>
          <w:rFonts w:eastAsia="Times New Roman" w:cs="Arial"/>
          <w:szCs w:val="24"/>
        </w:rPr>
        <w:t xml:space="preserve"> </w:t>
      </w:r>
      <w:r w:rsidRPr="004A1CF7">
        <w:rPr>
          <w:rFonts w:eastAsia="Times New Roman" w:cs="Arial"/>
          <w:szCs w:val="24"/>
        </w:rPr>
        <w:t>in an accurate manner.</w:t>
      </w:r>
    </w:p>
    <w:p w:rsidR="00027AC2" w:rsidRPr="004A1CF7" w:rsidRDefault="00027AC2" w:rsidP="00027AC2">
      <w:pPr>
        <w:numPr>
          <w:ilvl w:val="0"/>
          <w:numId w:val="21"/>
        </w:numPr>
        <w:tabs>
          <w:tab w:val="left" w:pos="1418"/>
        </w:tabs>
        <w:spacing w:after="0" w:line="240" w:lineRule="auto"/>
        <w:jc w:val="both"/>
        <w:rPr>
          <w:rFonts w:eastAsia="Times New Roman" w:cs="Arial"/>
          <w:szCs w:val="24"/>
        </w:rPr>
      </w:pPr>
      <w:r w:rsidRPr="004A1CF7">
        <w:rPr>
          <w:rFonts w:eastAsia="Times New Roman" w:cs="Arial"/>
          <w:szCs w:val="24"/>
        </w:rPr>
        <w:t xml:space="preserve">Maintain </w:t>
      </w:r>
      <w:r>
        <w:rPr>
          <w:rFonts w:eastAsia="Times New Roman" w:cs="Arial"/>
          <w:szCs w:val="24"/>
        </w:rPr>
        <w:t xml:space="preserve">accurate </w:t>
      </w:r>
      <w:r w:rsidRPr="004A1CF7">
        <w:rPr>
          <w:rFonts w:eastAsia="Times New Roman" w:cs="Arial"/>
          <w:szCs w:val="24"/>
        </w:rPr>
        <w:t>data records relating to income and expenditure.</w:t>
      </w:r>
    </w:p>
    <w:p w:rsidR="00027AC2" w:rsidRPr="004A1CF7" w:rsidRDefault="00027AC2" w:rsidP="00027AC2">
      <w:pPr>
        <w:numPr>
          <w:ilvl w:val="0"/>
          <w:numId w:val="21"/>
        </w:numPr>
        <w:tabs>
          <w:tab w:val="left" w:pos="1418"/>
        </w:tabs>
        <w:spacing w:after="0" w:line="240" w:lineRule="auto"/>
        <w:jc w:val="both"/>
        <w:rPr>
          <w:rFonts w:eastAsia="Times New Roman" w:cs="Arial"/>
          <w:szCs w:val="24"/>
        </w:rPr>
      </w:pPr>
      <w:r w:rsidRPr="004A1CF7">
        <w:rPr>
          <w:rFonts w:eastAsia="Times New Roman" w:cs="Arial"/>
          <w:szCs w:val="24"/>
        </w:rPr>
        <w:t>Carry out budget reconciliation as directed.</w:t>
      </w:r>
    </w:p>
    <w:p w:rsidR="00027AC2" w:rsidRPr="004A1CF7" w:rsidRDefault="00027AC2" w:rsidP="00027AC2">
      <w:pPr>
        <w:pStyle w:val="ListParagraph"/>
        <w:numPr>
          <w:ilvl w:val="0"/>
          <w:numId w:val="21"/>
        </w:numPr>
        <w:jc w:val="both"/>
      </w:pPr>
      <w:r w:rsidRPr="004A1CF7">
        <w:t>Assist budget holders with any queries</w:t>
      </w:r>
      <w:r w:rsidRPr="00027AC2">
        <w:t xml:space="preserve"> </w:t>
      </w:r>
      <w:r w:rsidRPr="004A1CF7">
        <w:t>where required.</w:t>
      </w:r>
    </w:p>
    <w:p w:rsidR="00027AC2" w:rsidRPr="004A1CF7" w:rsidRDefault="00027AC2" w:rsidP="00027AC2">
      <w:pPr>
        <w:pStyle w:val="ListParagraph"/>
        <w:numPr>
          <w:ilvl w:val="0"/>
          <w:numId w:val="21"/>
        </w:numPr>
        <w:jc w:val="both"/>
      </w:pPr>
      <w:r w:rsidRPr="004A1CF7">
        <w:t>Where directed assist with month end processes.</w:t>
      </w:r>
    </w:p>
    <w:p w:rsidR="00027AC2" w:rsidRPr="004A1CF7" w:rsidRDefault="00027AC2" w:rsidP="00027AC2">
      <w:pPr>
        <w:pStyle w:val="ListParagraph"/>
        <w:numPr>
          <w:ilvl w:val="0"/>
          <w:numId w:val="21"/>
        </w:numPr>
        <w:jc w:val="both"/>
      </w:pPr>
      <w:r w:rsidRPr="004A1CF7">
        <w:t>As required accurately report on income received via the Trusts cashless payment system (</w:t>
      </w:r>
      <w:proofErr w:type="spellStart"/>
      <w:r w:rsidRPr="004A1CF7">
        <w:t>Parentpay</w:t>
      </w:r>
      <w:proofErr w:type="spellEnd"/>
      <w:r>
        <w:t>/MCAS</w:t>
      </w:r>
      <w:r w:rsidRPr="004A1CF7">
        <w:t>)</w:t>
      </w:r>
    </w:p>
    <w:p w:rsidR="00027AC2" w:rsidRPr="004A1CF7" w:rsidRDefault="00027AC2" w:rsidP="00027AC2">
      <w:pPr>
        <w:pStyle w:val="ListParagraph"/>
        <w:numPr>
          <w:ilvl w:val="0"/>
          <w:numId w:val="21"/>
        </w:numPr>
        <w:jc w:val="both"/>
      </w:pPr>
      <w:r>
        <w:t xml:space="preserve">Monitor as directed, </w:t>
      </w:r>
      <w:r w:rsidRPr="004A1CF7">
        <w:t xml:space="preserve">delivery of goods, products and services and chase up any outstanding </w:t>
      </w:r>
      <w:r>
        <w:t>orders</w:t>
      </w:r>
      <w:r w:rsidRPr="004A1CF7">
        <w:t xml:space="preserve"> where required.</w:t>
      </w:r>
    </w:p>
    <w:p w:rsidR="00027AC2" w:rsidRPr="004A1CF7" w:rsidRDefault="00027AC2" w:rsidP="00027AC2">
      <w:pPr>
        <w:pStyle w:val="ListParagraph"/>
        <w:numPr>
          <w:ilvl w:val="0"/>
          <w:numId w:val="21"/>
        </w:numPr>
        <w:jc w:val="both"/>
      </w:pPr>
      <w:r w:rsidRPr="004A1CF7">
        <w:t>Ensure that all tasks are carried out in accordance with the appropriate procedure and that the academies Financial handbook is adhered to at all times.</w:t>
      </w:r>
    </w:p>
    <w:p w:rsidR="00027AC2" w:rsidRDefault="00027AC2" w:rsidP="00027AC2">
      <w:pPr>
        <w:pStyle w:val="ListParagraph"/>
        <w:numPr>
          <w:ilvl w:val="0"/>
          <w:numId w:val="21"/>
        </w:numPr>
        <w:spacing w:after="0" w:line="240" w:lineRule="auto"/>
        <w:ind w:right="280"/>
        <w:jc w:val="both"/>
      </w:pPr>
      <w:r w:rsidRPr="004A1CF7">
        <w:t xml:space="preserve">Carry out all ad-hoc duties as reasonably requested by the Trust Finance Manager </w:t>
      </w:r>
      <w:r>
        <w:t>CFOO or CEO</w:t>
      </w:r>
      <w:r w:rsidRPr="004A1CF7">
        <w:t>, from time-to-tim</w:t>
      </w:r>
      <w:r>
        <w:t>e.</w:t>
      </w:r>
    </w:p>
    <w:p w:rsidR="00027AC2" w:rsidRDefault="00027AC2" w:rsidP="00027AC2">
      <w:pPr>
        <w:spacing w:after="0" w:line="240" w:lineRule="auto"/>
        <w:ind w:right="280"/>
        <w:jc w:val="both"/>
      </w:pPr>
    </w:p>
    <w:p w:rsidR="00027AC2" w:rsidRDefault="00027AC2" w:rsidP="0001129A">
      <w:pPr>
        <w:pStyle w:val="ListParagraph"/>
        <w:spacing w:after="0" w:line="240" w:lineRule="auto"/>
        <w:ind w:left="0" w:right="280"/>
        <w:rPr>
          <w:rFonts w:asciiTheme="minorHAnsi" w:hAnsiTheme="minorHAnsi"/>
          <w:b/>
          <w:sz w:val="24"/>
          <w:szCs w:val="24"/>
        </w:rPr>
      </w:pPr>
    </w:p>
    <w:p w:rsidR="0001129A" w:rsidRDefault="0001129A" w:rsidP="0001129A">
      <w:pPr>
        <w:pStyle w:val="ListParagraph"/>
        <w:spacing w:after="0" w:line="240" w:lineRule="auto"/>
        <w:ind w:left="0" w:right="280"/>
        <w:rPr>
          <w:rFonts w:asciiTheme="minorHAnsi" w:hAnsiTheme="minorHAnsi"/>
          <w:b/>
          <w:sz w:val="24"/>
          <w:szCs w:val="24"/>
        </w:rPr>
      </w:pPr>
      <w:r w:rsidRPr="0001129A">
        <w:rPr>
          <w:rFonts w:asciiTheme="minorHAnsi" w:hAnsiTheme="minorHAnsi"/>
          <w:b/>
          <w:sz w:val="24"/>
          <w:szCs w:val="24"/>
        </w:rPr>
        <w:t>Receptionist Responsibilities</w:t>
      </w:r>
      <w:r>
        <w:rPr>
          <w:rFonts w:asciiTheme="minorHAnsi" w:hAnsiTheme="minorHAnsi"/>
          <w:b/>
          <w:sz w:val="24"/>
          <w:szCs w:val="24"/>
        </w:rPr>
        <w:t>:</w:t>
      </w:r>
    </w:p>
    <w:p w:rsidR="00437116" w:rsidRPr="0001129A" w:rsidRDefault="00437116" w:rsidP="0001129A">
      <w:pPr>
        <w:pStyle w:val="ListParagraph"/>
        <w:spacing w:after="0" w:line="240" w:lineRule="auto"/>
        <w:ind w:left="0" w:right="280"/>
        <w:rPr>
          <w:rFonts w:asciiTheme="minorHAnsi" w:hAnsiTheme="minorHAnsi"/>
          <w:b/>
          <w:sz w:val="24"/>
          <w:szCs w:val="24"/>
        </w:rPr>
      </w:pPr>
    </w:p>
    <w:p w:rsidR="000D1923" w:rsidRDefault="000D1923" w:rsidP="004A1CF7">
      <w:pPr>
        <w:pStyle w:val="ListParagraph"/>
        <w:numPr>
          <w:ilvl w:val="0"/>
          <w:numId w:val="14"/>
        </w:numPr>
        <w:jc w:val="both"/>
      </w:pPr>
      <w:r>
        <w:t>Answer and transfer calls to relevant staff, take messages where appropriate.</w:t>
      </w:r>
    </w:p>
    <w:p w:rsidR="0001129A" w:rsidRPr="0001129A" w:rsidRDefault="0001129A" w:rsidP="004A1CF7">
      <w:pPr>
        <w:pStyle w:val="ListParagraph"/>
        <w:numPr>
          <w:ilvl w:val="0"/>
          <w:numId w:val="14"/>
        </w:numPr>
        <w:tabs>
          <w:tab w:val="left" w:pos="993"/>
        </w:tabs>
        <w:spacing w:after="0" w:line="240" w:lineRule="auto"/>
        <w:jc w:val="both"/>
        <w:rPr>
          <w:rFonts w:cs="Arial"/>
        </w:rPr>
      </w:pPr>
      <w:r w:rsidRPr="002651C8">
        <w:rPr>
          <w:rFonts w:cs="Arial"/>
        </w:rPr>
        <w:t>To receive and reply promptly to any telephone enquiries and other messages, dealing as appropriate with routine enquiries.</w:t>
      </w:r>
    </w:p>
    <w:p w:rsidR="0001129A" w:rsidRPr="002651C8" w:rsidRDefault="0001129A" w:rsidP="004A1CF7">
      <w:pPr>
        <w:pStyle w:val="ListParagraph"/>
        <w:numPr>
          <w:ilvl w:val="0"/>
          <w:numId w:val="14"/>
        </w:numPr>
        <w:tabs>
          <w:tab w:val="left" w:pos="993"/>
        </w:tabs>
        <w:spacing w:after="0" w:line="240" w:lineRule="auto"/>
        <w:jc w:val="both"/>
        <w:rPr>
          <w:rFonts w:cs="Arial"/>
        </w:rPr>
      </w:pPr>
      <w:r w:rsidRPr="002651C8">
        <w:rPr>
          <w:rFonts w:cs="Arial"/>
        </w:rPr>
        <w:t>To undertake switchboard, receptionist and messenger duties within the school, in accordance with agreed arrangements. To ensure that the Reception area is staffed at all times.</w:t>
      </w:r>
    </w:p>
    <w:p w:rsidR="0001129A" w:rsidRPr="002651C8" w:rsidRDefault="0001129A" w:rsidP="004A1CF7">
      <w:pPr>
        <w:pStyle w:val="ListParagraph"/>
        <w:numPr>
          <w:ilvl w:val="0"/>
          <w:numId w:val="14"/>
        </w:numPr>
        <w:tabs>
          <w:tab w:val="left" w:pos="993"/>
        </w:tabs>
        <w:spacing w:after="0" w:line="240" w:lineRule="auto"/>
        <w:jc w:val="both"/>
        <w:rPr>
          <w:rFonts w:cs="Arial"/>
        </w:rPr>
      </w:pPr>
      <w:r w:rsidRPr="002651C8">
        <w:rPr>
          <w:rFonts w:cs="Arial"/>
        </w:rPr>
        <w:t>To ensure that visitors to the school are courteously and correctly received</w:t>
      </w:r>
      <w:r w:rsidR="004A1CF7">
        <w:rPr>
          <w:rFonts w:cs="Arial"/>
        </w:rPr>
        <w:t>.</w:t>
      </w:r>
    </w:p>
    <w:p w:rsidR="0001129A" w:rsidRPr="0001129A" w:rsidRDefault="0001129A" w:rsidP="004A1CF7">
      <w:pPr>
        <w:pStyle w:val="ListParagraph"/>
        <w:numPr>
          <w:ilvl w:val="0"/>
          <w:numId w:val="14"/>
        </w:numPr>
        <w:tabs>
          <w:tab w:val="left" w:pos="993"/>
        </w:tabs>
        <w:spacing w:after="0" w:line="240" w:lineRule="auto"/>
        <w:ind w:right="280"/>
        <w:jc w:val="both"/>
      </w:pPr>
      <w:r w:rsidRPr="0001129A">
        <w:rPr>
          <w:rFonts w:cs="Arial"/>
        </w:rPr>
        <w:t>To ensure post, both incoming and outgoing, is dealt with promptly and efficiently.</w:t>
      </w:r>
    </w:p>
    <w:p w:rsidR="0001129A" w:rsidRPr="00290DF9" w:rsidRDefault="0001129A" w:rsidP="004A1CF7">
      <w:pPr>
        <w:pStyle w:val="ListParagraph"/>
        <w:numPr>
          <w:ilvl w:val="0"/>
          <w:numId w:val="15"/>
        </w:numPr>
        <w:tabs>
          <w:tab w:val="left" w:pos="993"/>
        </w:tabs>
        <w:spacing w:after="0" w:line="240" w:lineRule="auto"/>
        <w:jc w:val="both"/>
        <w:rPr>
          <w:rFonts w:cs="Arial"/>
        </w:rPr>
      </w:pPr>
      <w:r w:rsidRPr="00290DF9">
        <w:rPr>
          <w:rFonts w:cs="Arial"/>
        </w:rPr>
        <w:t>To undertake clerical and administrative duties of a routine nature which could include:</w:t>
      </w:r>
    </w:p>
    <w:p w:rsidR="0001129A" w:rsidRPr="002651C8" w:rsidRDefault="0001129A" w:rsidP="004A1CF7">
      <w:pPr>
        <w:pStyle w:val="ListParagraph"/>
        <w:tabs>
          <w:tab w:val="left" w:pos="993"/>
        </w:tabs>
        <w:jc w:val="both"/>
        <w:rPr>
          <w:rFonts w:cs="Arial"/>
        </w:rPr>
      </w:pPr>
    </w:p>
    <w:p w:rsidR="0001129A" w:rsidRPr="00290DF9" w:rsidRDefault="0001129A" w:rsidP="004A1CF7">
      <w:pPr>
        <w:pStyle w:val="ListParagraph"/>
        <w:numPr>
          <w:ilvl w:val="0"/>
          <w:numId w:val="16"/>
        </w:numPr>
        <w:tabs>
          <w:tab w:val="left" w:pos="1418"/>
        </w:tabs>
        <w:spacing w:after="0" w:line="240" w:lineRule="auto"/>
        <w:jc w:val="both"/>
        <w:rPr>
          <w:rFonts w:cs="Arial"/>
        </w:rPr>
      </w:pPr>
      <w:r w:rsidRPr="00290DF9">
        <w:rPr>
          <w:rFonts w:cs="Arial"/>
        </w:rPr>
        <w:t xml:space="preserve">taking delivery and signing for goods, checking back goods received to orders and </w:t>
      </w:r>
      <w:r w:rsidRPr="00526359">
        <w:rPr>
          <w:rFonts w:cs="Arial"/>
        </w:rPr>
        <w:t>signing delivery notes for the Finance Department;</w:t>
      </w:r>
    </w:p>
    <w:p w:rsidR="0001129A" w:rsidRPr="00290DF9" w:rsidRDefault="00526359" w:rsidP="004A1CF7">
      <w:pPr>
        <w:pStyle w:val="ListParagraph"/>
        <w:numPr>
          <w:ilvl w:val="0"/>
          <w:numId w:val="16"/>
        </w:numPr>
        <w:tabs>
          <w:tab w:val="left" w:pos="1418"/>
        </w:tabs>
        <w:spacing w:after="0" w:line="240" w:lineRule="auto"/>
        <w:jc w:val="both"/>
        <w:rPr>
          <w:rFonts w:cs="Arial"/>
        </w:rPr>
      </w:pPr>
      <w:r w:rsidRPr="00290DF9">
        <w:rPr>
          <w:rFonts w:cs="Arial"/>
        </w:rPr>
        <w:t>Assisting</w:t>
      </w:r>
      <w:r w:rsidR="0001129A" w:rsidRPr="00290DF9">
        <w:rPr>
          <w:rFonts w:cs="Arial"/>
        </w:rPr>
        <w:t xml:space="preserve"> with the receiving of and storage of supplies and new equipment.</w:t>
      </w:r>
    </w:p>
    <w:p w:rsidR="0001129A" w:rsidRPr="002651C8" w:rsidRDefault="0001129A" w:rsidP="004A1CF7">
      <w:pPr>
        <w:pStyle w:val="ListParagraph"/>
        <w:tabs>
          <w:tab w:val="left" w:pos="993"/>
          <w:tab w:val="left" w:pos="1701"/>
        </w:tabs>
        <w:jc w:val="both"/>
        <w:rPr>
          <w:rFonts w:cs="Arial"/>
        </w:rPr>
      </w:pPr>
    </w:p>
    <w:p w:rsidR="0001129A" w:rsidRPr="00613E2F" w:rsidRDefault="0001129A" w:rsidP="004A1CF7">
      <w:pPr>
        <w:pStyle w:val="ListParagraph"/>
        <w:numPr>
          <w:ilvl w:val="0"/>
          <w:numId w:val="17"/>
        </w:numPr>
        <w:tabs>
          <w:tab w:val="left" w:pos="993"/>
          <w:tab w:val="left" w:pos="1701"/>
        </w:tabs>
        <w:spacing w:after="0" w:line="240" w:lineRule="auto"/>
        <w:jc w:val="both"/>
        <w:rPr>
          <w:rFonts w:cs="Arial"/>
        </w:rPr>
      </w:pPr>
      <w:r w:rsidRPr="00290DF9">
        <w:rPr>
          <w:rFonts w:cs="Arial"/>
        </w:rPr>
        <w:t>To keep the front office tidy at all times.</w:t>
      </w:r>
    </w:p>
    <w:p w:rsidR="0001129A" w:rsidRDefault="0001129A" w:rsidP="004A1CF7">
      <w:pPr>
        <w:pStyle w:val="ListParagraph"/>
        <w:numPr>
          <w:ilvl w:val="0"/>
          <w:numId w:val="14"/>
        </w:numPr>
        <w:spacing w:after="0" w:line="240" w:lineRule="auto"/>
        <w:ind w:right="280"/>
        <w:jc w:val="both"/>
      </w:pPr>
      <w:r>
        <w:t>Ensure that confidentiality is observed at all times and abide by the data protection act.</w:t>
      </w:r>
    </w:p>
    <w:p w:rsidR="00613E2F" w:rsidRDefault="00613E2F" w:rsidP="004A1CF7">
      <w:pPr>
        <w:pStyle w:val="ListParagraph"/>
        <w:jc w:val="both"/>
      </w:pPr>
    </w:p>
    <w:p w:rsidR="00881606" w:rsidRDefault="00881606" w:rsidP="00881606">
      <w:pPr>
        <w:spacing w:after="0" w:line="240" w:lineRule="auto"/>
        <w:jc w:val="both"/>
        <w:rPr>
          <w:b/>
        </w:rPr>
      </w:pPr>
      <w:r w:rsidRPr="00881606">
        <w:rPr>
          <w:b/>
        </w:rPr>
        <w:t>First Aid Responsibilities:</w:t>
      </w:r>
    </w:p>
    <w:p w:rsidR="00027AC2" w:rsidRPr="00881606" w:rsidRDefault="00027AC2" w:rsidP="00881606">
      <w:pPr>
        <w:spacing w:after="0" w:line="240" w:lineRule="auto"/>
        <w:jc w:val="both"/>
        <w:rPr>
          <w:b/>
        </w:rPr>
      </w:pPr>
    </w:p>
    <w:p w:rsidR="00917914" w:rsidRDefault="00917914" w:rsidP="00027AC2">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rFonts w:ascii="Calibri" w:hAnsi="Calibri" w:cs="Calibri"/>
          <w:color w:val="222222"/>
          <w:sz w:val="22"/>
          <w:szCs w:val="22"/>
        </w:rPr>
        <w:t>To take a leading role in emergency first aid cases as they occur.</w:t>
      </w:r>
    </w:p>
    <w:p w:rsidR="00027AC2" w:rsidRDefault="00917914" w:rsidP="00027AC2">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rFonts w:ascii="Calibri" w:hAnsi="Calibri" w:cs="Calibri"/>
          <w:color w:val="222222"/>
          <w:sz w:val="22"/>
          <w:szCs w:val="22"/>
        </w:rPr>
        <w:t>Follow the correct first aid protocols, paying particular attention to ensuring notification and reporting procedures are followed correctly.</w:t>
      </w:r>
    </w:p>
    <w:p w:rsidR="00917914" w:rsidRPr="00027AC2" w:rsidRDefault="00917914" w:rsidP="00027AC2">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rFonts w:ascii="Calibri" w:hAnsi="Calibri" w:cs="Calibri"/>
          <w:color w:val="222222"/>
          <w:sz w:val="22"/>
          <w:szCs w:val="22"/>
        </w:rPr>
        <w:t>Assist with general first aid enquiries.</w:t>
      </w:r>
      <w:r>
        <w:rPr>
          <w:rFonts w:ascii="Calibri" w:hAnsi="Calibri" w:cs="Calibri"/>
          <w:b/>
          <w:bCs/>
          <w:color w:val="222222"/>
          <w:sz w:val="22"/>
          <w:szCs w:val="22"/>
        </w:rPr>
        <w:t> </w:t>
      </w:r>
    </w:p>
    <w:p w:rsidR="00917914" w:rsidRDefault="00917914" w:rsidP="00917914">
      <w:pPr>
        <w:pStyle w:val="NormalWeb"/>
        <w:shd w:val="clear" w:color="auto" w:fill="FFFFFF"/>
        <w:spacing w:before="0" w:beforeAutospacing="0" w:after="0" w:afterAutospacing="0"/>
        <w:ind w:left="720"/>
        <w:jc w:val="both"/>
        <w:rPr>
          <w:rFonts w:ascii="Calibri" w:hAnsi="Calibri" w:cs="Calibri"/>
          <w:color w:val="222222"/>
          <w:sz w:val="22"/>
          <w:szCs w:val="22"/>
        </w:rPr>
      </w:pPr>
    </w:p>
    <w:p w:rsidR="00A914C9" w:rsidRDefault="006E4D7A" w:rsidP="004A1CF7">
      <w:pPr>
        <w:jc w:val="both"/>
      </w:pPr>
      <w:r w:rsidRPr="00786F05">
        <w:rPr>
          <w:b/>
          <w:sz w:val="24"/>
          <w:szCs w:val="24"/>
        </w:rPr>
        <w:t>Job context and flexibility</w:t>
      </w:r>
    </w:p>
    <w:p w:rsidR="006E4D7A" w:rsidRDefault="006E4D7A" w:rsidP="004A1CF7">
      <w:pPr>
        <w:spacing w:after="0" w:line="240" w:lineRule="auto"/>
        <w:ind w:left="142"/>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6E4D7A" w:rsidRDefault="006E4D7A" w:rsidP="004A1CF7">
      <w:pPr>
        <w:spacing w:after="0" w:line="240" w:lineRule="auto"/>
        <w:ind w:left="142"/>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6E4D7A" w:rsidRDefault="006E4D7A" w:rsidP="004A1CF7">
      <w:pPr>
        <w:spacing w:after="0" w:line="240" w:lineRule="auto"/>
        <w:ind w:left="142"/>
        <w:jc w:val="both"/>
      </w:pPr>
      <w:r>
        <w:t>Due to the routine of the school, the workload may not be evenly spread throughout the year.  Flexibility of hours, and a flexible attitude and willingness to assist others in the team, when required is necessary.</w:t>
      </w:r>
    </w:p>
    <w:p w:rsidR="006E4D7A" w:rsidRDefault="006E4D7A" w:rsidP="004A1CF7">
      <w:pPr>
        <w:spacing w:after="0" w:line="240" w:lineRule="auto"/>
        <w:ind w:left="142"/>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A914C9" w:rsidRDefault="006E4D7A" w:rsidP="004A1CF7">
      <w:pPr>
        <w:spacing w:after="0" w:line="240" w:lineRule="auto"/>
        <w:ind w:left="142"/>
        <w:jc w:val="both"/>
      </w:pPr>
      <w:r>
        <w:t>This post is exempt from the Rehabilitation of Offenders Act 1974 but Exceptions Order may apply.</w:t>
      </w:r>
    </w:p>
    <w:p w:rsidR="00EC7FEC" w:rsidRDefault="00EC7FEC" w:rsidP="00AD59DD">
      <w:pPr>
        <w:spacing w:after="0" w:line="240" w:lineRule="auto"/>
        <w:ind w:left="142"/>
      </w:pPr>
    </w:p>
    <w:p w:rsidR="00EC7FEC" w:rsidRDefault="00EC7FEC" w:rsidP="00AD59DD">
      <w:pPr>
        <w:spacing w:after="0" w:line="240" w:lineRule="auto"/>
        <w:ind w:left="142"/>
      </w:pPr>
    </w:p>
    <w:p w:rsidR="006E4D7A" w:rsidRDefault="006E4D7A" w:rsidP="00AD59DD">
      <w:pPr>
        <w:spacing w:after="0" w:line="240" w:lineRule="auto"/>
        <w:ind w:left="142"/>
      </w:pPr>
    </w:p>
    <w:p w:rsidR="006E4D7A" w:rsidRDefault="006E4D7A" w:rsidP="00AD59DD">
      <w:pPr>
        <w:spacing w:after="0" w:line="240" w:lineRule="auto"/>
        <w:ind w:left="142"/>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027AC2" w:rsidRDefault="00027AC2" w:rsidP="0001129A">
      <w:pPr>
        <w:pStyle w:val="ListParagraph"/>
        <w:jc w:val="center"/>
        <w:rPr>
          <w:b/>
          <w:sz w:val="24"/>
          <w:szCs w:val="24"/>
        </w:rPr>
      </w:pPr>
    </w:p>
    <w:p w:rsidR="00AD59DD" w:rsidRPr="0001129A" w:rsidRDefault="00AD59DD" w:rsidP="0001129A">
      <w:pPr>
        <w:pStyle w:val="ListParagraph"/>
        <w:jc w:val="center"/>
        <w:rPr>
          <w:b/>
          <w:sz w:val="24"/>
          <w:szCs w:val="24"/>
        </w:rPr>
      </w:pPr>
      <w:r w:rsidRPr="00532CB2">
        <w:rPr>
          <w:b/>
          <w:sz w:val="24"/>
          <w:szCs w:val="24"/>
        </w:rPr>
        <w:lastRenderedPageBreak/>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1142"/>
        <w:gridCol w:w="1188"/>
        <w:gridCol w:w="1913"/>
      </w:tblGrid>
      <w:tr w:rsidR="0001129A" w:rsidRPr="005F722B" w:rsidTr="007E3A8E">
        <w:trPr>
          <w:trHeight w:val="291"/>
        </w:trPr>
        <w:tc>
          <w:tcPr>
            <w:tcW w:w="5026" w:type="dxa"/>
            <w:vAlign w:val="center"/>
          </w:tcPr>
          <w:p w:rsidR="0001129A" w:rsidRPr="00186563" w:rsidRDefault="0001129A" w:rsidP="007E3A8E">
            <w:pPr>
              <w:spacing w:after="0" w:line="240" w:lineRule="auto"/>
              <w:jc w:val="center"/>
              <w:rPr>
                <w:b/>
                <w:sz w:val="24"/>
                <w:szCs w:val="24"/>
              </w:rPr>
            </w:pPr>
            <w:r w:rsidRPr="00186563">
              <w:rPr>
                <w:b/>
                <w:sz w:val="24"/>
                <w:szCs w:val="24"/>
              </w:rPr>
              <w:t>Qualifications</w:t>
            </w:r>
          </w:p>
        </w:tc>
        <w:tc>
          <w:tcPr>
            <w:tcW w:w="1142" w:type="dxa"/>
            <w:vAlign w:val="center"/>
          </w:tcPr>
          <w:p w:rsidR="0001129A" w:rsidRPr="00186563" w:rsidRDefault="0001129A" w:rsidP="007E3A8E">
            <w:pPr>
              <w:spacing w:after="0" w:line="240" w:lineRule="auto"/>
              <w:jc w:val="center"/>
              <w:rPr>
                <w:b/>
                <w:sz w:val="24"/>
                <w:szCs w:val="24"/>
              </w:rPr>
            </w:pPr>
            <w:r w:rsidRPr="00186563">
              <w:rPr>
                <w:b/>
                <w:sz w:val="24"/>
                <w:szCs w:val="24"/>
              </w:rPr>
              <w:t>Essential</w:t>
            </w:r>
          </w:p>
        </w:tc>
        <w:tc>
          <w:tcPr>
            <w:tcW w:w="1188" w:type="dxa"/>
            <w:vAlign w:val="center"/>
          </w:tcPr>
          <w:p w:rsidR="0001129A" w:rsidRPr="00186563" w:rsidRDefault="0001129A" w:rsidP="007E3A8E">
            <w:pPr>
              <w:spacing w:after="0" w:line="240" w:lineRule="auto"/>
              <w:jc w:val="center"/>
              <w:rPr>
                <w:b/>
                <w:sz w:val="24"/>
                <w:szCs w:val="24"/>
              </w:rPr>
            </w:pPr>
            <w:r w:rsidRPr="00186563">
              <w:rPr>
                <w:b/>
                <w:sz w:val="24"/>
                <w:szCs w:val="24"/>
              </w:rPr>
              <w:t>Desirable</w:t>
            </w:r>
          </w:p>
        </w:tc>
        <w:tc>
          <w:tcPr>
            <w:tcW w:w="1913" w:type="dxa"/>
          </w:tcPr>
          <w:p w:rsidR="0001129A" w:rsidRPr="00186563" w:rsidRDefault="0001129A" w:rsidP="007E3A8E">
            <w:pPr>
              <w:spacing w:after="0" w:line="240" w:lineRule="auto"/>
              <w:jc w:val="center"/>
              <w:rPr>
                <w:b/>
                <w:sz w:val="24"/>
                <w:szCs w:val="24"/>
              </w:rPr>
            </w:pPr>
            <w:r w:rsidRPr="00186563">
              <w:rPr>
                <w:b/>
                <w:sz w:val="24"/>
                <w:szCs w:val="24"/>
              </w:rPr>
              <w:t>How assessed</w:t>
            </w:r>
          </w:p>
        </w:tc>
      </w:tr>
      <w:tr w:rsidR="0001129A" w:rsidRPr="005F722B" w:rsidTr="007E3A8E">
        <w:trPr>
          <w:trHeight w:val="275"/>
        </w:trPr>
        <w:tc>
          <w:tcPr>
            <w:tcW w:w="5026" w:type="dxa"/>
            <w:vAlign w:val="center"/>
          </w:tcPr>
          <w:p w:rsidR="0001129A" w:rsidRPr="005F722B" w:rsidRDefault="0001129A" w:rsidP="007E3A8E">
            <w:pPr>
              <w:spacing w:after="0" w:line="240" w:lineRule="auto"/>
              <w:jc w:val="center"/>
            </w:pPr>
            <w:r w:rsidRPr="005F722B">
              <w:t>Level 2 English</w:t>
            </w:r>
          </w:p>
        </w:tc>
        <w:tc>
          <w:tcPr>
            <w:tcW w:w="1142" w:type="dxa"/>
            <w:vAlign w:val="center"/>
          </w:tcPr>
          <w:p w:rsidR="0001129A" w:rsidRPr="00532CB2" w:rsidRDefault="0001129A" w:rsidP="00881606">
            <w:pPr>
              <w:spacing w:after="0" w:line="240" w:lineRule="auto"/>
              <w:ind w:left="643"/>
              <w:jc w:val="center"/>
              <w:rPr>
                <w:u w:val="single"/>
              </w:rPr>
            </w:pPr>
            <w:r w:rsidRPr="00532CB2">
              <w:rPr>
                <w:b/>
                <w:sz w:val="24"/>
                <w:szCs w:val="24"/>
              </w:rPr>
              <w:sym w:font="Wingdings 2" w:char="F050"/>
            </w:r>
          </w:p>
        </w:tc>
        <w:tc>
          <w:tcPr>
            <w:tcW w:w="1188" w:type="dxa"/>
            <w:vAlign w:val="center"/>
          </w:tcPr>
          <w:p w:rsidR="0001129A" w:rsidRPr="005F722B" w:rsidRDefault="0001129A" w:rsidP="00881606">
            <w:pPr>
              <w:spacing w:after="0" w:line="240" w:lineRule="auto"/>
              <w:jc w:val="center"/>
              <w:rPr>
                <w:u w:val="single"/>
              </w:rPr>
            </w:pPr>
          </w:p>
        </w:tc>
        <w:tc>
          <w:tcPr>
            <w:tcW w:w="1913" w:type="dxa"/>
          </w:tcPr>
          <w:p w:rsidR="0001129A" w:rsidRPr="00EC7FEC" w:rsidRDefault="0001129A" w:rsidP="007E3A8E">
            <w:pPr>
              <w:spacing w:after="0" w:line="240" w:lineRule="auto"/>
              <w:jc w:val="center"/>
            </w:pPr>
            <w:proofErr w:type="spellStart"/>
            <w:r>
              <w:t>Appl</w:t>
            </w:r>
            <w:proofErr w:type="spellEnd"/>
          </w:p>
        </w:tc>
      </w:tr>
      <w:tr w:rsidR="0001129A" w:rsidRPr="005F722B" w:rsidTr="007E3A8E">
        <w:trPr>
          <w:trHeight w:val="260"/>
        </w:trPr>
        <w:tc>
          <w:tcPr>
            <w:tcW w:w="5026" w:type="dxa"/>
            <w:vAlign w:val="center"/>
          </w:tcPr>
          <w:p w:rsidR="0001129A" w:rsidRPr="005F722B" w:rsidRDefault="0001129A" w:rsidP="007E3A8E">
            <w:pPr>
              <w:spacing w:after="0" w:line="240" w:lineRule="auto"/>
              <w:jc w:val="center"/>
            </w:pPr>
            <w:r>
              <w:t>Level 2 Maths</w:t>
            </w:r>
          </w:p>
        </w:tc>
        <w:tc>
          <w:tcPr>
            <w:tcW w:w="1142" w:type="dxa"/>
            <w:vAlign w:val="center"/>
          </w:tcPr>
          <w:p w:rsidR="0001129A" w:rsidRPr="00532CB2" w:rsidRDefault="0001129A" w:rsidP="00881606">
            <w:pPr>
              <w:spacing w:after="0" w:line="240" w:lineRule="auto"/>
              <w:ind w:left="643"/>
              <w:jc w:val="center"/>
              <w:rPr>
                <w:u w:val="single"/>
              </w:rPr>
            </w:pPr>
            <w:r w:rsidRPr="00532CB2">
              <w:rPr>
                <w:b/>
                <w:sz w:val="24"/>
                <w:szCs w:val="24"/>
              </w:rPr>
              <w:sym w:font="Wingdings 2" w:char="F050"/>
            </w:r>
          </w:p>
        </w:tc>
        <w:tc>
          <w:tcPr>
            <w:tcW w:w="1188" w:type="dxa"/>
            <w:vAlign w:val="center"/>
          </w:tcPr>
          <w:p w:rsidR="0001129A" w:rsidRPr="005F722B" w:rsidRDefault="0001129A" w:rsidP="00881606">
            <w:pPr>
              <w:spacing w:after="0" w:line="240" w:lineRule="auto"/>
              <w:jc w:val="center"/>
              <w:rPr>
                <w:u w:val="single"/>
              </w:rPr>
            </w:pPr>
          </w:p>
        </w:tc>
        <w:tc>
          <w:tcPr>
            <w:tcW w:w="1913" w:type="dxa"/>
          </w:tcPr>
          <w:p w:rsidR="0001129A" w:rsidRPr="005F722B" w:rsidRDefault="0001129A" w:rsidP="007E3A8E">
            <w:pPr>
              <w:spacing w:after="0" w:line="240" w:lineRule="auto"/>
              <w:jc w:val="center"/>
              <w:rPr>
                <w:sz w:val="28"/>
                <w:szCs w:val="28"/>
                <w:u w:val="single"/>
              </w:rPr>
            </w:pPr>
            <w:proofErr w:type="spellStart"/>
            <w:r>
              <w:t>Appl</w:t>
            </w:r>
            <w:proofErr w:type="spellEnd"/>
          </w:p>
        </w:tc>
      </w:tr>
      <w:tr w:rsidR="0001129A" w:rsidRPr="005F722B" w:rsidTr="007E3A8E">
        <w:trPr>
          <w:trHeight w:val="260"/>
        </w:trPr>
        <w:tc>
          <w:tcPr>
            <w:tcW w:w="5026" w:type="dxa"/>
            <w:vAlign w:val="center"/>
          </w:tcPr>
          <w:p w:rsidR="0001129A" w:rsidRDefault="0001129A" w:rsidP="007E3A8E">
            <w:pPr>
              <w:spacing w:after="0" w:line="240" w:lineRule="auto"/>
              <w:jc w:val="center"/>
            </w:pPr>
            <w:r>
              <w:t>NVQ (or equivalent) in a relevant discipline</w:t>
            </w:r>
          </w:p>
        </w:tc>
        <w:tc>
          <w:tcPr>
            <w:tcW w:w="1142" w:type="dxa"/>
            <w:vAlign w:val="center"/>
          </w:tcPr>
          <w:p w:rsidR="0001129A" w:rsidRPr="00532CB2" w:rsidRDefault="0001129A" w:rsidP="00881606">
            <w:pPr>
              <w:spacing w:after="0" w:line="240" w:lineRule="auto"/>
              <w:ind w:left="643"/>
              <w:jc w:val="center"/>
              <w:rPr>
                <w:b/>
                <w:sz w:val="24"/>
                <w:szCs w:val="24"/>
              </w:rPr>
            </w:pPr>
          </w:p>
        </w:tc>
        <w:tc>
          <w:tcPr>
            <w:tcW w:w="1188" w:type="dxa"/>
            <w:vAlign w:val="center"/>
          </w:tcPr>
          <w:p w:rsidR="0001129A" w:rsidRPr="005F722B" w:rsidRDefault="00A914C9" w:rsidP="00881606">
            <w:pPr>
              <w:spacing w:after="0" w:line="240" w:lineRule="auto"/>
              <w:jc w:val="center"/>
              <w:rPr>
                <w:u w:val="single"/>
              </w:rPr>
            </w:pPr>
            <w:r w:rsidRPr="00532CB2">
              <w:rPr>
                <w:b/>
                <w:sz w:val="24"/>
                <w:szCs w:val="24"/>
              </w:rPr>
              <w:sym w:font="Wingdings 2" w:char="F050"/>
            </w:r>
          </w:p>
        </w:tc>
        <w:tc>
          <w:tcPr>
            <w:tcW w:w="1913" w:type="dxa"/>
          </w:tcPr>
          <w:p w:rsidR="0001129A" w:rsidRDefault="00A914C9" w:rsidP="007E3A8E">
            <w:pPr>
              <w:spacing w:after="0" w:line="240" w:lineRule="auto"/>
              <w:jc w:val="center"/>
            </w:pPr>
            <w:proofErr w:type="spellStart"/>
            <w:r>
              <w:t>Appl</w:t>
            </w:r>
            <w:proofErr w:type="spellEnd"/>
          </w:p>
        </w:tc>
      </w:tr>
      <w:tr w:rsidR="0001129A" w:rsidRPr="005F722B" w:rsidTr="007E3A8E">
        <w:trPr>
          <w:trHeight w:val="275"/>
        </w:trPr>
        <w:tc>
          <w:tcPr>
            <w:tcW w:w="5026" w:type="dxa"/>
            <w:vAlign w:val="center"/>
          </w:tcPr>
          <w:p w:rsidR="0001129A" w:rsidRDefault="0001129A" w:rsidP="007E3A8E">
            <w:pPr>
              <w:spacing w:after="0" w:line="240" w:lineRule="auto"/>
              <w:jc w:val="center"/>
            </w:pPr>
            <w:r>
              <w:t>First Aid Qualification</w:t>
            </w:r>
          </w:p>
        </w:tc>
        <w:tc>
          <w:tcPr>
            <w:tcW w:w="1142" w:type="dxa"/>
            <w:vAlign w:val="center"/>
          </w:tcPr>
          <w:p w:rsidR="0001129A" w:rsidRPr="00532CB2" w:rsidRDefault="0001129A" w:rsidP="00881606">
            <w:pPr>
              <w:spacing w:after="0" w:line="240" w:lineRule="auto"/>
              <w:ind w:left="643"/>
              <w:jc w:val="center"/>
              <w:rPr>
                <w:u w:val="single"/>
              </w:rPr>
            </w:pPr>
          </w:p>
        </w:tc>
        <w:tc>
          <w:tcPr>
            <w:tcW w:w="1188" w:type="dxa"/>
            <w:vAlign w:val="center"/>
          </w:tcPr>
          <w:p w:rsidR="0001129A" w:rsidRPr="005F722B" w:rsidRDefault="0001129A" w:rsidP="00881606">
            <w:pPr>
              <w:spacing w:after="0" w:line="240" w:lineRule="auto"/>
              <w:jc w:val="center"/>
              <w:rPr>
                <w:u w:val="single"/>
              </w:rPr>
            </w:pPr>
            <w:r w:rsidRPr="00532CB2">
              <w:rPr>
                <w:b/>
                <w:sz w:val="24"/>
                <w:szCs w:val="24"/>
              </w:rPr>
              <w:sym w:font="Wingdings 2" w:char="F050"/>
            </w:r>
          </w:p>
        </w:tc>
        <w:tc>
          <w:tcPr>
            <w:tcW w:w="1913" w:type="dxa"/>
          </w:tcPr>
          <w:p w:rsidR="0001129A" w:rsidRPr="005F722B" w:rsidRDefault="0001129A" w:rsidP="007E3A8E">
            <w:pPr>
              <w:spacing w:after="0" w:line="240" w:lineRule="auto"/>
              <w:jc w:val="center"/>
              <w:rPr>
                <w:sz w:val="28"/>
                <w:szCs w:val="28"/>
                <w:u w:val="single"/>
              </w:rPr>
            </w:pPr>
            <w:proofErr w:type="spellStart"/>
            <w:r>
              <w:t>Appl</w:t>
            </w:r>
            <w:proofErr w:type="spellEnd"/>
          </w:p>
        </w:tc>
      </w:tr>
      <w:tr w:rsidR="0001129A" w:rsidRPr="005F722B" w:rsidTr="007E3A8E">
        <w:trPr>
          <w:trHeight w:val="275"/>
        </w:trPr>
        <w:tc>
          <w:tcPr>
            <w:tcW w:w="5026" w:type="dxa"/>
            <w:vAlign w:val="center"/>
          </w:tcPr>
          <w:p w:rsidR="0001129A" w:rsidRDefault="0001129A" w:rsidP="007E3A8E">
            <w:pPr>
              <w:spacing w:after="0" w:line="240" w:lineRule="auto"/>
              <w:jc w:val="center"/>
            </w:pPr>
            <w:r>
              <w:t>A willingness to successfully complete First Aid Training</w:t>
            </w:r>
          </w:p>
        </w:tc>
        <w:tc>
          <w:tcPr>
            <w:tcW w:w="1142" w:type="dxa"/>
            <w:vAlign w:val="center"/>
          </w:tcPr>
          <w:p w:rsidR="0001129A" w:rsidRPr="00532CB2" w:rsidRDefault="0001129A" w:rsidP="00881606">
            <w:pPr>
              <w:spacing w:after="0" w:line="240" w:lineRule="auto"/>
              <w:ind w:left="643"/>
              <w:jc w:val="center"/>
              <w:rPr>
                <w:u w:val="single"/>
              </w:rPr>
            </w:pPr>
            <w:r w:rsidRPr="00532CB2">
              <w:rPr>
                <w:b/>
                <w:sz w:val="24"/>
                <w:szCs w:val="24"/>
              </w:rPr>
              <w:sym w:font="Wingdings 2" w:char="F050"/>
            </w:r>
          </w:p>
        </w:tc>
        <w:tc>
          <w:tcPr>
            <w:tcW w:w="1188" w:type="dxa"/>
            <w:vAlign w:val="center"/>
          </w:tcPr>
          <w:p w:rsidR="0001129A" w:rsidRPr="00532CB2" w:rsidRDefault="0001129A" w:rsidP="00881606">
            <w:pPr>
              <w:spacing w:after="0" w:line="240" w:lineRule="auto"/>
              <w:jc w:val="center"/>
              <w:rPr>
                <w:b/>
                <w:sz w:val="24"/>
                <w:szCs w:val="24"/>
              </w:rPr>
            </w:pPr>
          </w:p>
        </w:tc>
        <w:tc>
          <w:tcPr>
            <w:tcW w:w="1913" w:type="dxa"/>
          </w:tcPr>
          <w:p w:rsidR="0001129A" w:rsidRDefault="00A914C9" w:rsidP="007E3A8E">
            <w:pPr>
              <w:spacing w:after="0" w:line="240" w:lineRule="auto"/>
              <w:jc w:val="center"/>
            </w:pPr>
            <w:r>
              <w:t>Int</w:t>
            </w:r>
          </w:p>
        </w:tc>
      </w:tr>
    </w:tbl>
    <w:p w:rsidR="000D1923" w:rsidRDefault="000D1923" w:rsidP="00AD59DD">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1094"/>
        <w:gridCol w:w="1156"/>
        <w:gridCol w:w="1987"/>
      </w:tblGrid>
      <w:tr w:rsidR="0001129A" w:rsidRPr="005F722B" w:rsidTr="007E3A8E">
        <w:tc>
          <w:tcPr>
            <w:tcW w:w="0" w:type="auto"/>
          </w:tcPr>
          <w:p w:rsidR="0001129A" w:rsidRPr="005F722B" w:rsidRDefault="0001129A" w:rsidP="007E3A8E">
            <w:pPr>
              <w:spacing w:after="0" w:line="240" w:lineRule="auto"/>
              <w:rPr>
                <w:b/>
                <w:sz w:val="24"/>
                <w:szCs w:val="24"/>
              </w:rPr>
            </w:pPr>
            <w:r w:rsidRPr="005F722B">
              <w:rPr>
                <w:b/>
                <w:sz w:val="24"/>
                <w:szCs w:val="24"/>
              </w:rPr>
              <w:t>Experience</w:t>
            </w:r>
          </w:p>
        </w:tc>
        <w:tc>
          <w:tcPr>
            <w:tcW w:w="0" w:type="auto"/>
          </w:tcPr>
          <w:p w:rsidR="0001129A" w:rsidRPr="005F722B" w:rsidRDefault="0001129A" w:rsidP="007E3A8E">
            <w:pPr>
              <w:spacing w:after="0" w:line="240" w:lineRule="auto"/>
              <w:jc w:val="center"/>
              <w:rPr>
                <w:sz w:val="24"/>
                <w:szCs w:val="24"/>
                <w:u w:val="single"/>
              </w:rPr>
            </w:pPr>
            <w:r w:rsidRPr="005F722B">
              <w:rPr>
                <w:b/>
                <w:sz w:val="24"/>
                <w:szCs w:val="24"/>
              </w:rPr>
              <w:t>Essential</w:t>
            </w:r>
          </w:p>
        </w:tc>
        <w:tc>
          <w:tcPr>
            <w:tcW w:w="0" w:type="auto"/>
          </w:tcPr>
          <w:p w:rsidR="0001129A" w:rsidRPr="005F722B" w:rsidRDefault="0001129A" w:rsidP="007E3A8E">
            <w:pPr>
              <w:spacing w:after="0" w:line="240" w:lineRule="auto"/>
              <w:jc w:val="center"/>
              <w:rPr>
                <w:sz w:val="24"/>
                <w:szCs w:val="24"/>
                <w:u w:val="single"/>
              </w:rPr>
            </w:pPr>
            <w:r w:rsidRPr="005F722B">
              <w:rPr>
                <w:b/>
                <w:sz w:val="24"/>
                <w:szCs w:val="24"/>
              </w:rPr>
              <w:t>Desirable</w:t>
            </w:r>
          </w:p>
        </w:tc>
        <w:tc>
          <w:tcPr>
            <w:tcW w:w="1987" w:type="dxa"/>
          </w:tcPr>
          <w:p w:rsidR="0001129A" w:rsidRPr="005F722B" w:rsidRDefault="0001129A" w:rsidP="007E3A8E">
            <w:pPr>
              <w:spacing w:after="0" w:line="240" w:lineRule="auto"/>
              <w:jc w:val="center"/>
              <w:rPr>
                <w:sz w:val="24"/>
                <w:szCs w:val="24"/>
                <w:u w:val="single"/>
              </w:rPr>
            </w:pPr>
            <w:r w:rsidRPr="005F722B">
              <w:rPr>
                <w:b/>
                <w:sz w:val="24"/>
                <w:szCs w:val="24"/>
              </w:rPr>
              <w:t>How assessed</w:t>
            </w:r>
          </w:p>
        </w:tc>
      </w:tr>
      <w:tr w:rsidR="0001129A" w:rsidRPr="005F722B" w:rsidTr="007E3A8E">
        <w:tc>
          <w:tcPr>
            <w:tcW w:w="0" w:type="auto"/>
          </w:tcPr>
          <w:p w:rsidR="0001129A" w:rsidRPr="005F722B" w:rsidRDefault="0001129A" w:rsidP="007E3A8E">
            <w:pPr>
              <w:spacing w:after="0" w:line="240" w:lineRule="auto"/>
            </w:pPr>
            <w:r>
              <w:t>Experience of</w:t>
            </w:r>
            <w:r w:rsidRPr="005F722B">
              <w:t xml:space="preserve"> working with young people </w:t>
            </w:r>
          </w:p>
        </w:tc>
        <w:tc>
          <w:tcPr>
            <w:tcW w:w="0" w:type="auto"/>
          </w:tcPr>
          <w:p w:rsidR="0001129A" w:rsidRPr="005F722B" w:rsidRDefault="0001129A" w:rsidP="007E3A8E">
            <w:pPr>
              <w:spacing w:after="0" w:line="240" w:lineRule="auto"/>
              <w:ind w:left="643"/>
              <w:jc w:val="center"/>
            </w:pPr>
          </w:p>
        </w:tc>
        <w:tc>
          <w:tcPr>
            <w:tcW w:w="0" w:type="auto"/>
          </w:tcPr>
          <w:p w:rsidR="0001129A" w:rsidRPr="005F722B" w:rsidRDefault="0001129A" w:rsidP="007E3A8E">
            <w:pPr>
              <w:spacing w:after="0" w:line="240" w:lineRule="auto"/>
              <w:jc w:val="center"/>
            </w:pPr>
            <w:r w:rsidRPr="00532CB2">
              <w:rPr>
                <w:b/>
                <w:sz w:val="24"/>
                <w:szCs w:val="24"/>
              </w:rPr>
              <w:sym w:font="Wingdings 2" w:char="F050"/>
            </w:r>
          </w:p>
        </w:tc>
        <w:tc>
          <w:tcPr>
            <w:tcW w:w="1987" w:type="dxa"/>
            <w:vAlign w:val="center"/>
          </w:tcPr>
          <w:p w:rsidR="0001129A" w:rsidRPr="005F722B"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7E3A8E">
        <w:tc>
          <w:tcPr>
            <w:tcW w:w="0" w:type="auto"/>
          </w:tcPr>
          <w:p w:rsidR="0001129A" w:rsidRDefault="0001129A" w:rsidP="007E3A8E">
            <w:pPr>
              <w:spacing w:after="0" w:line="240" w:lineRule="auto"/>
            </w:pPr>
            <w:r w:rsidRPr="000D53A3">
              <w:rPr>
                <w:rFonts w:cs="Arial"/>
              </w:rPr>
              <w:t>Good understanding of, and ability to use, relevant technology e.g. pho</w:t>
            </w:r>
            <w:r>
              <w:rPr>
                <w:rFonts w:cs="Arial"/>
              </w:rPr>
              <w:t>tocopier, telephone switchboard</w:t>
            </w:r>
          </w:p>
        </w:tc>
        <w:tc>
          <w:tcPr>
            <w:tcW w:w="0" w:type="auto"/>
          </w:tcPr>
          <w:p w:rsidR="0001129A" w:rsidRPr="005F722B" w:rsidRDefault="0001129A" w:rsidP="007E3A8E">
            <w:pPr>
              <w:spacing w:after="0" w:line="240" w:lineRule="auto"/>
              <w:ind w:left="643"/>
              <w:jc w:val="center"/>
            </w:pPr>
            <w:r w:rsidRPr="00532CB2">
              <w:rPr>
                <w:b/>
                <w:sz w:val="24"/>
                <w:szCs w:val="24"/>
              </w:rPr>
              <w:sym w:font="Wingdings 2" w:char="F050"/>
            </w:r>
          </w:p>
        </w:tc>
        <w:tc>
          <w:tcPr>
            <w:tcW w:w="0" w:type="auto"/>
          </w:tcPr>
          <w:p w:rsidR="0001129A" w:rsidRPr="00532CB2" w:rsidRDefault="0001129A" w:rsidP="007E3A8E">
            <w:pPr>
              <w:spacing w:after="0" w:line="240" w:lineRule="auto"/>
              <w:jc w:val="center"/>
              <w:rPr>
                <w:b/>
                <w:sz w:val="24"/>
                <w:szCs w:val="24"/>
              </w:rPr>
            </w:pPr>
          </w:p>
        </w:tc>
        <w:tc>
          <w:tcPr>
            <w:tcW w:w="1987" w:type="dxa"/>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7E3A8E">
        <w:tc>
          <w:tcPr>
            <w:tcW w:w="0" w:type="auto"/>
          </w:tcPr>
          <w:p w:rsidR="0001129A" w:rsidRDefault="0001129A" w:rsidP="007E3A8E">
            <w:pPr>
              <w:tabs>
                <w:tab w:val="num" w:pos="885"/>
                <w:tab w:val="left" w:pos="3583"/>
              </w:tabs>
              <w:spacing w:beforeLines="60" w:before="144" w:afterLines="60" w:after="144" w:line="240" w:lineRule="auto"/>
            </w:pPr>
            <w:r w:rsidRPr="000D53A3">
              <w:rPr>
                <w:rFonts w:cs="Arial"/>
              </w:rPr>
              <w:t xml:space="preserve">Good keyboard and ICT skills. </w:t>
            </w:r>
          </w:p>
        </w:tc>
        <w:tc>
          <w:tcPr>
            <w:tcW w:w="0" w:type="auto"/>
          </w:tcPr>
          <w:p w:rsidR="0001129A" w:rsidRPr="005F722B" w:rsidRDefault="0001129A" w:rsidP="007E3A8E">
            <w:pPr>
              <w:spacing w:after="0" w:line="240" w:lineRule="auto"/>
              <w:ind w:left="643"/>
              <w:jc w:val="center"/>
            </w:pPr>
            <w:r w:rsidRPr="00532CB2">
              <w:rPr>
                <w:b/>
                <w:sz w:val="24"/>
                <w:szCs w:val="24"/>
              </w:rPr>
              <w:sym w:font="Wingdings 2" w:char="F050"/>
            </w:r>
          </w:p>
        </w:tc>
        <w:tc>
          <w:tcPr>
            <w:tcW w:w="0" w:type="auto"/>
          </w:tcPr>
          <w:p w:rsidR="0001129A" w:rsidRPr="00532CB2" w:rsidRDefault="0001129A" w:rsidP="007E3A8E">
            <w:pPr>
              <w:spacing w:after="0" w:line="240" w:lineRule="auto"/>
              <w:jc w:val="center"/>
              <w:rPr>
                <w:b/>
                <w:sz w:val="24"/>
                <w:szCs w:val="24"/>
              </w:rPr>
            </w:pPr>
          </w:p>
        </w:tc>
        <w:tc>
          <w:tcPr>
            <w:tcW w:w="1987" w:type="dxa"/>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7E3A8E">
        <w:tc>
          <w:tcPr>
            <w:tcW w:w="0" w:type="auto"/>
          </w:tcPr>
          <w:p w:rsidR="0001129A" w:rsidRDefault="0001129A" w:rsidP="007E3A8E">
            <w:pPr>
              <w:tabs>
                <w:tab w:val="num" w:pos="885"/>
                <w:tab w:val="left" w:pos="3583"/>
              </w:tabs>
              <w:spacing w:beforeLines="60" w:before="144" w:afterLines="60" w:after="144" w:line="240" w:lineRule="auto"/>
            </w:pPr>
            <w:r w:rsidRPr="000D53A3">
              <w:rPr>
                <w:rFonts w:cs="Arial"/>
              </w:rPr>
              <w:t xml:space="preserve">Excellent telephone manner. </w:t>
            </w:r>
          </w:p>
        </w:tc>
        <w:tc>
          <w:tcPr>
            <w:tcW w:w="0" w:type="auto"/>
          </w:tcPr>
          <w:p w:rsidR="0001129A" w:rsidRPr="00532CB2" w:rsidRDefault="0001129A" w:rsidP="007E3A8E">
            <w:pPr>
              <w:spacing w:after="0" w:line="240" w:lineRule="auto"/>
              <w:ind w:left="643"/>
              <w:jc w:val="center"/>
              <w:rPr>
                <w:b/>
                <w:sz w:val="24"/>
                <w:szCs w:val="24"/>
              </w:rPr>
            </w:pPr>
            <w:r w:rsidRPr="00532CB2">
              <w:rPr>
                <w:b/>
                <w:sz w:val="24"/>
                <w:szCs w:val="24"/>
              </w:rPr>
              <w:sym w:font="Wingdings 2" w:char="F050"/>
            </w:r>
          </w:p>
        </w:tc>
        <w:tc>
          <w:tcPr>
            <w:tcW w:w="0" w:type="auto"/>
          </w:tcPr>
          <w:p w:rsidR="0001129A" w:rsidRPr="00532CB2" w:rsidRDefault="0001129A" w:rsidP="007E3A8E">
            <w:pPr>
              <w:spacing w:after="0" w:line="240" w:lineRule="auto"/>
              <w:jc w:val="center"/>
              <w:rPr>
                <w:b/>
                <w:sz w:val="24"/>
                <w:szCs w:val="24"/>
              </w:rPr>
            </w:pPr>
          </w:p>
        </w:tc>
        <w:tc>
          <w:tcPr>
            <w:tcW w:w="1987" w:type="dxa"/>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7E3A8E">
        <w:tc>
          <w:tcPr>
            <w:tcW w:w="0" w:type="auto"/>
          </w:tcPr>
          <w:p w:rsidR="0001129A" w:rsidRDefault="0001129A" w:rsidP="007E3A8E">
            <w:pPr>
              <w:spacing w:after="0" w:line="240" w:lineRule="auto"/>
            </w:pPr>
            <w:r>
              <w:rPr>
                <w:rFonts w:cs="Arial"/>
              </w:rPr>
              <w:t>Ability to relate well to students, parents/carers/guardians and other adults</w:t>
            </w:r>
          </w:p>
        </w:tc>
        <w:tc>
          <w:tcPr>
            <w:tcW w:w="0" w:type="auto"/>
          </w:tcPr>
          <w:p w:rsidR="0001129A" w:rsidRPr="00532CB2" w:rsidRDefault="0001129A" w:rsidP="007E3A8E">
            <w:pPr>
              <w:spacing w:after="0" w:line="240" w:lineRule="auto"/>
              <w:ind w:left="643"/>
              <w:jc w:val="center"/>
              <w:rPr>
                <w:b/>
                <w:sz w:val="24"/>
                <w:szCs w:val="24"/>
              </w:rPr>
            </w:pPr>
            <w:r w:rsidRPr="00532CB2">
              <w:rPr>
                <w:b/>
                <w:sz w:val="24"/>
                <w:szCs w:val="24"/>
              </w:rPr>
              <w:sym w:font="Wingdings 2" w:char="F050"/>
            </w:r>
          </w:p>
        </w:tc>
        <w:tc>
          <w:tcPr>
            <w:tcW w:w="0" w:type="auto"/>
          </w:tcPr>
          <w:p w:rsidR="0001129A" w:rsidRPr="00532CB2" w:rsidRDefault="0001129A" w:rsidP="007E3A8E">
            <w:pPr>
              <w:spacing w:after="0" w:line="240" w:lineRule="auto"/>
              <w:jc w:val="center"/>
              <w:rPr>
                <w:b/>
                <w:sz w:val="24"/>
                <w:szCs w:val="24"/>
              </w:rPr>
            </w:pPr>
          </w:p>
        </w:tc>
        <w:tc>
          <w:tcPr>
            <w:tcW w:w="1987" w:type="dxa"/>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7E3A8E">
        <w:tc>
          <w:tcPr>
            <w:tcW w:w="0" w:type="auto"/>
          </w:tcPr>
          <w:p w:rsidR="0001129A" w:rsidRDefault="0001129A" w:rsidP="007E3A8E">
            <w:pPr>
              <w:spacing w:after="0" w:line="240" w:lineRule="auto"/>
              <w:rPr>
                <w:rFonts w:cs="Arial"/>
              </w:rPr>
            </w:pPr>
            <w:r>
              <w:rPr>
                <w:rFonts w:cs="Arial"/>
              </w:rPr>
              <w:t>Ability to work constructively as part of a team</w:t>
            </w:r>
          </w:p>
        </w:tc>
        <w:tc>
          <w:tcPr>
            <w:tcW w:w="0" w:type="auto"/>
          </w:tcPr>
          <w:p w:rsidR="0001129A" w:rsidRPr="00532CB2" w:rsidRDefault="0001129A" w:rsidP="007E3A8E">
            <w:pPr>
              <w:spacing w:after="0" w:line="240" w:lineRule="auto"/>
              <w:ind w:left="643"/>
              <w:jc w:val="center"/>
              <w:rPr>
                <w:b/>
                <w:sz w:val="24"/>
                <w:szCs w:val="24"/>
              </w:rPr>
            </w:pPr>
            <w:r w:rsidRPr="00532CB2">
              <w:rPr>
                <w:b/>
                <w:sz w:val="24"/>
                <w:szCs w:val="24"/>
              </w:rPr>
              <w:sym w:font="Wingdings 2" w:char="F050"/>
            </w:r>
          </w:p>
        </w:tc>
        <w:tc>
          <w:tcPr>
            <w:tcW w:w="0" w:type="auto"/>
          </w:tcPr>
          <w:p w:rsidR="0001129A" w:rsidRPr="00532CB2" w:rsidRDefault="0001129A" w:rsidP="007E3A8E">
            <w:pPr>
              <w:spacing w:after="0" w:line="240" w:lineRule="auto"/>
              <w:jc w:val="center"/>
              <w:rPr>
                <w:b/>
                <w:sz w:val="24"/>
                <w:szCs w:val="24"/>
              </w:rPr>
            </w:pPr>
          </w:p>
        </w:tc>
        <w:tc>
          <w:tcPr>
            <w:tcW w:w="1987" w:type="dxa"/>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01129A">
        <w:tc>
          <w:tcPr>
            <w:tcW w:w="0" w:type="auto"/>
            <w:tcBorders>
              <w:bottom w:val="single" w:sz="4" w:space="0" w:color="auto"/>
            </w:tcBorders>
          </w:tcPr>
          <w:p w:rsidR="0001129A" w:rsidRDefault="0001129A" w:rsidP="007E3A8E">
            <w:pPr>
              <w:spacing w:after="0" w:line="240" w:lineRule="auto"/>
              <w:rPr>
                <w:rFonts w:cs="Arial"/>
              </w:rPr>
            </w:pPr>
            <w:r>
              <w:rPr>
                <w:rFonts w:cs="Arial"/>
              </w:rPr>
              <w:t>Understanding of school roles and responsibilities</w:t>
            </w:r>
          </w:p>
        </w:tc>
        <w:tc>
          <w:tcPr>
            <w:tcW w:w="0" w:type="auto"/>
            <w:tcBorders>
              <w:bottom w:val="single" w:sz="4" w:space="0" w:color="auto"/>
            </w:tcBorders>
          </w:tcPr>
          <w:p w:rsidR="0001129A" w:rsidRPr="00532CB2" w:rsidRDefault="0001129A" w:rsidP="007E3A8E">
            <w:pPr>
              <w:spacing w:after="0" w:line="240" w:lineRule="auto"/>
              <w:ind w:left="643"/>
              <w:jc w:val="center"/>
              <w:rPr>
                <w:b/>
                <w:sz w:val="24"/>
                <w:szCs w:val="24"/>
              </w:rPr>
            </w:pPr>
          </w:p>
        </w:tc>
        <w:tc>
          <w:tcPr>
            <w:tcW w:w="0" w:type="auto"/>
            <w:tcBorders>
              <w:bottom w:val="single" w:sz="4" w:space="0" w:color="auto"/>
            </w:tcBorders>
          </w:tcPr>
          <w:p w:rsidR="0001129A" w:rsidRPr="00532CB2" w:rsidRDefault="0001129A" w:rsidP="007E3A8E">
            <w:pPr>
              <w:spacing w:after="0" w:line="240" w:lineRule="auto"/>
              <w:jc w:val="center"/>
              <w:rPr>
                <w:b/>
                <w:sz w:val="24"/>
                <w:szCs w:val="24"/>
              </w:rPr>
            </w:pPr>
            <w:r w:rsidRPr="00532CB2">
              <w:rPr>
                <w:b/>
                <w:sz w:val="24"/>
                <w:szCs w:val="24"/>
              </w:rPr>
              <w:sym w:font="Wingdings 2" w:char="F050"/>
            </w:r>
          </w:p>
        </w:tc>
        <w:tc>
          <w:tcPr>
            <w:tcW w:w="1987" w:type="dxa"/>
            <w:tcBorders>
              <w:bottom w:val="single" w:sz="4" w:space="0" w:color="auto"/>
            </w:tcBorders>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r w:rsidR="0001129A" w:rsidRPr="005F722B" w:rsidTr="0001129A">
        <w:tc>
          <w:tcPr>
            <w:tcW w:w="0" w:type="auto"/>
            <w:tcBorders>
              <w:bottom w:val="single" w:sz="4" w:space="0" w:color="auto"/>
            </w:tcBorders>
          </w:tcPr>
          <w:p w:rsidR="0001129A" w:rsidRDefault="0001129A" w:rsidP="007E3A8E">
            <w:pPr>
              <w:spacing w:after="0" w:line="240" w:lineRule="auto"/>
              <w:rPr>
                <w:rFonts w:cs="Arial"/>
              </w:rPr>
            </w:pPr>
            <w:r>
              <w:rPr>
                <w:rFonts w:cs="Arial"/>
              </w:rPr>
              <w:t>Willingness to participate in development and training opportunities</w:t>
            </w:r>
          </w:p>
        </w:tc>
        <w:tc>
          <w:tcPr>
            <w:tcW w:w="0" w:type="auto"/>
            <w:tcBorders>
              <w:bottom w:val="single" w:sz="4" w:space="0" w:color="auto"/>
            </w:tcBorders>
          </w:tcPr>
          <w:p w:rsidR="0001129A" w:rsidRPr="00532CB2" w:rsidRDefault="0001129A" w:rsidP="007E3A8E">
            <w:pPr>
              <w:spacing w:after="0" w:line="240" w:lineRule="auto"/>
              <w:ind w:left="643"/>
              <w:jc w:val="center"/>
              <w:rPr>
                <w:b/>
                <w:sz w:val="24"/>
                <w:szCs w:val="24"/>
              </w:rPr>
            </w:pPr>
            <w:r w:rsidRPr="00532CB2">
              <w:rPr>
                <w:b/>
                <w:sz w:val="24"/>
                <w:szCs w:val="24"/>
              </w:rPr>
              <w:sym w:font="Wingdings 2" w:char="F050"/>
            </w:r>
          </w:p>
        </w:tc>
        <w:tc>
          <w:tcPr>
            <w:tcW w:w="0" w:type="auto"/>
            <w:tcBorders>
              <w:bottom w:val="single" w:sz="4" w:space="0" w:color="auto"/>
            </w:tcBorders>
          </w:tcPr>
          <w:p w:rsidR="0001129A" w:rsidRPr="00532CB2" w:rsidRDefault="0001129A" w:rsidP="007E3A8E">
            <w:pPr>
              <w:spacing w:after="0" w:line="240" w:lineRule="auto"/>
              <w:jc w:val="center"/>
              <w:rPr>
                <w:b/>
                <w:sz w:val="24"/>
                <w:szCs w:val="24"/>
              </w:rPr>
            </w:pPr>
          </w:p>
        </w:tc>
        <w:tc>
          <w:tcPr>
            <w:tcW w:w="1987" w:type="dxa"/>
            <w:tcBorders>
              <w:bottom w:val="single" w:sz="4" w:space="0" w:color="auto"/>
            </w:tcBorders>
            <w:vAlign w:val="center"/>
          </w:tcPr>
          <w:p w:rsidR="0001129A" w:rsidRDefault="0001129A" w:rsidP="007E3A8E">
            <w:pPr>
              <w:spacing w:after="0" w:line="240" w:lineRule="auto"/>
              <w:jc w:val="center"/>
            </w:pPr>
            <w:proofErr w:type="spellStart"/>
            <w:r>
              <w:t>Appl</w:t>
            </w:r>
            <w:proofErr w:type="spellEnd"/>
            <w:r>
              <w:t>/</w:t>
            </w:r>
            <w:proofErr w:type="spellStart"/>
            <w:r>
              <w:t>Int</w:t>
            </w:r>
            <w:proofErr w:type="spellEnd"/>
            <w:r>
              <w:t>/Ref</w:t>
            </w:r>
          </w:p>
        </w:tc>
      </w:tr>
    </w:tbl>
    <w:p w:rsidR="000D1923" w:rsidRDefault="000D1923" w:rsidP="00AD59DD">
      <w:pPr>
        <w:ind w:firstLine="720"/>
        <w:jc w:val="center"/>
        <w:rPr>
          <w:sz w:val="28"/>
          <w:szCs w:val="28"/>
          <w:u w:val="single"/>
        </w:rPr>
      </w:pPr>
    </w:p>
    <w:p w:rsidR="006E4D7A" w:rsidRDefault="006E4D7A" w:rsidP="00AD59DD">
      <w:pPr>
        <w:ind w:firstLine="720"/>
        <w:jc w:val="center"/>
        <w:rPr>
          <w:sz w:val="28"/>
          <w:szCs w:val="28"/>
          <w:u w:val="single"/>
        </w:rPr>
      </w:pPr>
    </w:p>
    <w:tbl>
      <w:tblPr>
        <w:tblStyle w:val="TableGrid"/>
        <w:tblW w:w="9257" w:type="dxa"/>
        <w:tblLook w:val="04A0" w:firstRow="1" w:lastRow="0" w:firstColumn="1" w:lastColumn="0" w:noHBand="0" w:noVBand="1"/>
      </w:tblPr>
      <w:tblGrid>
        <w:gridCol w:w="4815"/>
        <w:gridCol w:w="1276"/>
        <w:gridCol w:w="1223"/>
        <w:gridCol w:w="1943"/>
      </w:tblGrid>
      <w:tr w:rsidR="000D1923" w:rsidTr="007E3A8E">
        <w:trPr>
          <w:trHeight w:val="290"/>
        </w:trPr>
        <w:tc>
          <w:tcPr>
            <w:tcW w:w="4815" w:type="dxa"/>
          </w:tcPr>
          <w:p w:rsidR="000D1923" w:rsidRPr="00856375" w:rsidRDefault="000D1923" w:rsidP="007E3A8E">
            <w:pPr>
              <w:jc w:val="center"/>
              <w:rPr>
                <w:b/>
                <w:sz w:val="24"/>
                <w:szCs w:val="24"/>
              </w:rPr>
            </w:pPr>
            <w:r w:rsidRPr="00856375">
              <w:rPr>
                <w:b/>
                <w:sz w:val="24"/>
                <w:szCs w:val="24"/>
              </w:rPr>
              <w:t>Personal qualities</w:t>
            </w:r>
          </w:p>
        </w:tc>
        <w:tc>
          <w:tcPr>
            <w:tcW w:w="1276" w:type="dxa"/>
          </w:tcPr>
          <w:p w:rsidR="000D1923" w:rsidRPr="001937B4" w:rsidRDefault="000D1923" w:rsidP="007E3A8E">
            <w:pPr>
              <w:jc w:val="center"/>
              <w:rPr>
                <w:sz w:val="24"/>
                <w:szCs w:val="24"/>
              </w:rPr>
            </w:pPr>
            <w:r w:rsidRPr="001937B4">
              <w:rPr>
                <w:b/>
                <w:sz w:val="24"/>
                <w:szCs w:val="24"/>
              </w:rPr>
              <w:t>Essential</w:t>
            </w:r>
          </w:p>
        </w:tc>
        <w:tc>
          <w:tcPr>
            <w:tcW w:w="1223" w:type="dxa"/>
          </w:tcPr>
          <w:p w:rsidR="000D1923" w:rsidRPr="00856375" w:rsidRDefault="000D1923" w:rsidP="007E3A8E">
            <w:pPr>
              <w:jc w:val="center"/>
              <w:rPr>
                <w:b/>
                <w:sz w:val="24"/>
                <w:szCs w:val="24"/>
              </w:rPr>
            </w:pPr>
            <w:r w:rsidRPr="001937B4">
              <w:rPr>
                <w:b/>
                <w:sz w:val="24"/>
                <w:szCs w:val="24"/>
              </w:rPr>
              <w:t>Desirable</w:t>
            </w:r>
          </w:p>
        </w:tc>
        <w:tc>
          <w:tcPr>
            <w:tcW w:w="1943" w:type="dxa"/>
          </w:tcPr>
          <w:p w:rsidR="000D1923" w:rsidRPr="00856375" w:rsidRDefault="000D1923" w:rsidP="007E3A8E">
            <w:pPr>
              <w:jc w:val="center"/>
              <w:rPr>
                <w:b/>
                <w:sz w:val="24"/>
                <w:szCs w:val="24"/>
              </w:rPr>
            </w:pPr>
            <w:r w:rsidRPr="001937B4">
              <w:rPr>
                <w:b/>
                <w:sz w:val="24"/>
                <w:szCs w:val="24"/>
              </w:rPr>
              <w:t>How assessed</w:t>
            </w:r>
          </w:p>
        </w:tc>
      </w:tr>
      <w:tr w:rsidR="000D1923" w:rsidTr="007E3A8E">
        <w:trPr>
          <w:trHeight w:val="275"/>
        </w:trPr>
        <w:tc>
          <w:tcPr>
            <w:tcW w:w="4815" w:type="dxa"/>
          </w:tcPr>
          <w:p w:rsidR="000D1923" w:rsidRPr="004552B3" w:rsidRDefault="000D1923" w:rsidP="007E3A8E">
            <w:r>
              <w:t>Ambition for self and others</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val="restart"/>
          </w:tcPr>
          <w:p w:rsidR="000D1923" w:rsidRDefault="000D1923" w:rsidP="007E3A8E">
            <w:pPr>
              <w:jc w:val="center"/>
            </w:pPr>
          </w:p>
          <w:p w:rsidR="000D1923" w:rsidRDefault="000D1923" w:rsidP="007E3A8E">
            <w:pPr>
              <w:jc w:val="center"/>
            </w:pPr>
          </w:p>
          <w:p w:rsidR="000D1923" w:rsidRDefault="000D1923" w:rsidP="007E3A8E">
            <w:pPr>
              <w:jc w:val="center"/>
            </w:pPr>
          </w:p>
          <w:p w:rsidR="000D1923" w:rsidRDefault="000D1923" w:rsidP="007E3A8E">
            <w:pPr>
              <w:jc w:val="center"/>
            </w:pPr>
          </w:p>
          <w:p w:rsidR="000D1923" w:rsidRPr="004552B3" w:rsidRDefault="000D1923" w:rsidP="007E3A8E">
            <w:pPr>
              <w:jc w:val="center"/>
            </w:pPr>
            <w:r>
              <w:t>App/Int/Ref</w:t>
            </w:r>
          </w:p>
        </w:tc>
      </w:tr>
      <w:tr w:rsidR="0001129A" w:rsidTr="007E3A8E">
        <w:trPr>
          <w:trHeight w:val="275"/>
        </w:trPr>
        <w:tc>
          <w:tcPr>
            <w:tcW w:w="4815" w:type="dxa"/>
          </w:tcPr>
          <w:p w:rsidR="0001129A" w:rsidRDefault="0001129A" w:rsidP="007E3A8E">
            <w:r>
              <w:rPr>
                <w:rFonts w:cs="Arial"/>
              </w:rPr>
              <w:t>Good organisational and time management skills</w:t>
            </w:r>
          </w:p>
        </w:tc>
        <w:tc>
          <w:tcPr>
            <w:tcW w:w="1276" w:type="dxa"/>
          </w:tcPr>
          <w:p w:rsidR="0001129A" w:rsidRPr="004552B3" w:rsidRDefault="0001129A" w:rsidP="000D1923">
            <w:pPr>
              <w:pStyle w:val="ListParagraph"/>
              <w:numPr>
                <w:ilvl w:val="0"/>
                <w:numId w:val="13"/>
              </w:numPr>
              <w:jc w:val="center"/>
            </w:pPr>
          </w:p>
        </w:tc>
        <w:tc>
          <w:tcPr>
            <w:tcW w:w="1223" w:type="dxa"/>
          </w:tcPr>
          <w:p w:rsidR="0001129A" w:rsidRPr="004552B3" w:rsidRDefault="0001129A" w:rsidP="007E3A8E">
            <w:pPr>
              <w:jc w:val="center"/>
            </w:pPr>
          </w:p>
        </w:tc>
        <w:tc>
          <w:tcPr>
            <w:tcW w:w="1943" w:type="dxa"/>
            <w:vMerge/>
          </w:tcPr>
          <w:p w:rsidR="0001129A" w:rsidRDefault="0001129A" w:rsidP="007E3A8E">
            <w:pPr>
              <w:jc w:val="center"/>
            </w:pPr>
          </w:p>
        </w:tc>
      </w:tr>
      <w:tr w:rsidR="006E4D7A" w:rsidTr="007E3A8E">
        <w:trPr>
          <w:trHeight w:val="275"/>
        </w:trPr>
        <w:tc>
          <w:tcPr>
            <w:tcW w:w="4815" w:type="dxa"/>
          </w:tcPr>
          <w:p w:rsidR="006E4D7A" w:rsidRDefault="006E4D7A" w:rsidP="007E3A8E">
            <w:pPr>
              <w:rPr>
                <w:rFonts w:cs="Arial"/>
              </w:rPr>
            </w:pPr>
            <w:r w:rsidRPr="006E4D7A">
              <w:rPr>
                <w:rFonts w:cs="Arial"/>
              </w:rPr>
              <w:t>Positive attitude to work</w:t>
            </w:r>
          </w:p>
        </w:tc>
        <w:tc>
          <w:tcPr>
            <w:tcW w:w="1276" w:type="dxa"/>
          </w:tcPr>
          <w:p w:rsidR="006E4D7A" w:rsidRPr="004552B3" w:rsidRDefault="006E4D7A" w:rsidP="000D1923">
            <w:pPr>
              <w:pStyle w:val="ListParagraph"/>
              <w:numPr>
                <w:ilvl w:val="0"/>
                <w:numId w:val="13"/>
              </w:numPr>
              <w:jc w:val="center"/>
            </w:pPr>
          </w:p>
        </w:tc>
        <w:tc>
          <w:tcPr>
            <w:tcW w:w="1223" w:type="dxa"/>
          </w:tcPr>
          <w:p w:rsidR="006E4D7A" w:rsidRPr="004552B3" w:rsidRDefault="006E4D7A" w:rsidP="007E3A8E">
            <w:pPr>
              <w:jc w:val="center"/>
            </w:pPr>
          </w:p>
        </w:tc>
        <w:tc>
          <w:tcPr>
            <w:tcW w:w="1943" w:type="dxa"/>
            <w:vMerge/>
          </w:tcPr>
          <w:p w:rsidR="006E4D7A" w:rsidRDefault="006E4D7A" w:rsidP="007E3A8E">
            <w:pPr>
              <w:jc w:val="center"/>
            </w:pPr>
          </w:p>
        </w:tc>
      </w:tr>
      <w:tr w:rsidR="006E4D7A" w:rsidTr="007E3A8E">
        <w:trPr>
          <w:trHeight w:val="275"/>
        </w:trPr>
        <w:tc>
          <w:tcPr>
            <w:tcW w:w="4815" w:type="dxa"/>
          </w:tcPr>
          <w:p w:rsidR="006E4D7A" w:rsidRDefault="006E4D7A" w:rsidP="007E3A8E">
            <w:pPr>
              <w:rPr>
                <w:rFonts w:cs="Arial"/>
              </w:rPr>
            </w:pPr>
            <w:r>
              <w:t>S</w:t>
            </w:r>
            <w:r w:rsidRPr="000A1EE3">
              <w:t xml:space="preserve">upporting positive mental health </w:t>
            </w:r>
            <w:r>
              <w:t>within the school</w:t>
            </w:r>
          </w:p>
        </w:tc>
        <w:tc>
          <w:tcPr>
            <w:tcW w:w="1276" w:type="dxa"/>
          </w:tcPr>
          <w:p w:rsidR="006E4D7A" w:rsidRPr="004552B3" w:rsidRDefault="006E4D7A" w:rsidP="000D1923">
            <w:pPr>
              <w:pStyle w:val="ListParagraph"/>
              <w:numPr>
                <w:ilvl w:val="0"/>
                <w:numId w:val="13"/>
              </w:numPr>
              <w:jc w:val="center"/>
            </w:pPr>
          </w:p>
        </w:tc>
        <w:tc>
          <w:tcPr>
            <w:tcW w:w="1223" w:type="dxa"/>
          </w:tcPr>
          <w:p w:rsidR="006E4D7A" w:rsidRPr="004552B3" w:rsidRDefault="006E4D7A" w:rsidP="007E3A8E">
            <w:pPr>
              <w:jc w:val="center"/>
            </w:pPr>
          </w:p>
        </w:tc>
        <w:tc>
          <w:tcPr>
            <w:tcW w:w="1943" w:type="dxa"/>
            <w:vMerge/>
          </w:tcPr>
          <w:p w:rsidR="006E4D7A" w:rsidRDefault="006E4D7A" w:rsidP="007E3A8E">
            <w:pPr>
              <w:jc w:val="center"/>
            </w:pPr>
          </w:p>
        </w:tc>
      </w:tr>
      <w:tr w:rsidR="0001129A" w:rsidTr="007E3A8E">
        <w:trPr>
          <w:trHeight w:val="275"/>
        </w:trPr>
        <w:tc>
          <w:tcPr>
            <w:tcW w:w="4815" w:type="dxa"/>
          </w:tcPr>
          <w:p w:rsidR="0001129A" w:rsidRDefault="0001129A" w:rsidP="007E3A8E">
            <w:r>
              <w:rPr>
                <w:rFonts w:cs="Arial"/>
              </w:rPr>
              <w:t>Good communication skills</w:t>
            </w:r>
            <w:r w:rsidRPr="000D53A3">
              <w:rPr>
                <w:rFonts w:cs="Arial"/>
              </w:rPr>
              <w:t xml:space="preserve">  </w:t>
            </w:r>
          </w:p>
        </w:tc>
        <w:tc>
          <w:tcPr>
            <w:tcW w:w="1276" w:type="dxa"/>
          </w:tcPr>
          <w:p w:rsidR="0001129A" w:rsidRPr="004552B3" w:rsidRDefault="0001129A" w:rsidP="000D1923">
            <w:pPr>
              <w:pStyle w:val="ListParagraph"/>
              <w:numPr>
                <w:ilvl w:val="0"/>
                <w:numId w:val="13"/>
              </w:numPr>
              <w:jc w:val="center"/>
            </w:pPr>
          </w:p>
        </w:tc>
        <w:tc>
          <w:tcPr>
            <w:tcW w:w="1223" w:type="dxa"/>
          </w:tcPr>
          <w:p w:rsidR="0001129A" w:rsidRPr="004552B3" w:rsidRDefault="0001129A" w:rsidP="007E3A8E">
            <w:pPr>
              <w:jc w:val="center"/>
            </w:pPr>
          </w:p>
        </w:tc>
        <w:tc>
          <w:tcPr>
            <w:tcW w:w="1943" w:type="dxa"/>
            <w:vMerge/>
          </w:tcPr>
          <w:p w:rsidR="0001129A" w:rsidRDefault="0001129A" w:rsidP="007E3A8E">
            <w:pPr>
              <w:jc w:val="center"/>
            </w:pPr>
          </w:p>
        </w:tc>
      </w:tr>
      <w:tr w:rsidR="000D1923" w:rsidTr="007E3A8E">
        <w:trPr>
          <w:trHeight w:val="275"/>
        </w:trPr>
        <w:tc>
          <w:tcPr>
            <w:tcW w:w="4815" w:type="dxa"/>
          </w:tcPr>
          <w:p w:rsidR="000D1923" w:rsidRPr="004552B3" w:rsidRDefault="000D1923" w:rsidP="007E3A8E">
            <w:r>
              <w:t xml:space="preserve">Genuine concern for others             </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r w:rsidR="000D1923" w:rsidTr="007E3A8E">
        <w:trPr>
          <w:trHeight w:val="275"/>
        </w:trPr>
        <w:tc>
          <w:tcPr>
            <w:tcW w:w="4815" w:type="dxa"/>
          </w:tcPr>
          <w:p w:rsidR="000D1923" w:rsidRPr="004552B3" w:rsidRDefault="000D1923" w:rsidP="007E3A8E">
            <w:r>
              <w:t>Decisive, determined and self-confident</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r w:rsidR="000D1923" w:rsidTr="007E3A8E">
        <w:trPr>
          <w:trHeight w:val="259"/>
        </w:trPr>
        <w:tc>
          <w:tcPr>
            <w:tcW w:w="4815" w:type="dxa"/>
          </w:tcPr>
          <w:p w:rsidR="000D1923" w:rsidRPr="004552B3" w:rsidRDefault="000D1923" w:rsidP="007E3A8E">
            <w:r>
              <w:t>Integrity, trustworthy, honest and open</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r w:rsidR="000D1923" w:rsidTr="007E3A8E">
        <w:trPr>
          <w:trHeight w:val="275"/>
        </w:trPr>
        <w:tc>
          <w:tcPr>
            <w:tcW w:w="4815" w:type="dxa"/>
          </w:tcPr>
          <w:p w:rsidR="000D1923" w:rsidRPr="004552B3" w:rsidRDefault="000D1923" w:rsidP="007E3A8E">
            <w:r>
              <w:t>Accessible and approachable</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r w:rsidR="000D1923" w:rsidTr="007E3A8E">
        <w:trPr>
          <w:trHeight w:val="259"/>
        </w:trPr>
        <w:tc>
          <w:tcPr>
            <w:tcW w:w="4815" w:type="dxa"/>
          </w:tcPr>
          <w:p w:rsidR="000D1923" w:rsidRPr="004552B3" w:rsidRDefault="000D1923" w:rsidP="007E3A8E">
            <w:r>
              <w:t>Excellent attendance and punctuality</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r w:rsidR="000D1923" w:rsidTr="007E3A8E">
        <w:trPr>
          <w:trHeight w:val="290"/>
        </w:trPr>
        <w:tc>
          <w:tcPr>
            <w:tcW w:w="4815" w:type="dxa"/>
          </w:tcPr>
          <w:p w:rsidR="000D1923" w:rsidRPr="004552B3" w:rsidRDefault="000D1923" w:rsidP="007E3A8E">
            <w:r>
              <w:t>Excellent interpersonal skills</w:t>
            </w:r>
          </w:p>
        </w:tc>
        <w:tc>
          <w:tcPr>
            <w:tcW w:w="1276" w:type="dxa"/>
          </w:tcPr>
          <w:p w:rsidR="000D1923" w:rsidRPr="004552B3" w:rsidRDefault="000D1923" w:rsidP="000D1923">
            <w:pPr>
              <w:pStyle w:val="ListParagraph"/>
              <w:numPr>
                <w:ilvl w:val="0"/>
                <w:numId w:val="13"/>
              </w:numPr>
              <w:jc w:val="center"/>
            </w:pPr>
          </w:p>
        </w:tc>
        <w:tc>
          <w:tcPr>
            <w:tcW w:w="1223" w:type="dxa"/>
          </w:tcPr>
          <w:p w:rsidR="000D1923" w:rsidRPr="004552B3" w:rsidRDefault="000D1923" w:rsidP="007E3A8E">
            <w:pPr>
              <w:jc w:val="center"/>
            </w:pPr>
          </w:p>
        </w:tc>
        <w:tc>
          <w:tcPr>
            <w:tcW w:w="1943" w:type="dxa"/>
            <w:vMerge/>
          </w:tcPr>
          <w:p w:rsidR="000D1923" w:rsidRPr="004552B3" w:rsidRDefault="000D1923" w:rsidP="007E3A8E">
            <w:pPr>
              <w:jc w:val="center"/>
            </w:pPr>
          </w:p>
        </w:tc>
      </w:tr>
    </w:tbl>
    <w:p w:rsidR="00AD59DD" w:rsidRPr="004552B3" w:rsidRDefault="00AD59DD" w:rsidP="000D1923">
      <w:pPr>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rsidR="00AD59DD" w:rsidRDefault="00AD59DD"/>
    <w:sectPr w:rsidR="00AD59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AF9" w:rsidRDefault="00626AF9" w:rsidP="006E4D7A">
      <w:pPr>
        <w:spacing w:after="0" w:line="240" w:lineRule="auto"/>
      </w:pPr>
      <w:r>
        <w:separator/>
      </w:r>
    </w:p>
  </w:endnote>
  <w:endnote w:type="continuationSeparator" w:id="0">
    <w:p w:rsidR="00626AF9" w:rsidRDefault="00626AF9" w:rsidP="006E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7A" w:rsidRDefault="008F2973" w:rsidP="006E4D7A">
    <w:pPr>
      <w:pStyle w:val="Footer"/>
      <w:jc w:val="right"/>
    </w:pPr>
    <w:r>
      <w:t>May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AF9" w:rsidRDefault="00626AF9" w:rsidP="006E4D7A">
      <w:pPr>
        <w:spacing w:after="0" w:line="240" w:lineRule="auto"/>
      </w:pPr>
      <w:r>
        <w:separator/>
      </w:r>
    </w:p>
  </w:footnote>
  <w:footnote w:type="continuationSeparator" w:id="0">
    <w:p w:rsidR="00626AF9" w:rsidRDefault="00626AF9" w:rsidP="006E4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09"/>
    <w:multiLevelType w:val="hybridMultilevel"/>
    <w:tmpl w:val="76424292"/>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1" w15:restartNumberingAfterBreak="0">
    <w:nsid w:val="09E13859"/>
    <w:multiLevelType w:val="hybridMultilevel"/>
    <w:tmpl w:val="E72AE2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DB72754"/>
    <w:multiLevelType w:val="hybridMultilevel"/>
    <w:tmpl w:val="F618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7" w15:restartNumberingAfterBreak="0">
    <w:nsid w:val="364E1C1E"/>
    <w:multiLevelType w:val="hybridMultilevel"/>
    <w:tmpl w:val="332458F4"/>
    <w:lvl w:ilvl="0" w:tplc="32460196">
      <w:start w:val="1"/>
      <w:numFmt w:val="bullet"/>
      <w:lvlText w:val="•"/>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C4DE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803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82D4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ECF9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E20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0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3215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88BF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7E2F02"/>
    <w:multiLevelType w:val="hybridMultilevel"/>
    <w:tmpl w:val="345AE0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D4B9B"/>
    <w:multiLevelType w:val="hybridMultilevel"/>
    <w:tmpl w:val="473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8177F"/>
    <w:multiLevelType w:val="hybridMultilevel"/>
    <w:tmpl w:val="49BE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168DD"/>
    <w:multiLevelType w:val="hybridMultilevel"/>
    <w:tmpl w:val="4A120FE0"/>
    <w:lvl w:ilvl="0" w:tplc="5232A920">
      <w:start w:val="1"/>
      <w:numFmt w:val="bullet"/>
      <w:lvlText w:val="•"/>
      <w:lvlJc w:val="left"/>
      <w:pPr>
        <w:ind w:left="1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41A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D6C2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C4BF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2E5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488A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E4FE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F802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C6C3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F2049"/>
    <w:multiLevelType w:val="hybridMultilevel"/>
    <w:tmpl w:val="9104B46C"/>
    <w:lvl w:ilvl="0" w:tplc="32460196">
      <w:start w:val="1"/>
      <w:numFmt w:val="bullet"/>
      <w:lvlText w:val="•"/>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5"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E654D"/>
    <w:multiLevelType w:val="hybridMultilevel"/>
    <w:tmpl w:val="105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01935"/>
    <w:multiLevelType w:val="hybridMultilevel"/>
    <w:tmpl w:val="80DC0F76"/>
    <w:lvl w:ilvl="0" w:tplc="8CEA910E">
      <w:start w:val="1"/>
      <w:numFmt w:val="bullet"/>
      <w:lvlText w:val="•"/>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0A55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8417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DA62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8A8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B0BA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466F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1C87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78CB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2E3935"/>
    <w:multiLevelType w:val="hybridMultilevel"/>
    <w:tmpl w:val="7B66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C26F3"/>
    <w:multiLevelType w:val="hybridMultilevel"/>
    <w:tmpl w:val="03C8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2"/>
  </w:num>
  <w:num w:numId="6">
    <w:abstractNumId w:val="15"/>
  </w:num>
  <w:num w:numId="7">
    <w:abstractNumId w:val="11"/>
  </w:num>
  <w:num w:numId="8">
    <w:abstractNumId w:val="13"/>
  </w:num>
  <w:num w:numId="9">
    <w:abstractNumId w:val="7"/>
  </w:num>
  <w:num w:numId="10">
    <w:abstractNumId w:val="14"/>
  </w:num>
  <w:num w:numId="11">
    <w:abstractNumId w:val="8"/>
  </w:num>
  <w:num w:numId="12">
    <w:abstractNumId w:val="17"/>
  </w:num>
  <w:num w:numId="13">
    <w:abstractNumId w:val="20"/>
  </w:num>
  <w:num w:numId="14">
    <w:abstractNumId w:val="18"/>
  </w:num>
  <w:num w:numId="15">
    <w:abstractNumId w:val="10"/>
  </w:num>
  <w:num w:numId="16">
    <w:abstractNumId w:val="1"/>
  </w:num>
  <w:num w:numId="17">
    <w:abstractNumId w:val="12"/>
  </w:num>
  <w:num w:numId="18">
    <w:abstractNumId w:val="0"/>
  </w:num>
  <w:num w:numId="19">
    <w:abstractNumId w:val="0"/>
  </w:num>
  <w:num w:numId="20">
    <w:abstractNumId w:val="19"/>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1129A"/>
    <w:rsid w:val="00027AC2"/>
    <w:rsid w:val="00042EA0"/>
    <w:rsid w:val="00053F9E"/>
    <w:rsid w:val="0008270B"/>
    <w:rsid w:val="000B1AFB"/>
    <w:rsid w:val="000D1923"/>
    <w:rsid w:val="001216DD"/>
    <w:rsid w:val="001906AC"/>
    <w:rsid w:val="00275DAE"/>
    <w:rsid w:val="0028395C"/>
    <w:rsid w:val="002B5137"/>
    <w:rsid w:val="002F7C2B"/>
    <w:rsid w:val="00321084"/>
    <w:rsid w:val="00437116"/>
    <w:rsid w:val="004A1CF7"/>
    <w:rsid w:val="00526359"/>
    <w:rsid w:val="00532CB2"/>
    <w:rsid w:val="005700C8"/>
    <w:rsid w:val="0057408E"/>
    <w:rsid w:val="005C6A86"/>
    <w:rsid w:val="00613E2F"/>
    <w:rsid w:val="006247BB"/>
    <w:rsid w:val="00626AF9"/>
    <w:rsid w:val="006E4D7A"/>
    <w:rsid w:val="007062CB"/>
    <w:rsid w:val="007276AE"/>
    <w:rsid w:val="0073110C"/>
    <w:rsid w:val="00736AD4"/>
    <w:rsid w:val="00782815"/>
    <w:rsid w:val="007F2598"/>
    <w:rsid w:val="00826AB7"/>
    <w:rsid w:val="00881606"/>
    <w:rsid w:val="008B651B"/>
    <w:rsid w:val="008D640F"/>
    <w:rsid w:val="008E0537"/>
    <w:rsid w:val="008F2973"/>
    <w:rsid w:val="00917914"/>
    <w:rsid w:val="00932507"/>
    <w:rsid w:val="00943662"/>
    <w:rsid w:val="00961E64"/>
    <w:rsid w:val="00962A6E"/>
    <w:rsid w:val="009B3E55"/>
    <w:rsid w:val="00A435B0"/>
    <w:rsid w:val="00A502EF"/>
    <w:rsid w:val="00A831AC"/>
    <w:rsid w:val="00A83897"/>
    <w:rsid w:val="00A914C9"/>
    <w:rsid w:val="00AD59DD"/>
    <w:rsid w:val="00AF1000"/>
    <w:rsid w:val="00B21A9F"/>
    <w:rsid w:val="00B94293"/>
    <w:rsid w:val="00BD4A36"/>
    <w:rsid w:val="00C4448E"/>
    <w:rsid w:val="00C662F9"/>
    <w:rsid w:val="00DB4490"/>
    <w:rsid w:val="00E07AA5"/>
    <w:rsid w:val="00E409FB"/>
    <w:rsid w:val="00E849D4"/>
    <w:rsid w:val="00E90E19"/>
    <w:rsid w:val="00E93298"/>
    <w:rsid w:val="00EC7FEC"/>
    <w:rsid w:val="00ED2B7E"/>
    <w:rsid w:val="00EE7B6B"/>
    <w:rsid w:val="00F03A94"/>
    <w:rsid w:val="00F1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AC27"/>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paragraph" w:styleId="Heading1">
    <w:name w:val="heading 1"/>
    <w:next w:val="Normal"/>
    <w:link w:val="Heading1Char"/>
    <w:uiPriority w:val="9"/>
    <w:unhideWhenUsed/>
    <w:qFormat/>
    <w:rsid w:val="001906AC"/>
    <w:pPr>
      <w:keepNext/>
      <w:keepLines/>
      <w:spacing w:after="293" w:line="259" w:lineRule="auto"/>
      <w:ind w:left="610" w:hanging="10"/>
      <w:outlineLvl w:val="0"/>
    </w:pPr>
    <w:rPr>
      <w:rFonts w:ascii="Calibri" w:eastAsia="Calibri" w:hAnsi="Calibri" w:cs="Calibri"/>
      <w:b/>
      <w:color w:val="000000"/>
      <w:sz w:val="24"/>
      <w:u w:val="single" w:color="92D05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character" w:customStyle="1" w:styleId="Heading1Char">
    <w:name w:val="Heading 1 Char"/>
    <w:basedOn w:val="DefaultParagraphFont"/>
    <w:link w:val="Heading1"/>
    <w:uiPriority w:val="9"/>
    <w:rsid w:val="001906AC"/>
    <w:rPr>
      <w:rFonts w:ascii="Calibri" w:eastAsia="Calibri" w:hAnsi="Calibri" w:cs="Calibri"/>
      <w:b/>
      <w:color w:val="000000"/>
      <w:sz w:val="24"/>
      <w:u w:val="single" w:color="92D050"/>
      <w:lang w:eastAsia="en-GB"/>
    </w:rPr>
  </w:style>
  <w:style w:type="table" w:styleId="TableGrid">
    <w:name w:val="Table Grid"/>
    <w:basedOn w:val="TableNormal"/>
    <w:uiPriority w:val="59"/>
    <w:rsid w:val="00E0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D7A"/>
    <w:rPr>
      <w:rFonts w:ascii="Calibri" w:eastAsia="Calibri" w:hAnsi="Calibri" w:cs="Times New Roman"/>
    </w:rPr>
  </w:style>
  <w:style w:type="paragraph" w:styleId="Footer">
    <w:name w:val="footer"/>
    <w:basedOn w:val="Normal"/>
    <w:link w:val="FooterChar"/>
    <w:uiPriority w:val="99"/>
    <w:unhideWhenUsed/>
    <w:rsid w:val="006E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D7A"/>
    <w:rPr>
      <w:rFonts w:ascii="Calibri" w:eastAsia="Calibri" w:hAnsi="Calibri" w:cs="Times New Roman"/>
    </w:rPr>
  </w:style>
  <w:style w:type="paragraph" w:styleId="BalloonText">
    <w:name w:val="Balloon Text"/>
    <w:basedOn w:val="Normal"/>
    <w:link w:val="BalloonTextChar"/>
    <w:uiPriority w:val="99"/>
    <w:semiHidden/>
    <w:unhideWhenUsed/>
    <w:rsid w:val="00AF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000"/>
    <w:rPr>
      <w:rFonts w:ascii="Segoe UI" w:eastAsia="Calibri" w:hAnsi="Segoe UI" w:cs="Segoe UI"/>
      <w:sz w:val="18"/>
      <w:szCs w:val="18"/>
    </w:rPr>
  </w:style>
  <w:style w:type="paragraph" w:styleId="NormalWeb">
    <w:name w:val="Normal (Web)"/>
    <w:basedOn w:val="Normal"/>
    <w:uiPriority w:val="99"/>
    <w:semiHidden/>
    <w:unhideWhenUsed/>
    <w:rsid w:val="0091791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263">
      <w:bodyDiv w:val="1"/>
      <w:marLeft w:val="0"/>
      <w:marRight w:val="0"/>
      <w:marTop w:val="0"/>
      <w:marBottom w:val="0"/>
      <w:divBdr>
        <w:top w:val="none" w:sz="0" w:space="0" w:color="auto"/>
        <w:left w:val="none" w:sz="0" w:space="0" w:color="auto"/>
        <w:bottom w:val="none" w:sz="0" w:space="0" w:color="auto"/>
        <w:right w:val="none" w:sz="0" w:space="0" w:color="auto"/>
      </w:divBdr>
    </w:div>
    <w:div w:id="18206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Georgie</cp:lastModifiedBy>
  <cp:revision>4</cp:revision>
  <cp:lastPrinted>2023-02-23T12:46:00Z</cp:lastPrinted>
  <dcterms:created xsi:type="dcterms:W3CDTF">2024-05-22T10:06:00Z</dcterms:created>
  <dcterms:modified xsi:type="dcterms:W3CDTF">2024-05-22T10:07:00Z</dcterms:modified>
</cp:coreProperties>
</file>