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CFF" w:rsidRDefault="006206A6">
      <w:pPr>
        <w:jc w:val="right"/>
        <w:rPr>
          <w:rFonts w:ascii="Avenir" w:eastAsia="Avenir" w:hAnsi="Avenir" w:cs="Avenir"/>
        </w:rPr>
      </w:pPr>
      <w:r>
        <w:rPr>
          <w:rFonts w:ascii="Avenir" w:eastAsia="Avenir" w:hAnsi="Avenir" w:cs="Avenir"/>
        </w:rPr>
        <w:t xml:space="preserve">   </w:t>
      </w:r>
    </w:p>
    <w:p w:rsidR="00740CFF" w:rsidRDefault="00740CFF">
      <w:pPr>
        <w:jc w:val="center"/>
        <w:rPr>
          <w:rFonts w:ascii="Avenir" w:eastAsia="Avenir" w:hAnsi="Avenir" w:cs="Avenir"/>
        </w:rPr>
      </w:pPr>
    </w:p>
    <w:p w:rsidR="00740CFF" w:rsidRDefault="006206A6">
      <w:pPr>
        <w:ind w:left="1440" w:firstLine="720"/>
        <w:rPr>
          <w:rFonts w:ascii="Calibri" w:eastAsia="Calibri" w:hAnsi="Calibri" w:cs="Calibri"/>
          <w:b/>
          <w:sz w:val="28"/>
          <w:szCs w:val="28"/>
        </w:rPr>
      </w:pPr>
      <w:r>
        <w:rPr>
          <w:rFonts w:ascii="Avenir" w:eastAsia="Avenir" w:hAnsi="Avenir" w:cs="Avenir"/>
          <w:noProof/>
        </w:rPr>
        <w:drawing>
          <wp:anchor distT="0" distB="0" distL="114300" distR="114300" simplePos="0" relativeHeight="251658240" behindDoc="0" locked="0" layoutInCell="1" hidden="0" allowOverlap="1">
            <wp:simplePos x="0" y="0"/>
            <wp:positionH relativeFrom="margin">
              <wp:align>left</wp:align>
            </wp:positionH>
            <wp:positionV relativeFrom="margin">
              <wp:align>top</wp:align>
            </wp:positionV>
            <wp:extent cx="845820" cy="931545"/>
            <wp:effectExtent l="0" t="0" r="0" b="0"/>
            <wp:wrapSquare wrapText="bothSides" distT="0" distB="0" distL="114300" distR="114300"/>
            <wp:docPr id="2" name="image1.jpg" descr="Hollyfield logo Master Logo Smaller"/>
            <wp:cNvGraphicFramePr/>
            <a:graphic xmlns:a="http://schemas.openxmlformats.org/drawingml/2006/main">
              <a:graphicData uri="http://schemas.openxmlformats.org/drawingml/2006/picture">
                <pic:pic xmlns:pic="http://schemas.openxmlformats.org/drawingml/2006/picture">
                  <pic:nvPicPr>
                    <pic:cNvPr id="0" name="image1.jpg" descr="Hollyfield logo Master Logo Smaller"/>
                    <pic:cNvPicPr preferRelativeResize="0"/>
                  </pic:nvPicPr>
                  <pic:blipFill>
                    <a:blip r:embed="rId8"/>
                    <a:srcRect/>
                    <a:stretch>
                      <a:fillRect/>
                    </a:stretch>
                  </pic:blipFill>
                  <pic:spPr>
                    <a:xfrm>
                      <a:off x="0" y="0"/>
                      <a:ext cx="845820" cy="931545"/>
                    </a:xfrm>
                    <a:prstGeom prst="rect">
                      <a:avLst/>
                    </a:prstGeom>
                    <a:ln/>
                  </pic:spPr>
                </pic:pic>
              </a:graphicData>
            </a:graphic>
          </wp:anchor>
        </w:drawing>
      </w:r>
      <w:r>
        <w:rPr>
          <w:rFonts w:ascii="Avenir" w:eastAsia="Avenir" w:hAnsi="Avenir" w:cs="Avenir"/>
          <w:b/>
        </w:rPr>
        <w:t xml:space="preserve">         </w:t>
      </w:r>
      <w:r>
        <w:rPr>
          <w:rFonts w:ascii="Calibri" w:eastAsia="Calibri" w:hAnsi="Calibri" w:cs="Calibri"/>
          <w:b/>
          <w:sz w:val="28"/>
          <w:szCs w:val="28"/>
        </w:rPr>
        <w:t xml:space="preserve">THE HOLLYFIELD SCHOOL </w:t>
      </w:r>
    </w:p>
    <w:p w:rsidR="00740CFF" w:rsidRDefault="006206A6">
      <w:pPr>
        <w:ind w:left="1440" w:firstLine="720"/>
        <w:rPr>
          <w:rFonts w:ascii="Calibri" w:eastAsia="Calibri" w:hAnsi="Calibri" w:cs="Calibri"/>
          <w:b/>
          <w:sz w:val="28"/>
          <w:szCs w:val="28"/>
        </w:rPr>
      </w:pPr>
      <w:r>
        <w:rPr>
          <w:rFonts w:ascii="Calibri" w:eastAsia="Calibri" w:hAnsi="Calibri" w:cs="Calibri"/>
          <w:b/>
          <w:sz w:val="28"/>
          <w:szCs w:val="28"/>
        </w:rPr>
        <w:t xml:space="preserve">            </w:t>
      </w:r>
    </w:p>
    <w:p w:rsidR="00740CFF" w:rsidRDefault="006206A6">
      <w:pPr>
        <w:ind w:left="1440" w:firstLine="720"/>
        <w:rPr>
          <w:rFonts w:ascii="Calibri" w:eastAsia="Calibri" w:hAnsi="Calibri" w:cs="Calibri"/>
          <w:b/>
          <w:sz w:val="28"/>
          <w:szCs w:val="28"/>
        </w:rPr>
      </w:pPr>
      <w:r>
        <w:rPr>
          <w:rFonts w:ascii="Calibri" w:eastAsia="Calibri" w:hAnsi="Calibri" w:cs="Calibri"/>
          <w:b/>
          <w:sz w:val="28"/>
          <w:szCs w:val="28"/>
        </w:rPr>
        <w:t xml:space="preserve">            JOB DESCRIPTION</w:t>
      </w: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rPr>
      </w:pPr>
      <w:r>
        <w:rPr>
          <w:rFonts w:ascii="Calibri" w:eastAsia="Calibri" w:hAnsi="Calibri" w:cs="Calibri"/>
          <w:b/>
          <w:sz w:val="22"/>
          <w:szCs w:val="22"/>
        </w:rPr>
        <w:t xml:space="preserve"> </w:t>
      </w:r>
    </w:p>
    <w:p w:rsidR="00740CFF" w:rsidRDefault="006206A6">
      <w:pPr>
        <w:rPr>
          <w:rFonts w:ascii="Calibri" w:eastAsia="Calibri" w:hAnsi="Calibri" w:cs="Calibri"/>
          <w:b/>
          <w:sz w:val="22"/>
          <w:szCs w:val="22"/>
        </w:rPr>
      </w:pPr>
      <w:r>
        <w:rPr>
          <w:rFonts w:ascii="Calibri" w:eastAsia="Calibri" w:hAnsi="Calibri" w:cs="Calibri"/>
          <w:b/>
          <w:sz w:val="22"/>
          <w:szCs w:val="22"/>
        </w:rPr>
        <w:t>Post:</w:t>
      </w:r>
      <w:r>
        <w:rPr>
          <w:rFonts w:ascii="Calibri" w:eastAsia="Calibri" w:hAnsi="Calibri" w:cs="Calibri"/>
          <w:b/>
          <w:sz w:val="22"/>
          <w:szCs w:val="22"/>
        </w:rPr>
        <w:tab/>
        <w:t xml:space="preserve">                    </w:t>
      </w:r>
      <w:r w:rsidR="00043312">
        <w:rPr>
          <w:rFonts w:ascii="Calibri" w:eastAsia="Calibri" w:hAnsi="Calibri" w:cs="Calibri"/>
          <w:b/>
          <w:sz w:val="22"/>
          <w:szCs w:val="22"/>
        </w:rPr>
        <w:t xml:space="preserve">SAFEGUARDING </w:t>
      </w:r>
      <w:r w:rsidR="003432C1">
        <w:rPr>
          <w:rFonts w:ascii="Calibri" w:eastAsia="Calibri" w:hAnsi="Calibri" w:cs="Calibri"/>
          <w:b/>
          <w:sz w:val="22"/>
          <w:szCs w:val="22"/>
        </w:rPr>
        <w:t>ADMINISTRATOR</w:t>
      </w:r>
    </w:p>
    <w:p w:rsidR="00043312" w:rsidRDefault="006206A6">
      <w:pPr>
        <w:rPr>
          <w:rFonts w:ascii="Calibri" w:eastAsia="Calibri" w:hAnsi="Calibri" w:cs="Calibri"/>
          <w:b/>
          <w:sz w:val="22"/>
          <w:szCs w:val="22"/>
        </w:rPr>
      </w:pPr>
      <w:r>
        <w:rPr>
          <w:rFonts w:ascii="Calibri" w:eastAsia="Calibri" w:hAnsi="Calibri" w:cs="Calibri"/>
          <w:b/>
          <w:sz w:val="22"/>
          <w:szCs w:val="22"/>
        </w:rPr>
        <w:t>Hours:</w:t>
      </w:r>
      <w:r>
        <w:rPr>
          <w:rFonts w:ascii="Calibri" w:eastAsia="Calibri" w:hAnsi="Calibri" w:cs="Calibri"/>
          <w:b/>
          <w:sz w:val="22"/>
          <w:szCs w:val="22"/>
        </w:rPr>
        <w:tab/>
      </w:r>
      <w:r>
        <w:rPr>
          <w:rFonts w:ascii="Calibri" w:eastAsia="Calibri" w:hAnsi="Calibri" w:cs="Calibri"/>
          <w:b/>
          <w:sz w:val="22"/>
          <w:szCs w:val="22"/>
        </w:rPr>
        <w:tab/>
        <w:t xml:space="preserve">      </w:t>
      </w:r>
      <w:r w:rsidR="00043312">
        <w:rPr>
          <w:rFonts w:ascii="Calibri" w:eastAsia="Calibri" w:hAnsi="Calibri" w:cs="Calibri"/>
          <w:b/>
          <w:sz w:val="22"/>
          <w:szCs w:val="22"/>
        </w:rPr>
        <w:t>15</w:t>
      </w:r>
      <w:r>
        <w:rPr>
          <w:rFonts w:ascii="Calibri" w:eastAsia="Calibri" w:hAnsi="Calibri" w:cs="Calibri"/>
          <w:b/>
          <w:sz w:val="22"/>
          <w:szCs w:val="22"/>
        </w:rPr>
        <w:t xml:space="preserve"> hours per week</w:t>
      </w:r>
    </w:p>
    <w:p w:rsidR="00740CFF" w:rsidRDefault="00043312" w:rsidP="00043312">
      <w:pPr>
        <w:rPr>
          <w:rFonts w:ascii="Calibri" w:eastAsia="Calibri" w:hAnsi="Calibri" w:cs="Calibri"/>
          <w:b/>
          <w:sz w:val="22"/>
          <w:szCs w:val="22"/>
        </w:rPr>
      </w:pPr>
      <w:r>
        <w:rPr>
          <w:rFonts w:ascii="Calibri" w:eastAsia="Calibri" w:hAnsi="Calibri" w:cs="Calibri"/>
          <w:b/>
          <w:sz w:val="22"/>
          <w:szCs w:val="22"/>
        </w:rPr>
        <w:t xml:space="preserve">                                   Term time only (39 weeks per year) </w:t>
      </w:r>
    </w:p>
    <w:p w:rsidR="00740CFF" w:rsidRDefault="006206A6">
      <w:pPr>
        <w:rPr>
          <w:rFonts w:ascii="Calibri" w:eastAsia="Calibri" w:hAnsi="Calibri" w:cs="Calibri"/>
          <w:b/>
          <w:sz w:val="22"/>
          <w:szCs w:val="22"/>
        </w:rPr>
      </w:pPr>
      <w:r>
        <w:rPr>
          <w:rFonts w:ascii="Calibri" w:eastAsia="Calibri" w:hAnsi="Calibri" w:cs="Calibri"/>
          <w:b/>
          <w:sz w:val="22"/>
          <w:szCs w:val="22"/>
        </w:rPr>
        <w:tab/>
      </w:r>
    </w:p>
    <w:p w:rsidR="00740CFF" w:rsidRDefault="006206A6">
      <w:pPr>
        <w:rPr>
          <w:rFonts w:ascii="Calibri" w:eastAsia="Calibri" w:hAnsi="Calibri" w:cs="Calibri"/>
          <w:b/>
          <w:sz w:val="22"/>
          <w:szCs w:val="22"/>
        </w:rPr>
      </w:pPr>
      <w:r>
        <w:rPr>
          <w:rFonts w:ascii="Calibri" w:eastAsia="Calibri" w:hAnsi="Calibri" w:cs="Calibri"/>
          <w:b/>
          <w:sz w:val="22"/>
          <w:szCs w:val="22"/>
        </w:rPr>
        <w:t xml:space="preserve">Salary range:          </w:t>
      </w:r>
      <w:r w:rsidR="00043312">
        <w:rPr>
          <w:rFonts w:ascii="Calibri" w:eastAsia="Calibri" w:hAnsi="Calibri" w:cs="Calibri"/>
          <w:b/>
          <w:sz w:val="22"/>
          <w:szCs w:val="22"/>
        </w:rPr>
        <w:t xml:space="preserve"> P</w:t>
      </w:r>
      <w:r>
        <w:rPr>
          <w:rFonts w:ascii="Calibri" w:eastAsia="Calibri" w:hAnsi="Calibri" w:cs="Calibri"/>
          <w:b/>
          <w:sz w:val="22"/>
          <w:szCs w:val="22"/>
        </w:rPr>
        <w:t>oints 1</w:t>
      </w:r>
      <w:r w:rsidR="00043312">
        <w:rPr>
          <w:rFonts w:ascii="Calibri" w:eastAsia="Calibri" w:hAnsi="Calibri" w:cs="Calibri"/>
          <w:b/>
          <w:sz w:val="22"/>
          <w:szCs w:val="22"/>
        </w:rPr>
        <w:t>7</w:t>
      </w:r>
      <w:r>
        <w:rPr>
          <w:rFonts w:ascii="Calibri" w:eastAsia="Calibri" w:hAnsi="Calibri" w:cs="Calibri"/>
          <w:b/>
          <w:sz w:val="22"/>
          <w:szCs w:val="22"/>
        </w:rPr>
        <w:t xml:space="preserve"> to </w:t>
      </w:r>
      <w:r w:rsidR="00043312">
        <w:rPr>
          <w:rFonts w:ascii="Calibri" w:eastAsia="Calibri" w:hAnsi="Calibri" w:cs="Calibri"/>
          <w:b/>
          <w:sz w:val="22"/>
          <w:szCs w:val="22"/>
        </w:rPr>
        <w:t>22</w:t>
      </w:r>
    </w:p>
    <w:p w:rsidR="00740CFF" w:rsidRDefault="00740CFF">
      <w:pPr>
        <w:rPr>
          <w:rFonts w:ascii="Calibri" w:eastAsia="Calibri" w:hAnsi="Calibri" w:cs="Calibri"/>
          <w:b/>
          <w:sz w:val="22"/>
          <w:szCs w:val="22"/>
        </w:rPr>
      </w:pPr>
    </w:p>
    <w:p w:rsidR="00740CFF" w:rsidRDefault="006206A6">
      <w:pPr>
        <w:rPr>
          <w:rFonts w:ascii="Calibri" w:eastAsia="Calibri" w:hAnsi="Calibri" w:cs="Calibri"/>
          <w:b/>
          <w:sz w:val="22"/>
          <w:szCs w:val="22"/>
        </w:rPr>
      </w:pPr>
      <w:r>
        <w:rPr>
          <w:rFonts w:ascii="Calibri" w:eastAsia="Calibri" w:hAnsi="Calibri" w:cs="Calibri"/>
          <w:b/>
          <w:sz w:val="22"/>
          <w:szCs w:val="22"/>
        </w:rPr>
        <w:t xml:space="preserve">Line Manager:        </w:t>
      </w:r>
      <w:r w:rsidR="00043312">
        <w:rPr>
          <w:rFonts w:ascii="Calibri" w:eastAsia="Calibri" w:hAnsi="Calibri" w:cs="Calibri"/>
          <w:b/>
          <w:sz w:val="22"/>
          <w:szCs w:val="22"/>
        </w:rPr>
        <w:t xml:space="preserve"> Assistant Headteacher / DSL</w:t>
      </w:r>
    </w:p>
    <w:p w:rsidR="00740CFF" w:rsidRDefault="00740CFF">
      <w:pPr>
        <w:rPr>
          <w:rFonts w:ascii="Calibri" w:eastAsia="Calibri" w:hAnsi="Calibri" w:cs="Calibri"/>
          <w:b/>
          <w:sz w:val="22"/>
          <w:szCs w:val="22"/>
        </w:rPr>
      </w:pPr>
    </w:p>
    <w:p w:rsidR="00740CFF" w:rsidRDefault="00740CFF">
      <w:pPr>
        <w:rPr>
          <w:rFonts w:ascii="Calibri" w:eastAsia="Calibri" w:hAnsi="Calibri" w:cs="Calibri"/>
          <w:b/>
          <w:sz w:val="22"/>
          <w:szCs w:val="22"/>
        </w:rPr>
      </w:pPr>
    </w:p>
    <w:p w:rsidR="00043312" w:rsidRDefault="00043312" w:rsidP="00043312">
      <w:pPr>
        <w:rPr>
          <w:rFonts w:ascii="Calibri" w:eastAsia="Calibri" w:hAnsi="Calibri" w:cs="Calibri"/>
          <w:b/>
          <w:sz w:val="22"/>
          <w:szCs w:val="22"/>
        </w:rPr>
      </w:pPr>
      <w:r w:rsidRPr="00043312">
        <w:rPr>
          <w:rFonts w:ascii="Calibri" w:eastAsia="Calibri" w:hAnsi="Calibri" w:cs="Calibri"/>
          <w:b/>
          <w:sz w:val="22"/>
          <w:szCs w:val="22"/>
        </w:rPr>
        <w:t>Job Purpose</w:t>
      </w:r>
    </w:p>
    <w:p w:rsidR="00730EE8" w:rsidRPr="00043312" w:rsidRDefault="00730EE8" w:rsidP="00043312">
      <w:pPr>
        <w:rPr>
          <w:rFonts w:ascii="Calibri" w:eastAsia="Calibri" w:hAnsi="Calibri" w:cs="Calibri"/>
          <w:b/>
          <w:sz w:val="22"/>
          <w:szCs w:val="22"/>
        </w:rPr>
      </w:pPr>
    </w:p>
    <w:p w:rsidR="00043312" w:rsidRPr="00730EE8" w:rsidRDefault="00043312" w:rsidP="00043312">
      <w:pPr>
        <w:rPr>
          <w:rFonts w:ascii="Calibri" w:eastAsia="Calibri" w:hAnsi="Calibri" w:cs="Calibri"/>
          <w:sz w:val="22"/>
          <w:szCs w:val="22"/>
        </w:rPr>
      </w:pPr>
      <w:bookmarkStart w:id="0" w:name="_Hlk172723756"/>
      <w:r w:rsidRPr="00730EE8">
        <w:rPr>
          <w:rFonts w:ascii="Calibri" w:eastAsia="Calibri" w:hAnsi="Calibri" w:cs="Calibri"/>
          <w:sz w:val="22"/>
          <w:szCs w:val="22"/>
        </w:rPr>
        <w:t xml:space="preserve">To provide a high quality, responsive service to students faced with welfare and safeguarding issues, and support the schools safeguarding duties day to day. </w:t>
      </w:r>
      <w:r w:rsidR="00730EE8">
        <w:rPr>
          <w:rFonts w:ascii="Calibri" w:eastAsia="Calibri" w:hAnsi="Calibri" w:cs="Calibri"/>
          <w:sz w:val="22"/>
          <w:szCs w:val="22"/>
        </w:rPr>
        <w:t xml:space="preserve">To </w:t>
      </w:r>
      <w:r w:rsidRPr="00730EE8">
        <w:rPr>
          <w:rFonts w:ascii="Calibri" w:eastAsia="Calibri" w:hAnsi="Calibri" w:cs="Calibri"/>
          <w:sz w:val="22"/>
          <w:szCs w:val="22"/>
        </w:rPr>
        <w:t xml:space="preserve">provide admin support for the safeguarding team through managing CPOMs and being responsible for maintaining safeguarding records, case studies, and tracking themes. </w:t>
      </w:r>
      <w:r w:rsidR="00730EE8">
        <w:rPr>
          <w:rFonts w:ascii="Calibri" w:eastAsia="Calibri" w:hAnsi="Calibri" w:cs="Calibri"/>
          <w:sz w:val="22"/>
          <w:szCs w:val="22"/>
        </w:rPr>
        <w:t>To</w:t>
      </w:r>
      <w:r w:rsidRPr="00730EE8">
        <w:rPr>
          <w:rFonts w:ascii="Calibri" w:eastAsia="Calibri" w:hAnsi="Calibri" w:cs="Calibri"/>
          <w:sz w:val="22"/>
          <w:szCs w:val="22"/>
        </w:rPr>
        <w:t xml:space="preserve"> provide timely reports, and where applicable provide relevant support and advice in order to safeguard students. </w:t>
      </w:r>
      <w:r w:rsidR="00730EE8">
        <w:rPr>
          <w:rFonts w:ascii="Calibri" w:eastAsia="Calibri" w:hAnsi="Calibri" w:cs="Calibri"/>
          <w:sz w:val="22"/>
          <w:szCs w:val="22"/>
        </w:rPr>
        <w:t>T</w:t>
      </w:r>
      <w:r w:rsidRPr="00730EE8">
        <w:rPr>
          <w:rFonts w:ascii="Calibri" w:eastAsia="Calibri" w:hAnsi="Calibri" w:cs="Calibri"/>
          <w:sz w:val="22"/>
          <w:szCs w:val="22"/>
        </w:rPr>
        <w:t xml:space="preserve">o liaise with external agencies, as and when appropriate. </w:t>
      </w:r>
      <w:r w:rsidR="00730EE8">
        <w:rPr>
          <w:rFonts w:ascii="Calibri" w:eastAsia="Calibri" w:hAnsi="Calibri" w:cs="Calibri"/>
          <w:sz w:val="22"/>
          <w:szCs w:val="22"/>
        </w:rPr>
        <w:t>T</w:t>
      </w:r>
      <w:r w:rsidRPr="00730EE8">
        <w:rPr>
          <w:rFonts w:ascii="Calibri" w:eastAsia="Calibri" w:hAnsi="Calibri" w:cs="Calibri"/>
          <w:sz w:val="22"/>
          <w:szCs w:val="22"/>
        </w:rPr>
        <w:t xml:space="preserve">o maintain constructive relationships with parents/carers when exchanging information, facilitating their support for their child’s wellbeing and supporting home to school links. </w:t>
      </w:r>
      <w:r w:rsidR="00730EE8">
        <w:rPr>
          <w:rFonts w:ascii="Calibri" w:eastAsia="Calibri" w:hAnsi="Calibri" w:cs="Calibri"/>
          <w:sz w:val="22"/>
          <w:szCs w:val="22"/>
        </w:rPr>
        <w:t>To</w:t>
      </w:r>
      <w:r w:rsidRPr="00730EE8">
        <w:rPr>
          <w:rFonts w:ascii="Calibri" w:eastAsia="Calibri" w:hAnsi="Calibri" w:cs="Calibri"/>
          <w:sz w:val="22"/>
          <w:szCs w:val="22"/>
        </w:rPr>
        <w:t xml:space="preserve"> liaise with primary, secondary and colleges to ensure that all safeguarding information has been securely transferred, both for incoming and outgoing students.</w:t>
      </w:r>
    </w:p>
    <w:p w:rsidR="00730EE8" w:rsidRPr="00730EE8" w:rsidRDefault="00730EE8" w:rsidP="00043312">
      <w:pPr>
        <w:rPr>
          <w:rFonts w:ascii="Calibri" w:eastAsia="Calibri" w:hAnsi="Calibri" w:cs="Calibri"/>
          <w:sz w:val="22"/>
          <w:szCs w:val="22"/>
        </w:rPr>
      </w:pPr>
    </w:p>
    <w:p w:rsidR="00043312" w:rsidRPr="00730EE8" w:rsidRDefault="00730EE8" w:rsidP="00043312">
      <w:pPr>
        <w:rPr>
          <w:rFonts w:ascii="Calibri" w:eastAsia="Calibri" w:hAnsi="Calibri" w:cs="Calibri"/>
          <w:sz w:val="22"/>
          <w:szCs w:val="22"/>
        </w:rPr>
      </w:pPr>
      <w:r>
        <w:rPr>
          <w:rFonts w:ascii="Calibri" w:eastAsia="Calibri" w:hAnsi="Calibri" w:cs="Calibri"/>
          <w:sz w:val="22"/>
          <w:szCs w:val="22"/>
        </w:rPr>
        <w:t xml:space="preserve">To </w:t>
      </w:r>
      <w:r w:rsidR="00043312" w:rsidRPr="00730EE8">
        <w:rPr>
          <w:rFonts w:ascii="Calibri" w:eastAsia="Calibri" w:hAnsi="Calibri" w:cs="Calibri"/>
          <w:sz w:val="22"/>
          <w:szCs w:val="22"/>
        </w:rPr>
        <w:t>work alongside an experienced safeguarding team and report to the Assistant Headteacher and Designated Safeguarding Leader</w:t>
      </w:r>
      <w:r w:rsidR="00FB54F0">
        <w:rPr>
          <w:rFonts w:ascii="Calibri" w:eastAsia="Calibri" w:hAnsi="Calibri" w:cs="Calibri"/>
          <w:sz w:val="22"/>
          <w:szCs w:val="22"/>
        </w:rPr>
        <w:t xml:space="preserve">. </w:t>
      </w:r>
    </w:p>
    <w:p w:rsidR="00043312" w:rsidRPr="00730EE8" w:rsidRDefault="00043312" w:rsidP="00043312">
      <w:pPr>
        <w:rPr>
          <w:rFonts w:ascii="Calibri" w:eastAsia="Calibri" w:hAnsi="Calibri" w:cs="Calibri"/>
          <w:sz w:val="22"/>
          <w:szCs w:val="22"/>
        </w:rPr>
      </w:pP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to</w:t>
      </w:r>
      <w:r w:rsidR="00043312" w:rsidRPr="00730EE8">
        <w:rPr>
          <w:rFonts w:ascii="Calibri" w:eastAsia="Calibri" w:hAnsi="Calibri" w:cs="Calibri"/>
          <w:sz w:val="22"/>
          <w:szCs w:val="22"/>
        </w:rPr>
        <w:t xml:space="preserve"> champion all of our young people</w:t>
      </w: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 xml:space="preserve">to be </w:t>
      </w:r>
      <w:r w:rsidR="00043312" w:rsidRPr="00730EE8">
        <w:rPr>
          <w:rFonts w:ascii="Calibri" w:eastAsia="Calibri" w:hAnsi="Calibri" w:cs="Calibri"/>
          <w:sz w:val="22"/>
          <w:szCs w:val="22"/>
        </w:rPr>
        <w:t>passionate about the importance of education for all children</w:t>
      </w:r>
    </w:p>
    <w:p w:rsidR="00043312" w:rsidRPr="00730EE8" w:rsidRDefault="00043312" w:rsidP="00043312">
      <w:pPr>
        <w:numPr>
          <w:ilvl w:val="0"/>
          <w:numId w:val="8"/>
        </w:numPr>
        <w:rPr>
          <w:rFonts w:ascii="Calibri" w:eastAsia="Calibri" w:hAnsi="Calibri" w:cs="Calibri"/>
          <w:sz w:val="22"/>
          <w:szCs w:val="22"/>
        </w:rPr>
      </w:pPr>
      <w:r w:rsidRPr="00730EE8">
        <w:rPr>
          <w:rFonts w:ascii="Calibri" w:eastAsia="Calibri" w:hAnsi="Calibri" w:cs="Calibri"/>
          <w:sz w:val="22"/>
          <w:szCs w:val="22"/>
        </w:rPr>
        <w:t>refus</w:t>
      </w:r>
      <w:r w:rsidR="00730EE8">
        <w:rPr>
          <w:rFonts w:ascii="Calibri" w:eastAsia="Calibri" w:hAnsi="Calibri" w:cs="Calibri"/>
          <w:sz w:val="22"/>
          <w:szCs w:val="22"/>
        </w:rPr>
        <w:t>e</w:t>
      </w:r>
      <w:r w:rsidRPr="00730EE8">
        <w:rPr>
          <w:rFonts w:ascii="Calibri" w:eastAsia="Calibri" w:hAnsi="Calibri" w:cs="Calibri"/>
          <w:sz w:val="22"/>
          <w:szCs w:val="22"/>
        </w:rPr>
        <w:t xml:space="preserve"> to accept that disadvantage or SEND should limit ambition or potential</w:t>
      </w: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 xml:space="preserve">be </w:t>
      </w:r>
      <w:r w:rsidR="00043312" w:rsidRPr="00730EE8">
        <w:rPr>
          <w:rFonts w:ascii="Calibri" w:eastAsia="Calibri" w:hAnsi="Calibri" w:cs="Calibri"/>
          <w:sz w:val="22"/>
          <w:szCs w:val="22"/>
        </w:rPr>
        <w:t>consistently an outstanding practitioner with a positive work ethic</w:t>
      </w: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 xml:space="preserve">be </w:t>
      </w:r>
      <w:r w:rsidR="00043312" w:rsidRPr="00730EE8">
        <w:rPr>
          <w:rFonts w:ascii="Calibri" w:eastAsia="Calibri" w:hAnsi="Calibri" w:cs="Calibri"/>
          <w:sz w:val="22"/>
          <w:szCs w:val="22"/>
        </w:rPr>
        <w:t>student centred and progress focused</w:t>
      </w:r>
    </w:p>
    <w:p w:rsidR="00043312" w:rsidRPr="00730EE8" w:rsidRDefault="00043312" w:rsidP="00043312">
      <w:pPr>
        <w:numPr>
          <w:ilvl w:val="0"/>
          <w:numId w:val="8"/>
        </w:numPr>
        <w:rPr>
          <w:rFonts w:ascii="Calibri" w:eastAsia="Calibri" w:hAnsi="Calibri" w:cs="Calibri"/>
          <w:sz w:val="22"/>
          <w:szCs w:val="22"/>
        </w:rPr>
      </w:pPr>
      <w:r w:rsidRPr="00730EE8">
        <w:rPr>
          <w:rFonts w:ascii="Calibri" w:eastAsia="Calibri" w:hAnsi="Calibri" w:cs="Calibri"/>
          <w:sz w:val="22"/>
          <w:szCs w:val="22"/>
        </w:rPr>
        <w:t xml:space="preserve">stay solution based </w:t>
      </w: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 xml:space="preserve">be </w:t>
      </w:r>
      <w:r w:rsidR="00043312" w:rsidRPr="00730EE8">
        <w:rPr>
          <w:rFonts w:ascii="Calibri" w:eastAsia="Calibri" w:hAnsi="Calibri" w:cs="Calibri"/>
          <w:sz w:val="22"/>
          <w:szCs w:val="22"/>
        </w:rPr>
        <w:t>reflective, with a constant drive to improve</w:t>
      </w:r>
    </w:p>
    <w:p w:rsidR="00043312" w:rsidRPr="00730EE8" w:rsidRDefault="00730EE8" w:rsidP="00043312">
      <w:pPr>
        <w:numPr>
          <w:ilvl w:val="0"/>
          <w:numId w:val="8"/>
        </w:numPr>
        <w:rPr>
          <w:rFonts w:ascii="Calibri" w:eastAsia="Calibri" w:hAnsi="Calibri" w:cs="Calibri"/>
          <w:sz w:val="22"/>
          <w:szCs w:val="22"/>
        </w:rPr>
      </w:pPr>
      <w:r>
        <w:rPr>
          <w:rFonts w:ascii="Calibri" w:eastAsia="Calibri" w:hAnsi="Calibri" w:cs="Calibri"/>
          <w:sz w:val="22"/>
          <w:szCs w:val="22"/>
        </w:rPr>
        <w:t xml:space="preserve">be </w:t>
      </w:r>
      <w:r w:rsidR="00043312" w:rsidRPr="00730EE8">
        <w:rPr>
          <w:rFonts w:ascii="Calibri" w:eastAsia="Calibri" w:hAnsi="Calibri" w:cs="Calibri"/>
          <w:sz w:val="22"/>
          <w:szCs w:val="22"/>
        </w:rPr>
        <w:t>versatile professional who is flexible in their operational and strategic outlook</w:t>
      </w:r>
    </w:p>
    <w:p w:rsidR="00043312" w:rsidRPr="00730EE8" w:rsidRDefault="00043312" w:rsidP="00043312">
      <w:pPr>
        <w:rPr>
          <w:rFonts w:ascii="Calibri" w:eastAsia="Calibri" w:hAnsi="Calibri" w:cs="Calibri"/>
          <w:sz w:val="22"/>
          <w:szCs w:val="22"/>
        </w:rPr>
      </w:pPr>
    </w:p>
    <w:bookmarkEnd w:id="0"/>
    <w:p w:rsidR="00043312" w:rsidRPr="00043312" w:rsidRDefault="00043312" w:rsidP="00043312">
      <w:pPr>
        <w:rPr>
          <w:rFonts w:ascii="Calibri" w:eastAsia="Calibri" w:hAnsi="Calibri" w:cs="Calibri"/>
          <w:b/>
          <w:sz w:val="22"/>
          <w:szCs w:val="22"/>
        </w:rPr>
      </w:pPr>
      <w:r w:rsidRPr="00043312">
        <w:rPr>
          <w:rFonts w:ascii="Calibri" w:eastAsia="Calibri" w:hAnsi="Calibri" w:cs="Calibri"/>
          <w:b/>
          <w:sz w:val="22"/>
          <w:szCs w:val="22"/>
        </w:rPr>
        <w:t>Specific Duties: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Monitor and manage safeguarding referrals through CPOMS ensuring interventions are timely and responsive, in line with child protection legislation and statutory guidance, Keeping Children Safe in Education (KCSIE)</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Assist and co-ordinate the monitoring, assigning and categorisation of whole school concerns.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Coordinate planned support and interventions as part of agreed plans for students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Liaise with the Local Authority regarding referral outcomes such as Multi-Agency Referral Forms.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lastRenderedPageBreak/>
        <w:t>Ensure</w:t>
      </w:r>
      <w:bookmarkStart w:id="1" w:name="_GoBack"/>
      <w:bookmarkEnd w:id="1"/>
      <w:r w:rsidRPr="00730EE8">
        <w:rPr>
          <w:rFonts w:ascii="Calibri" w:eastAsia="Calibri" w:hAnsi="Calibri" w:cs="Calibri"/>
          <w:sz w:val="22"/>
          <w:szCs w:val="22"/>
        </w:rPr>
        <w:t xml:space="preserve"> child protection records relating to student safeguarding information are accurately recorded and stored in line with statutory guidance.</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Assist with the completion of information requests, including education checks for children’s social care.</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Ensure effective signposting of services and referrals by developing good working relationships with other stakeholders including parents/carers, college staff and professionals from external specialist voluntary, statutory and community agencies.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To lead online-safety including the monitoring and response to school filtering systems.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To keep up to date records of staff safeguarding training and assessments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To update and have regard for and actively promote the school’s child protection policy and other related policies</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 xml:space="preserve">To conduct </w:t>
      </w:r>
      <w:proofErr w:type="spellStart"/>
      <w:r w:rsidRPr="00730EE8">
        <w:rPr>
          <w:rFonts w:ascii="Calibri" w:eastAsia="Calibri" w:hAnsi="Calibri" w:cs="Calibri"/>
          <w:sz w:val="22"/>
          <w:szCs w:val="22"/>
        </w:rPr>
        <w:t>self reviews</w:t>
      </w:r>
      <w:proofErr w:type="spellEnd"/>
      <w:r w:rsidRPr="00730EE8">
        <w:rPr>
          <w:rFonts w:ascii="Calibri" w:eastAsia="Calibri" w:hAnsi="Calibri" w:cs="Calibri"/>
          <w:sz w:val="22"/>
          <w:szCs w:val="22"/>
        </w:rPr>
        <w:t>, including parent, student and staff voice where necessary.</w:t>
      </w:r>
    </w:p>
    <w:p w:rsidR="00043312" w:rsidRPr="00730EE8"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Assist when required, in the involvement of new starters including transition of Year 7 and sixth form students and liaising with previous schools to ensure all relevant information is received and actions where necessary completed.</w:t>
      </w:r>
    </w:p>
    <w:p w:rsidR="00043312" w:rsidRDefault="00043312" w:rsidP="00043312">
      <w:pPr>
        <w:numPr>
          <w:ilvl w:val="0"/>
          <w:numId w:val="10"/>
        </w:numPr>
        <w:rPr>
          <w:rFonts w:ascii="Calibri" w:eastAsia="Calibri" w:hAnsi="Calibri" w:cs="Calibri"/>
          <w:sz w:val="22"/>
          <w:szCs w:val="22"/>
        </w:rPr>
      </w:pPr>
      <w:r w:rsidRPr="00730EE8">
        <w:rPr>
          <w:rFonts w:ascii="Calibri" w:eastAsia="Calibri" w:hAnsi="Calibri" w:cs="Calibri"/>
          <w:sz w:val="22"/>
          <w:szCs w:val="22"/>
        </w:rPr>
        <w:t>To assist the designated safeguarding lead in producing data related to safeguarding for a range of stakeholders including Ofsted and governors.</w:t>
      </w:r>
    </w:p>
    <w:p w:rsidR="00730EE8" w:rsidRPr="00730EE8" w:rsidRDefault="00730EE8" w:rsidP="00730EE8">
      <w:pPr>
        <w:ind w:left="720"/>
        <w:rPr>
          <w:rFonts w:ascii="Calibri" w:eastAsia="Calibri" w:hAnsi="Calibri" w:cs="Calibri"/>
          <w:sz w:val="22"/>
          <w:szCs w:val="22"/>
        </w:rPr>
      </w:pPr>
    </w:p>
    <w:p w:rsidR="00043312" w:rsidRPr="00043312" w:rsidRDefault="00043312" w:rsidP="00043312">
      <w:pPr>
        <w:rPr>
          <w:rFonts w:ascii="Calibri" w:eastAsia="Calibri" w:hAnsi="Calibri" w:cs="Calibri"/>
          <w:b/>
          <w:sz w:val="22"/>
          <w:szCs w:val="22"/>
        </w:rPr>
      </w:pPr>
      <w:r w:rsidRPr="00043312">
        <w:rPr>
          <w:rFonts w:ascii="Calibri" w:eastAsia="Calibri" w:hAnsi="Calibri" w:cs="Calibri"/>
          <w:b/>
          <w:sz w:val="22"/>
          <w:szCs w:val="22"/>
        </w:rPr>
        <w:t>Other duties</w:t>
      </w:r>
    </w:p>
    <w:p w:rsidR="00043312" w:rsidRPr="00730EE8" w:rsidRDefault="00043312" w:rsidP="00043312">
      <w:pPr>
        <w:numPr>
          <w:ilvl w:val="0"/>
          <w:numId w:val="9"/>
        </w:numPr>
        <w:rPr>
          <w:rFonts w:ascii="Calibri" w:eastAsia="Calibri" w:hAnsi="Calibri" w:cs="Calibri"/>
          <w:sz w:val="22"/>
          <w:szCs w:val="22"/>
        </w:rPr>
      </w:pPr>
      <w:r w:rsidRPr="00730EE8">
        <w:rPr>
          <w:rFonts w:ascii="Calibri" w:eastAsia="Calibri" w:hAnsi="Calibri" w:cs="Calibri"/>
          <w:sz w:val="22"/>
          <w:szCs w:val="22"/>
        </w:rPr>
        <w:t xml:space="preserve">Handle all confidential correspondence with sensitivity and discretion </w:t>
      </w:r>
    </w:p>
    <w:p w:rsidR="00043312" w:rsidRPr="00730EE8" w:rsidRDefault="00043312" w:rsidP="00043312">
      <w:pPr>
        <w:numPr>
          <w:ilvl w:val="0"/>
          <w:numId w:val="9"/>
        </w:numPr>
        <w:rPr>
          <w:rFonts w:ascii="Calibri" w:eastAsia="Calibri" w:hAnsi="Calibri" w:cs="Calibri"/>
          <w:sz w:val="22"/>
          <w:szCs w:val="22"/>
        </w:rPr>
      </w:pPr>
      <w:r w:rsidRPr="00730EE8">
        <w:rPr>
          <w:rFonts w:ascii="Calibri" w:eastAsia="Calibri" w:hAnsi="Calibri" w:cs="Calibri"/>
          <w:sz w:val="22"/>
          <w:szCs w:val="22"/>
        </w:rPr>
        <w:t>Use appropriate ICT packages as required.</w:t>
      </w:r>
    </w:p>
    <w:p w:rsidR="00043312" w:rsidRPr="00730EE8" w:rsidRDefault="00043312" w:rsidP="00043312">
      <w:pPr>
        <w:numPr>
          <w:ilvl w:val="0"/>
          <w:numId w:val="9"/>
        </w:numPr>
        <w:rPr>
          <w:rFonts w:ascii="Calibri" w:eastAsia="Calibri" w:hAnsi="Calibri" w:cs="Calibri"/>
          <w:sz w:val="22"/>
          <w:szCs w:val="22"/>
        </w:rPr>
      </w:pPr>
      <w:r w:rsidRPr="00730EE8">
        <w:rPr>
          <w:rFonts w:ascii="Calibri" w:eastAsia="Calibri" w:hAnsi="Calibri" w:cs="Calibri"/>
          <w:sz w:val="22"/>
          <w:szCs w:val="22"/>
        </w:rPr>
        <w:t>Complete training necessary to provide CPOMs, Safeguarding Level 3, if required.</w:t>
      </w:r>
    </w:p>
    <w:p w:rsidR="00043312" w:rsidRPr="00730EE8" w:rsidRDefault="00043312" w:rsidP="00043312">
      <w:pPr>
        <w:numPr>
          <w:ilvl w:val="0"/>
          <w:numId w:val="9"/>
        </w:numPr>
        <w:rPr>
          <w:rFonts w:ascii="Calibri" w:eastAsia="Calibri" w:hAnsi="Calibri" w:cs="Calibri"/>
          <w:sz w:val="22"/>
          <w:szCs w:val="22"/>
        </w:rPr>
      </w:pPr>
      <w:r w:rsidRPr="00730EE8">
        <w:rPr>
          <w:rFonts w:ascii="Calibri" w:eastAsia="Calibri" w:hAnsi="Calibri" w:cs="Calibri"/>
          <w:sz w:val="22"/>
          <w:szCs w:val="22"/>
        </w:rPr>
        <w:t>Carry out other reasonable tasks from time to time as directed by the Designated Safeguarding Lead.</w:t>
      </w:r>
    </w:p>
    <w:p w:rsidR="00043312" w:rsidRPr="00730EE8" w:rsidRDefault="00043312" w:rsidP="00043312">
      <w:pPr>
        <w:numPr>
          <w:ilvl w:val="0"/>
          <w:numId w:val="9"/>
        </w:numPr>
        <w:rPr>
          <w:rFonts w:ascii="Calibri" w:eastAsia="Calibri" w:hAnsi="Calibri" w:cs="Calibri"/>
          <w:sz w:val="22"/>
          <w:szCs w:val="22"/>
        </w:rPr>
      </w:pPr>
      <w:r w:rsidRPr="00730EE8">
        <w:rPr>
          <w:rFonts w:ascii="Calibri" w:eastAsia="Calibri" w:hAnsi="Calibri" w:cs="Calibri"/>
          <w:sz w:val="22"/>
          <w:szCs w:val="22"/>
        </w:rPr>
        <w:t xml:space="preserve">Any other duties as directed by the Headteacher of SLT commensurate with the general level of this post. </w:t>
      </w:r>
    </w:p>
    <w:p w:rsidR="00730EE8" w:rsidRDefault="00730EE8" w:rsidP="00043312">
      <w:pPr>
        <w:rPr>
          <w:rFonts w:ascii="Calibri" w:eastAsia="Calibri" w:hAnsi="Calibri" w:cs="Calibri"/>
          <w:b/>
          <w:sz w:val="22"/>
          <w:szCs w:val="22"/>
        </w:rPr>
      </w:pPr>
    </w:p>
    <w:tbl>
      <w:tblPr>
        <w:tblStyle w:val="a0"/>
        <w:tblW w:w="100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8"/>
      </w:tblGrid>
      <w:tr w:rsidR="00730EE8" w:rsidRPr="00730EE8" w:rsidTr="0098386B">
        <w:tc>
          <w:tcPr>
            <w:tcW w:w="10068" w:type="dxa"/>
            <w:tcBorders>
              <w:top w:val="single" w:sz="4" w:space="0" w:color="000000"/>
              <w:left w:val="single" w:sz="4" w:space="0" w:color="000000"/>
              <w:bottom w:val="single" w:sz="4" w:space="0" w:color="000000"/>
              <w:right w:val="single" w:sz="4" w:space="0" w:color="000000"/>
            </w:tcBorders>
          </w:tcPr>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Other Specific Duties:</w:t>
            </w:r>
          </w:p>
        </w:tc>
      </w:tr>
      <w:tr w:rsidR="00730EE8" w:rsidRPr="00730EE8" w:rsidTr="0098386B">
        <w:tc>
          <w:tcPr>
            <w:tcW w:w="10068" w:type="dxa"/>
            <w:tcBorders>
              <w:top w:val="single" w:sz="6" w:space="0" w:color="000000"/>
              <w:left w:val="single" w:sz="6" w:space="0" w:color="000000"/>
              <w:bottom w:val="single" w:sz="4" w:space="0" w:color="000000"/>
              <w:right w:val="single" w:sz="6" w:space="0" w:color="000000"/>
            </w:tcBorders>
          </w:tcPr>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To continue personal development as agreed.</w:t>
            </w:r>
          </w:p>
          <w:p w:rsidR="00730EE8" w:rsidRPr="00730EE8" w:rsidRDefault="00730EE8" w:rsidP="00730EE8">
            <w:pPr>
              <w:rPr>
                <w:rFonts w:ascii="Calibri" w:eastAsia="Calibri" w:hAnsi="Calibri" w:cs="Calibri"/>
                <w:b/>
                <w:sz w:val="22"/>
                <w:szCs w:val="22"/>
              </w:rPr>
            </w:pPr>
          </w:p>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To engage actively in the performance review process.</w:t>
            </w:r>
          </w:p>
          <w:p w:rsidR="00730EE8" w:rsidRPr="00730EE8" w:rsidRDefault="00730EE8" w:rsidP="00730EE8">
            <w:pPr>
              <w:rPr>
                <w:rFonts w:ascii="Calibri" w:eastAsia="Calibri" w:hAnsi="Calibri" w:cs="Calibri"/>
                <w:b/>
                <w:sz w:val="22"/>
                <w:szCs w:val="22"/>
              </w:rPr>
            </w:pPr>
          </w:p>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Whilst every effort has been made to explain the</w:t>
            </w:r>
            <w:r>
              <w:rPr>
                <w:rFonts w:ascii="Calibri" w:eastAsia="Calibri" w:hAnsi="Calibri" w:cs="Calibri"/>
                <w:b/>
                <w:sz w:val="22"/>
                <w:szCs w:val="22"/>
              </w:rPr>
              <w:t xml:space="preserve"> </w:t>
            </w:r>
            <w:r w:rsidRPr="00730EE8">
              <w:rPr>
                <w:rFonts w:ascii="Calibri" w:eastAsia="Calibri" w:hAnsi="Calibri" w:cs="Calibri"/>
                <w:b/>
                <w:sz w:val="22"/>
                <w:szCs w:val="22"/>
              </w:rPr>
              <w:t>main duties and responsibilities of the post, each individual task undertaken may not be identified.</w:t>
            </w:r>
          </w:p>
          <w:p w:rsidR="00730EE8" w:rsidRPr="00730EE8" w:rsidRDefault="00730EE8" w:rsidP="00730EE8">
            <w:pPr>
              <w:rPr>
                <w:rFonts w:ascii="Calibri" w:eastAsia="Calibri" w:hAnsi="Calibri" w:cs="Calibri"/>
                <w:b/>
                <w:sz w:val="22"/>
                <w:szCs w:val="22"/>
              </w:rPr>
            </w:pPr>
          </w:p>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 xml:space="preserve">Employees will be expected to comply with any reasonable request from a manager to undertake work of a similar level that is not specified in this job description </w:t>
            </w:r>
          </w:p>
          <w:p w:rsidR="00730EE8" w:rsidRPr="00730EE8" w:rsidRDefault="00730EE8" w:rsidP="00730EE8">
            <w:pPr>
              <w:rPr>
                <w:rFonts w:ascii="Calibri" w:eastAsia="Calibri" w:hAnsi="Calibri" w:cs="Calibri"/>
                <w:b/>
                <w:sz w:val="22"/>
                <w:szCs w:val="22"/>
              </w:rPr>
            </w:pPr>
          </w:p>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Employees are expected to be courteous to colleagues and provide a welcoming environment to visitors and telephone callers.</w:t>
            </w:r>
          </w:p>
          <w:p w:rsidR="00730EE8" w:rsidRPr="00730EE8" w:rsidRDefault="00730EE8" w:rsidP="00730EE8">
            <w:pPr>
              <w:rPr>
                <w:rFonts w:ascii="Calibri" w:eastAsia="Calibri" w:hAnsi="Calibri" w:cs="Calibri"/>
                <w:b/>
                <w:sz w:val="22"/>
                <w:szCs w:val="22"/>
              </w:rPr>
            </w:pPr>
          </w:p>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Supporting and attending whole school events including the October Open Evening.</w:t>
            </w:r>
          </w:p>
          <w:p w:rsidR="00730EE8" w:rsidRPr="00730EE8" w:rsidRDefault="00730EE8" w:rsidP="00730EE8">
            <w:pPr>
              <w:rPr>
                <w:rFonts w:ascii="Calibri" w:eastAsia="Calibri" w:hAnsi="Calibri" w:cs="Calibri"/>
                <w:b/>
                <w:sz w:val="22"/>
                <w:szCs w:val="22"/>
              </w:rPr>
            </w:pPr>
          </w:p>
          <w:p w:rsidR="00C23A1E" w:rsidRPr="00730EE8" w:rsidRDefault="00730EE8" w:rsidP="00C23A1E">
            <w:pPr>
              <w:rPr>
                <w:rFonts w:ascii="Calibri" w:eastAsia="Calibri" w:hAnsi="Calibri" w:cs="Calibri"/>
                <w:b/>
                <w:sz w:val="22"/>
                <w:szCs w:val="22"/>
              </w:rPr>
            </w:pPr>
            <w:r w:rsidRPr="00730EE8">
              <w:rPr>
                <w:rFonts w:ascii="Calibri" w:eastAsia="Calibri" w:hAnsi="Calibri" w:cs="Calibri"/>
                <w:b/>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730EE8" w:rsidRPr="00730EE8" w:rsidTr="0098386B">
        <w:tc>
          <w:tcPr>
            <w:tcW w:w="10068" w:type="dxa"/>
            <w:tcBorders>
              <w:top w:val="single" w:sz="6" w:space="0" w:color="000000"/>
              <w:left w:val="single" w:sz="6" w:space="0" w:color="000000"/>
              <w:bottom w:val="single" w:sz="6" w:space="0" w:color="000000"/>
              <w:right w:val="single" w:sz="6" w:space="0" w:color="000000"/>
            </w:tcBorders>
          </w:tcPr>
          <w:p w:rsidR="00730EE8" w:rsidRPr="00730EE8" w:rsidRDefault="00730EE8" w:rsidP="00730EE8">
            <w:pPr>
              <w:rPr>
                <w:rFonts w:ascii="Calibri" w:eastAsia="Calibri" w:hAnsi="Calibri" w:cs="Calibri"/>
                <w:b/>
                <w:sz w:val="22"/>
                <w:szCs w:val="22"/>
              </w:rPr>
            </w:pPr>
          </w:p>
        </w:tc>
      </w:tr>
      <w:tr w:rsidR="00730EE8" w:rsidRPr="00730EE8" w:rsidTr="0098386B">
        <w:tc>
          <w:tcPr>
            <w:tcW w:w="10068" w:type="dxa"/>
            <w:tcBorders>
              <w:top w:val="single" w:sz="4" w:space="0" w:color="000000"/>
              <w:left w:val="single" w:sz="6" w:space="0" w:color="000000"/>
              <w:bottom w:val="single" w:sz="6" w:space="0" w:color="000000"/>
              <w:right w:val="single" w:sz="6" w:space="0" w:color="000000"/>
            </w:tcBorders>
          </w:tcPr>
          <w:p w:rsidR="00730EE8" w:rsidRPr="00730EE8" w:rsidRDefault="00730EE8" w:rsidP="00730EE8">
            <w:pPr>
              <w:rPr>
                <w:rFonts w:ascii="Calibri" w:eastAsia="Calibri" w:hAnsi="Calibri" w:cs="Calibri"/>
                <w:b/>
                <w:sz w:val="22"/>
                <w:szCs w:val="22"/>
              </w:rPr>
            </w:pPr>
            <w:r w:rsidRPr="00730EE8">
              <w:rPr>
                <w:rFonts w:ascii="Calibri" w:eastAsia="Calibri" w:hAnsi="Calibri" w:cs="Calibri"/>
                <w:b/>
                <w:sz w:val="22"/>
                <w:szCs w:val="22"/>
              </w:rPr>
              <w:t>This job description is current at the date shown, but, in consultation with you, may be changed by the Headteacher to reflect or anticipate changes in the job commensurate with the grade and job title</w:t>
            </w:r>
            <w:r w:rsidR="00FB54F0">
              <w:rPr>
                <w:rFonts w:ascii="Calibri" w:eastAsia="Calibri" w:hAnsi="Calibri" w:cs="Calibri"/>
                <w:b/>
                <w:sz w:val="22"/>
                <w:szCs w:val="22"/>
              </w:rPr>
              <w:t>.</w:t>
            </w:r>
          </w:p>
        </w:tc>
      </w:tr>
    </w:tbl>
    <w:p w:rsidR="00730EE8" w:rsidRPr="00043312" w:rsidRDefault="00730EE8" w:rsidP="00043312">
      <w:pPr>
        <w:rPr>
          <w:rFonts w:ascii="Calibri" w:eastAsia="Calibri" w:hAnsi="Calibri" w:cs="Calibri"/>
          <w:b/>
          <w:sz w:val="22"/>
          <w:szCs w:val="22"/>
        </w:rPr>
      </w:pPr>
    </w:p>
    <w:sectPr w:rsidR="00730EE8" w:rsidRPr="00043312">
      <w:footerReference w:type="default" r:id="rId9"/>
      <w:pgSz w:w="11909" w:h="16834"/>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7BD" w:rsidRDefault="006206A6">
      <w:r>
        <w:separator/>
      </w:r>
    </w:p>
  </w:endnote>
  <w:endnote w:type="continuationSeparator" w:id="0">
    <w:p w:rsidR="005D47BD" w:rsidRDefault="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FF" w:rsidRDefault="00740CFF">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7BD" w:rsidRDefault="006206A6">
      <w:r>
        <w:separator/>
      </w:r>
    </w:p>
  </w:footnote>
  <w:footnote w:type="continuationSeparator" w:id="0">
    <w:p w:rsidR="005D47BD" w:rsidRDefault="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D99"/>
    <w:multiLevelType w:val="multilevel"/>
    <w:tmpl w:val="CCD23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A1FFE"/>
    <w:multiLevelType w:val="multilevel"/>
    <w:tmpl w:val="FDE4A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952096"/>
    <w:multiLevelType w:val="multilevel"/>
    <w:tmpl w:val="C8C6C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75161"/>
    <w:multiLevelType w:val="multilevel"/>
    <w:tmpl w:val="564AD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A0EBE"/>
    <w:multiLevelType w:val="multilevel"/>
    <w:tmpl w:val="76BEE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4E5408"/>
    <w:multiLevelType w:val="multilevel"/>
    <w:tmpl w:val="17708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651FC9"/>
    <w:multiLevelType w:val="multilevel"/>
    <w:tmpl w:val="0EF65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011382"/>
    <w:multiLevelType w:val="multilevel"/>
    <w:tmpl w:val="1D800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A37ED6"/>
    <w:multiLevelType w:val="multilevel"/>
    <w:tmpl w:val="3B5EF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F0546B"/>
    <w:multiLevelType w:val="multilevel"/>
    <w:tmpl w:val="BD76D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9"/>
  </w:num>
  <w:num w:numId="3">
    <w:abstractNumId w:val="6"/>
  </w:num>
  <w:num w:numId="4">
    <w:abstractNumId w:val="4"/>
  </w:num>
  <w:num w:numId="5">
    <w:abstractNumId w:val="1"/>
  </w:num>
  <w:num w:numId="6">
    <w:abstractNumId w:val="5"/>
  </w:num>
  <w:num w:numId="7">
    <w:abstractNumId w:val="2"/>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FF"/>
    <w:rsid w:val="00043312"/>
    <w:rsid w:val="001E707A"/>
    <w:rsid w:val="003432C1"/>
    <w:rsid w:val="004A16CC"/>
    <w:rsid w:val="005D47BD"/>
    <w:rsid w:val="006206A6"/>
    <w:rsid w:val="00730EE8"/>
    <w:rsid w:val="00740CFF"/>
    <w:rsid w:val="00C23A1E"/>
    <w:rsid w:val="00FB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982C"/>
  <w15:docId w15:val="{8AC89DD9-0CE6-4A51-BD01-01464ABB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szCs w:val="24"/>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B54F0"/>
    <w:pPr>
      <w:tabs>
        <w:tab w:val="center" w:pos="4513"/>
        <w:tab w:val="right" w:pos="9026"/>
      </w:tabs>
    </w:pPr>
  </w:style>
  <w:style w:type="character" w:customStyle="1" w:styleId="HeaderChar">
    <w:name w:val="Header Char"/>
    <w:basedOn w:val="DefaultParagraphFont"/>
    <w:link w:val="Header"/>
    <w:uiPriority w:val="99"/>
    <w:rsid w:val="00FB54F0"/>
  </w:style>
  <w:style w:type="paragraph" w:styleId="Footer">
    <w:name w:val="footer"/>
    <w:basedOn w:val="Normal"/>
    <w:link w:val="FooterChar"/>
    <w:uiPriority w:val="99"/>
    <w:unhideWhenUsed/>
    <w:rsid w:val="00FB54F0"/>
    <w:pPr>
      <w:tabs>
        <w:tab w:val="center" w:pos="4513"/>
        <w:tab w:val="right" w:pos="9026"/>
      </w:tabs>
    </w:pPr>
  </w:style>
  <w:style w:type="character" w:customStyle="1" w:styleId="FooterChar">
    <w:name w:val="Footer Char"/>
    <w:basedOn w:val="DefaultParagraphFont"/>
    <w:link w:val="Footer"/>
    <w:uiPriority w:val="99"/>
    <w:rsid w:val="00FB5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XYj+5d3OiENKvjKFLxcY/gqew==">CgMxLjAyCGguZ2pkZ3hzMgloLjMwajB6bGw4AHIhMXhDWGJNckx0X25ESTNSQzJzZi1rcVJkT3g2RW5OYmt6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Thompson</dc:creator>
  <cp:lastModifiedBy>J. Thompson</cp:lastModifiedBy>
  <cp:revision>8</cp:revision>
  <dcterms:created xsi:type="dcterms:W3CDTF">2024-07-23T11:48:00Z</dcterms:created>
  <dcterms:modified xsi:type="dcterms:W3CDTF">2024-09-26T09:47:00Z</dcterms:modified>
</cp:coreProperties>
</file>