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EA7AFA" w14:textId="77777777" w:rsidR="003512EB" w:rsidRPr="00A8503A" w:rsidRDefault="003512EB" w:rsidP="003512EB">
      <w:pPr>
        <w:tabs>
          <w:tab w:val="left" w:pos="1020"/>
        </w:tabs>
        <w:rPr>
          <w:rFonts w:cs="Arial"/>
          <w:sz w:val="22"/>
        </w:rPr>
      </w:pPr>
    </w:p>
    <w:p w14:paraId="3748BB5F" w14:textId="005CCBEB" w:rsidR="003512EB" w:rsidRPr="00F76714" w:rsidRDefault="003512EB" w:rsidP="003512EB">
      <w:pPr>
        <w:tabs>
          <w:tab w:val="left" w:pos="3195"/>
        </w:tabs>
        <w:rPr>
          <w:rFonts w:cs="Arial"/>
          <w:b/>
          <w:sz w:val="22"/>
          <w:u w:val="single"/>
        </w:rPr>
      </w:pPr>
      <w:r w:rsidRPr="00F76714">
        <w:rPr>
          <w:rFonts w:cs="Arial"/>
          <w:b/>
          <w:sz w:val="22"/>
          <w:u w:val="single"/>
        </w:rPr>
        <w:t>JOB DESCRIPTION</w:t>
      </w:r>
    </w:p>
    <w:p w14:paraId="116BADC2" w14:textId="11326AA0" w:rsidR="003512EB" w:rsidRPr="00A8503A" w:rsidRDefault="003512EB" w:rsidP="003512EB">
      <w:pPr>
        <w:tabs>
          <w:tab w:val="left" w:pos="3195"/>
        </w:tabs>
        <w:rPr>
          <w:rFonts w:cs="Arial"/>
          <w:sz w:val="22"/>
        </w:rPr>
      </w:pPr>
    </w:p>
    <w:p w14:paraId="7C490041" w14:textId="53CD80DF" w:rsidR="003512EB" w:rsidRPr="00A8503A" w:rsidRDefault="003512EB" w:rsidP="00F76714">
      <w:pPr>
        <w:rPr>
          <w:rFonts w:cs="Arial"/>
          <w:b/>
          <w:sz w:val="22"/>
        </w:rPr>
      </w:pPr>
      <w:r w:rsidRPr="00A8503A">
        <w:rPr>
          <w:rFonts w:cs="Arial"/>
          <w:b/>
          <w:sz w:val="22"/>
        </w:rPr>
        <w:t>Job Title</w:t>
      </w:r>
      <w:r w:rsidR="00F76714">
        <w:rPr>
          <w:rFonts w:cs="Arial"/>
          <w:b/>
          <w:sz w:val="22"/>
        </w:rPr>
        <w:t>:</w:t>
      </w:r>
      <w:r w:rsidR="00F76714">
        <w:rPr>
          <w:rFonts w:cs="Arial"/>
          <w:b/>
          <w:sz w:val="22"/>
        </w:rPr>
        <w:tab/>
      </w:r>
      <w:r w:rsidR="00677C9D" w:rsidRPr="00A8503A">
        <w:rPr>
          <w:rFonts w:cs="Arial"/>
          <w:b/>
          <w:sz w:val="22"/>
        </w:rPr>
        <w:t xml:space="preserve"> </w:t>
      </w:r>
      <w:r w:rsidR="00F76714">
        <w:rPr>
          <w:rFonts w:cs="Arial"/>
          <w:b/>
          <w:sz w:val="22"/>
        </w:rPr>
        <w:tab/>
      </w:r>
      <w:r w:rsidRPr="00A8503A">
        <w:rPr>
          <w:rFonts w:cs="Arial"/>
          <w:b/>
          <w:sz w:val="22"/>
        </w:rPr>
        <w:t>Attendance &amp; Welfare Officer</w:t>
      </w:r>
    </w:p>
    <w:p w14:paraId="179BA82A" w14:textId="0DD5BCFD" w:rsidR="003512EB" w:rsidRPr="00A8503A" w:rsidRDefault="00677C9D" w:rsidP="00F76714">
      <w:pPr>
        <w:rPr>
          <w:rFonts w:cs="Arial"/>
          <w:b/>
          <w:sz w:val="22"/>
        </w:rPr>
      </w:pPr>
      <w:r w:rsidRPr="00A8503A">
        <w:rPr>
          <w:rFonts w:cs="Arial"/>
          <w:b/>
          <w:sz w:val="22"/>
        </w:rPr>
        <w:t>Grade</w:t>
      </w:r>
      <w:r w:rsidR="003512EB" w:rsidRPr="00A8503A">
        <w:rPr>
          <w:rFonts w:cs="Arial"/>
          <w:b/>
          <w:sz w:val="22"/>
        </w:rPr>
        <w:t>:</w:t>
      </w:r>
      <w:r w:rsidR="00F76714">
        <w:rPr>
          <w:rFonts w:cs="Arial"/>
          <w:b/>
          <w:sz w:val="22"/>
        </w:rPr>
        <w:tab/>
      </w:r>
      <w:r w:rsidR="00F76714">
        <w:rPr>
          <w:rFonts w:cs="Arial"/>
          <w:b/>
          <w:sz w:val="22"/>
        </w:rPr>
        <w:tab/>
      </w:r>
      <w:r w:rsidRPr="00A8503A">
        <w:rPr>
          <w:rFonts w:cs="Arial"/>
          <w:b/>
          <w:sz w:val="22"/>
        </w:rPr>
        <w:t xml:space="preserve"> </w:t>
      </w:r>
      <w:r w:rsidR="00F76714">
        <w:rPr>
          <w:rFonts w:cs="Arial"/>
          <w:b/>
          <w:sz w:val="22"/>
        </w:rPr>
        <w:tab/>
      </w:r>
      <w:r w:rsidR="003512EB" w:rsidRPr="00A8503A">
        <w:rPr>
          <w:rFonts w:cs="Arial"/>
          <w:b/>
          <w:sz w:val="22"/>
        </w:rPr>
        <w:t xml:space="preserve">C1 </w:t>
      </w:r>
      <w:r w:rsidRPr="00A8503A">
        <w:rPr>
          <w:rFonts w:cs="Arial"/>
          <w:b/>
          <w:sz w:val="22"/>
        </w:rPr>
        <w:t>(</w:t>
      </w:r>
      <w:r w:rsidR="003512EB" w:rsidRPr="00A8503A">
        <w:rPr>
          <w:rFonts w:cs="Arial"/>
          <w:b/>
          <w:sz w:val="22"/>
        </w:rPr>
        <w:t xml:space="preserve">SCP </w:t>
      </w:r>
      <w:r w:rsidRPr="00A8503A">
        <w:rPr>
          <w:rFonts w:cs="Arial"/>
          <w:b/>
          <w:sz w:val="22"/>
        </w:rPr>
        <w:t>1</w:t>
      </w:r>
      <w:r w:rsidR="003512EB" w:rsidRPr="00A8503A">
        <w:rPr>
          <w:rFonts w:cs="Arial"/>
          <w:b/>
          <w:sz w:val="22"/>
        </w:rPr>
        <w:t>2-</w:t>
      </w:r>
      <w:r w:rsidRPr="00A8503A">
        <w:rPr>
          <w:rFonts w:cs="Arial"/>
          <w:b/>
          <w:sz w:val="22"/>
        </w:rPr>
        <w:t>17</w:t>
      </w:r>
      <w:r w:rsidR="003512EB" w:rsidRPr="00A8503A">
        <w:rPr>
          <w:rFonts w:cs="Arial"/>
          <w:b/>
          <w:sz w:val="22"/>
        </w:rPr>
        <w:t xml:space="preserve">)  </w:t>
      </w:r>
    </w:p>
    <w:p w14:paraId="7D1EC77D" w14:textId="415C0043" w:rsidR="00F76714" w:rsidRDefault="00F76714" w:rsidP="00F76714">
      <w:pPr>
        <w:rPr>
          <w:rFonts w:cs="Arial"/>
          <w:b/>
          <w:sz w:val="22"/>
        </w:rPr>
      </w:pPr>
      <w:r>
        <w:rPr>
          <w:rFonts w:cs="Arial"/>
          <w:b/>
          <w:sz w:val="22"/>
        </w:rPr>
        <w:t xml:space="preserve">Reporting </w:t>
      </w:r>
      <w:r w:rsidR="003512EB" w:rsidRPr="00A8503A">
        <w:rPr>
          <w:rFonts w:cs="Arial"/>
          <w:b/>
          <w:sz w:val="22"/>
        </w:rPr>
        <w:t xml:space="preserve">to: </w:t>
      </w:r>
      <w:r w:rsidR="00677C9D" w:rsidRPr="00A8503A">
        <w:rPr>
          <w:rFonts w:cs="Arial"/>
          <w:b/>
          <w:sz w:val="22"/>
        </w:rPr>
        <w:t xml:space="preserve"> </w:t>
      </w:r>
      <w:r>
        <w:rPr>
          <w:rFonts w:cs="Arial"/>
          <w:b/>
          <w:sz w:val="22"/>
        </w:rPr>
        <w:tab/>
      </w:r>
      <w:r w:rsidR="003512EB" w:rsidRPr="00A8503A">
        <w:rPr>
          <w:rFonts w:cs="Arial"/>
          <w:b/>
          <w:sz w:val="22"/>
        </w:rPr>
        <w:t xml:space="preserve">Assistant Principal </w:t>
      </w:r>
    </w:p>
    <w:p w14:paraId="3B056C34" w14:textId="77777777" w:rsidR="00F76714" w:rsidRDefault="00F76714" w:rsidP="00F76714">
      <w:pPr>
        <w:rPr>
          <w:rFonts w:cs="Arial"/>
          <w:b/>
          <w:sz w:val="22"/>
        </w:rPr>
      </w:pPr>
    </w:p>
    <w:p w14:paraId="1603C2A6" w14:textId="3375D6E5" w:rsidR="00F76714" w:rsidRDefault="003512EB" w:rsidP="00F76714">
      <w:pPr>
        <w:pStyle w:val="NormalWeb"/>
        <w:spacing w:before="0" w:beforeAutospacing="0" w:after="0" w:afterAutospacing="0"/>
        <w:rPr>
          <w:rFonts w:ascii="Arial" w:hAnsi="Arial" w:cs="Arial"/>
          <w:b/>
          <w:sz w:val="22"/>
          <w:szCs w:val="22"/>
        </w:rPr>
      </w:pPr>
      <w:r w:rsidRPr="00A8503A">
        <w:rPr>
          <w:rFonts w:ascii="Arial" w:hAnsi="Arial" w:cs="Arial"/>
          <w:b/>
          <w:sz w:val="22"/>
          <w:szCs w:val="22"/>
        </w:rPr>
        <w:t>Job Pur</w:t>
      </w:r>
      <w:r w:rsidR="00F76714">
        <w:rPr>
          <w:rFonts w:ascii="Arial" w:hAnsi="Arial" w:cs="Arial"/>
          <w:b/>
          <w:sz w:val="22"/>
          <w:szCs w:val="22"/>
        </w:rPr>
        <w:t>p</w:t>
      </w:r>
      <w:r w:rsidRPr="00A8503A">
        <w:rPr>
          <w:rFonts w:ascii="Arial" w:hAnsi="Arial" w:cs="Arial"/>
          <w:b/>
          <w:sz w:val="22"/>
          <w:szCs w:val="22"/>
        </w:rPr>
        <w:t>ose</w:t>
      </w:r>
      <w:r w:rsidR="00F76714">
        <w:rPr>
          <w:rFonts w:ascii="Arial" w:hAnsi="Arial" w:cs="Arial"/>
          <w:b/>
          <w:sz w:val="22"/>
          <w:szCs w:val="22"/>
        </w:rPr>
        <w:t>:</w:t>
      </w:r>
    </w:p>
    <w:p w14:paraId="7ECE5244" w14:textId="4EB510D3" w:rsidR="003512EB" w:rsidRDefault="003512EB" w:rsidP="00F76714">
      <w:pPr>
        <w:pStyle w:val="NormalWeb"/>
        <w:spacing w:before="0" w:beforeAutospacing="0" w:after="0" w:afterAutospacing="0"/>
        <w:rPr>
          <w:rFonts w:ascii="Arial" w:hAnsi="Arial" w:cs="Arial"/>
          <w:sz w:val="22"/>
          <w:szCs w:val="22"/>
        </w:rPr>
      </w:pPr>
      <w:r w:rsidRPr="00A8503A">
        <w:rPr>
          <w:rFonts w:ascii="Arial" w:hAnsi="Arial" w:cs="Arial"/>
          <w:sz w:val="22"/>
          <w:szCs w:val="22"/>
        </w:rPr>
        <w:t>To analyse and identify student absences and take appropriate action to support students back into the Academy.</w:t>
      </w:r>
    </w:p>
    <w:p w14:paraId="13534BB7" w14:textId="77777777" w:rsidR="00F76714" w:rsidRPr="00F76714" w:rsidRDefault="00F76714" w:rsidP="00F76714">
      <w:pPr>
        <w:pStyle w:val="NormalWeb"/>
        <w:spacing w:before="0" w:beforeAutospacing="0" w:after="0" w:afterAutospacing="0"/>
        <w:rPr>
          <w:rFonts w:ascii="Arial" w:hAnsi="Arial" w:cs="Arial"/>
          <w:b/>
          <w:sz w:val="22"/>
          <w:szCs w:val="22"/>
        </w:rPr>
      </w:pPr>
    </w:p>
    <w:p w14:paraId="4C36FAD5" w14:textId="3EDE110E" w:rsidR="003512EB" w:rsidRPr="00A8503A" w:rsidRDefault="00F76714" w:rsidP="00F76714">
      <w:pPr>
        <w:pStyle w:val="NormalWeb"/>
        <w:spacing w:before="0" w:beforeAutospacing="0" w:after="0" w:afterAutospacing="0"/>
        <w:rPr>
          <w:rFonts w:ascii="Arial" w:hAnsi="Arial" w:cs="Arial"/>
          <w:b/>
          <w:sz w:val="22"/>
          <w:szCs w:val="22"/>
        </w:rPr>
      </w:pPr>
      <w:r>
        <w:rPr>
          <w:rFonts w:ascii="Arial" w:hAnsi="Arial" w:cs="Arial"/>
          <w:b/>
          <w:sz w:val="22"/>
          <w:szCs w:val="22"/>
        </w:rPr>
        <w:t xml:space="preserve">Key </w:t>
      </w:r>
      <w:r w:rsidR="003512EB" w:rsidRPr="00A8503A">
        <w:rPr>
          <w:rFonts w:ascii="Arial" w:hAnsi="Arial" w:cs="Arial"/>
          <w:b/>
          <w:sz w:val="22"/>
          <w:szCs w:val="22"/>
        </w:rPr>
        <w:t>Responsibilities</w:t>
      </w:r>
      <w:r>
        <w:rPr>
          <w:rFonts w:ascii="Arial" w:hAnsi="Arial" w:cs="Arial"/>
          <w:b/>
          <w:sz w:val="22"/>
          <w:szCs w:val="22"/>
        </w:rPr>
        <w:t>:</w:t>
      </w:r>
    </w:p>
    <w:p w14:paraId="7441883B" w14:textId="77777777" w:rsidR="003512EB" w:rsidRPr="00A8503A" w:rsidRDefault="003512EB" w:rsidP="00F76714">
      <w:pPr>
        <w:pStyle w:val="NormalWeb"/>
        <w:numPr>
          <w:ilvl w:val="0"/>
          <w:numId w:val="5"/>
        </w:numPr>
        <w:spacing w:before="0" w:beforeAutospacing="0" w:after="0" w:afterAutospacing="0"/>
        <w:jc w:val="left"/>
        <w:rPr>
          <w:rFonts w:ascii="Arial" w:hAnsi="Arial" w:cs="Arial"/>
          <w:sz w:val="22"/>
          <w:szCs w:val="22"/>
        </w:rPr>
      </w:pPr>
      <w:r w:rsidRPr="00A8503A">
        <w:rPr>
          <w:rFonts w:ascii="Arial" w:hAnsi="Arial" w:cs="Arial"/>
          <w:sz w:val="22"/>
          <w:szCs w:val="22"/>
        </w:rPr>
        <w:t>Analyse absence data from each teaching session on Lesson Monitor, identifying unexplained absences and checking Home Calls record.</w:t>
      </w:r>
    </w:p>
    <w:p w14:paraId="11142AE2" w14:textId="77777777" w:rsidR="003512EB" w:rsidRPr="00A8503A" w:rsidRDefault="003512EB" w:rsidP="00F76714">
      <w:pPr>
        <w:pStyle w:val="NormalWeb"/>
        <w:numPr>
          <w:ilvl w:val="0"/>
          <w:numId w:val="5"/>
        </w:numPr>
        <w:spacing w:before="0" w:beforeAutospacing="0" w:after="0" w:afterAutospacing="0"/>
        <w:jc w:val="left"/>
        <w:rPr>
          <w:rFonts w:ascii="Arial" w:hAnsi="Arial" w:cs="Arial"/>
          <w:sz w:val="22"/>
          <w:szCs w:val="22"/>
        </w:rPr>
      </w:pPr>
      <w:r w:rsidRPr="00A8503A">
        <w:rPr>
          <w:rFonts w:ascii="Arial" w:hAnsi="Arial" w:cs="Arial"/>
          <w:sz w:val="22"/>
          <w:szCs w:val="22"/>
        </w:rPr>
        <w:t>Make home visits where appropriate to support all students, in particular Pupil Premium students in returning to school.</w:t>
      </w:r>
    </w:p>
    <w:p w14:paraId="4DBDE5DC" w14:textId="77777777" w:rsidR="003512EB" w:rsidRPr="00A8503A" w:rsidRDefault="003512EB" w:rsidP="003512EB">
      <w:pPr>
        <w:pStyle w:val="NormalWeb"/>
        <w:numPr>
          <w:ilvl w:val="0"/>
          <w:numId w:val="5"/>
        </w:numPr>
        <w:jc w:val="left"/>
        <w:rPr>
          <w:rFonts w:ascii="Arial" w:hAnsi="Arial" w:cs="Arial"/>
          <w:sz w:val="22"/>
          <w:szCs w:val="22"/>
        </w:rPr>
      </w:pPr>
      <w:r w:rsidRPr="00A8503A">
        <w:rPr>
          <w:rFonts w:ascii="Arial" w:hAnsi="Arial" w:cs="Arial"/>
          <w:sz w:val="22"/>
          <w:szCs w:val="22"/>
        </w:rPr>
        <w:t xml:space="preserve">Investigate the reasons for student absence by making appropriate enquiries </w:t>
      </w:r>
    </w:p>
    <w:p w14:paraId="092806E3" w14:textId="77777777" w:rsidR="003512EB" w:rsidRPr="00A8503A" w:rsidRDefault="003512EB" w:rsidP="003512EB">
      <w:pPr>
        <w:pStyle w:val="NormalWeb"/>
        <w:numPr>
          <w:ilvl w:val="0"/>
          <w:numId w:val="5"/>
        </w:numPr>
        <w:jc w:val="left"/>
        <w:rPr>
          <w:rFonts w:ascii="Arial" w:hAnsi="Arial" w:cs="Arial"/>
          <w:sz w:val="22"/>
          <w:szCs w:val="22"/>
        </w:rPr>
      </w:pPr>
      <w:r w:rsidRPr="00A8503A">
        <w:rPr>
          <w:rFonts w:ascii="Arial" w:hAnsi="Arial" w:cs="Arial"/>
          <w:sz w:val="22"/>
          <w:szCs w:val="22"/>
        </w:rPr>
        <w:t>Ensure statistics for Pupil Premium students and persistent absentees are prepared for Heads of Year and other relevant staff.</w:t>
      </w:r>
    </w:p>
    <w:p w14:paraId="5F9CDD66" w14:textId="77777777" w:rsidR="003512EB" w:rsidRPr="00A8503A" w:rsidRDefault="003512EB" w:rsidP="003512EB">
      <w:pPr>
        <w:pStyle w:val="NormalWeb"/>
        <w:numPr>
          <w:ilvl w:val="0"/>
          <w:numId w:val="5"/>
        </w:numPr>
        <w:jc w:val="left"/>
        <w:rPr>
          <w:rFonts w:ascii="Arial" w:hAnsi="Arial" w:cs="Arial"/>
          <w:sz w:val="22"/>
          <w:szCs w:val="22"/>
        </w:rPr>
      </w:pPr>
      <w:r w:rsidRPr="00A8503A">
        <w:rPr>
          <w:rFonts w:ascii="Arial" w:hAnsi="Arial" w:cs="Arial"/>
          <w:sz w:val="22"/>
          <w:szCs w:val="22"/>
        </w:rPr>
        <w:t xml:space="preserve">Report regularly to Heads of Year, including weekly meetings, to agree appropriate, co-ordinated, individual support plans for Pupil Premium and other students. </w:t>
      </w:r>
    </w:p>
    <w:p w14:paraId="1FE66EF8" w14:textId="77777777" w:rsidR="003512EB" w:rsidRPr="00A8503A" w:rsidRDefault="003512EB" w:rsidP="003512EB">
      <w:pPr>
        <w:pStyle w:val="NormalWeb"/>
        <w:numPr>
          <w:ilvl w:val="0"/>
          <w:numId w:val="5"/>
        </w:numPr>
        <w:jc w:val="left"/>
        <w:rPr>
          <w:rFonts w:ascii="Arial" w:hAnsi="Arial" w:cs="Arial"/>
          <w:sz w:val="22"/>
          <w:szCs w:val="22"/>
        </w:rPr>
      </w:pPr>
      <w:r w:rsidRPr="00A8503A">
        <w:rPr>
          <w:rFonts w:ascii="Arial" w:hAnsi="Arial" w:cs="Arial"/>
          <w:sz w:val="22"/>
          <w:szCs w:val="22"/>
        </w:rPr>
        <w:t>Ensure student attendance is monitored and trigger points are notified to enable appropriate action to be taken.</w:t>
      </w:r>
    </w:p>
    <w:p w14:paraId="07EC262F" w14:textId="77777777" w:rsidR="000028D4" w:rsidRPr="00A8503A" w:rsidRDefault="003512EB" w:rsidP="000028D4">
      <w:pPr>
        <w:pStyle w:val="NormalWeb"/>
        <w:numPr>
          <w:ilvl w:val="0"/>
          <w:numId w:val="5"/>
        </w:numPr>
        <w:jc w:val="left"/>
        <w:rPr>
          <w:rFonts w:ascii="Arial" w:hAnsi="Arial" w:cs="Arial"/>
          <w:sz w:val="22"/>
          <w:szCs w:val="22"/>
        </w:rPr>
      </w:pPr>
      <w:r w:rsidRPr="00A8503A">
        <w:rPr>
          <w:rFonts w:ascii="Arial" w:hAnsi="Arial" w:cs="Arial"/>
          <w:sz w:val="22"/>
          <w:szCs w:val="22"/>
        </w:rPr>
        <w:t>Attend meetings as required such as:</w:t>
      </w:r>
    </w:p>
    <w:p w14:paraId="37C10914" w14:textId="77777777" w:rsidR="000028D4" w:rsidRPr="00A8503A" w:rsidRDefault="003512EB" w:rsidP="000028D4">
      <w:pPr>
        <w:pStyle w:val="NormalWeb"/>
        <w:numPr>
          <w:ilvl w:val="1"/>
          <w:numId w:val="5"/>
        </w:numPr>
        <w:jc w:val="left"/>
        <w:rPr>
          <w:rFonts w:ascii="Arial" w:hAnsi="Arial" w:cs="Arial"/>
          <w:sz w:val="22"/>
          <w:szCs w:val="22"/>
        </w:rPr>
      </w:pPr>
      <w:r w:rsidRPr="00A8503A">
        <w:rPr>
          <w:rFonts w:ascii="Arial" w:hAnsi="Arial" w:cs="Arial"/>
          <w:sz w:val="22"/>
          <w:szCs w:val="22"/>
        </w:rPr>
        <w:t>Local Authority meetings</w:t>
      </w:r>
    </w:p>
    <w:p w14:paraId="5A0810EA" w14:textId="77777777" w:rsidR="000028D4" w:rsidRPr="00A8503A" w:rsidRDefault="003512EB" w:rsidP="000028D4">
      <w:pPr>
        <w:pStyle w:val="NormalWeb"/>
        <w:numPr>
          <w:ilvl w:val="1"/>
          <w:numId w:val="5"/>
        </w:numPr>
        <w:jc w:val="left"/>
        <w:rPr>
          <w:rFonts w:ascii="Arial" w:hAnsi="Arial" w:cs="Arial"/>
          <w:sz w:val="22"/>
          <w:szCs w:val="22"/>
        </w:rPr>
      </w:pPr>
      <w:r w:rsidRPr="00A8503A">
        <w:rPr>
          <w:rFonts w:ascii="Arial" w:hAnsi="Arial" w:cs="Arial"/>
          <w:sz w:val="22"/>
          <w:szCs w:val="22"/>
        </w:rPr>
        <w:t>Parent/Carer and Student Attendance Panels</w:t>
      </w:r>
    </w:p>
    <w:p w14:paraId="54304086" w14:textId="77777777" w:rsidR="000028D4" w:rsidRPr="00A8503A" w:rsidRDefault="003512EB" w:rsidP="000028D4">
      <w:pPr>
        <w:pStyle w:val="NormalWeb"/>
        <w:numPr>
          <w:ilvl w:val="1"/>
          <w:numId w:val="5"/>
        </w:numPr>
        <w:jc w:val="left"/>
        <w:rPr>
          <w:rFonts w:ascii="Arial" w:hAnsi="Arial" w:cs="Arial"/>
          <w:sz w:val="22"/>
          <w:szCs w:val="22"/>
        </w:rPr>
      </w:pPr>
      <w:r w:rsidRPr="00A8503A">
        <w:rPr>
          <w:rFonts w:ascii="Arial" w:hAnsi="Arial" w:cs="Arial"/>
          <w:sz w:val="22"/>
          <w:szCs w:val="22"/>
        </w:rPr>
        <w:t>Managed Move meetings</w:t>
      </w:r>
    </w:p>
    <w:p w14:paraId="10CEAD3A" w14:textId="77777777" w:rsidR="000028D4" w:rsidRPr="00A8503A" w:rsidRDefault="003512EB" w:rsidP="000028D4">
      <w:pPr>
        <w:pStyle w:val="NormalWeb"/>
        <w:numPr>
          <w:ilvl w:val="1"/>
          <w:numId w:val="5"/>
        </w:numPr>
        <w:jc w:val="left"/>
        <w:rPr>
          <w:rFonts w:ascii="Arial" w:hAnsi="Arial" w:cs="Arial"/>
          <w:sz w:val="22"/>
          <w:szCs w:val="22"/>
        </w:rPr>
      </w:pPr>
      <w:r w:rsidRPr="00A8503A">
        <w:rPr>
          <w:rFonts w:ascii="Arial" w:hAnsi="Arial" w:cs="Arial"/>
          <w:sz w:val="22"/>
          <w:szCs w:val="22"/>
        </w:rPr>
        <w:t>Cluster meetings</w:t>
      </w:r>
    </w:p>
    <w:p w14:paraId="28B5B163" w14:textId="77777777" w:rsidR="000028D4" w:rsidRPr="00A8503A" w:rsidRDefault="003512EB" w:rsidP="000028D4">
      <w:pPr>
        <w:pStyle w:val="NormalWeb"/>
        <w:numPr>
          <w:ilvl w:val="1"/>
          <w:numId w:val="5"/>
        </w:numPr>
        <w:jc w:val="left"/>
        <w:rPr>
          <w:rFonts w:ascii="Arial" w:hAnsi="Arial" w:cs="Arial"/>
          <w:sz w:val="22"/>
          <w:szCs w:val="22"/>
        </w:rPr>
      </w:pPr>
      <w:r w:rsidRPr="00A8503A">
        <w:rPr>
          <w:rFonts w:ascii="Arial" w:hAnsi="Arial" w:cs="Arial"/>
          <w:sz w:val="22"/>
          <w:szCs w:val="22"/>
        </w:rPr>
        <w:t>Social Care meetings</w:t>
      </w:r>
    </w:p>
    <w:p w14:paraId="3825640A" w14:textId="12D8F82E" w:rsidR="003512EB" w:rsidRPr="00A8503A" w:rsidRDefault="003512EB" w:rsidP="000028D4">
      <w:pPr>
        <w:pStyle w:val="NormalWeb"/>
        <w:numPr>
          <w:ilvl w:val="1"/>
          <w:numId w:val="5"/>
        </w:numPr>
        <w:jc w:val="left"/>
        <w:rPr>
          <w:rFonts w:ascii="Arial" w:hAnsi="Arial" w:cs="Arial"/>
          <w:sz w:val="22"/>
          <w:szCs w:val="22"/>
        </w:rPr>
      </w:pPr>
      <w:r w:rsidRPr="00A8503A">
        <w:rPr>
          <w:rFonts w:ascii="Arial" w:hAnsi="Arial" w:cs="Arial"/>
          <w:sz w:val="22"/>
          <w:szCs w:val="22"/>
        </w:rPr>
        <w:t>Police Community Liaison meetings</w:t>
      </w:r>
    </w:p>
    <w:p w14:paraId="0D7BA529" w14:textId="77777777" w:rsidR="003512EB" w:rsidRPr="00A8503A" w:rsidRDefault="003512EB" w:rsidP="003512EB">
      <w:pPr>
        <w:pStyle w:val="NormalWeb"/>
        <w:numPr>
          <w:ilvl w:val="0"/>
          <w:numId w:val="5"/>
        </w:numPr>
        <w:jc w:val="left"/>
        <w:rPr>
          <w:rFonts w:ascii="Arial" w:hAnsi="Arial" w:cs="Arial"/>
          <w:sz w:val="22"/>
          <w:szCs w:val="22"/>
        </w:rPr>
      </w:pPr>
      <w:r w:rsidRPr="00A8503A">
        <w:rPr>
          <w:rFonts w:ascii="Arial" w:hAnsi="Arial" w:cs="Arial"/>
          <w:sz w:val="22"/>
          <w:szCs w:val="22"/>
        </w:rPr>
        <w:t>Support students on off-site activities/visits when required.</w:t>
      </w:r>
    </w:p>
    <w:p w14:paraId="5B7BBAFC" w14:textId="77777777" w:rsidR="003512EB" w:rsidRPr="00A8503A" w:rsidRDefault="003512EB" w:rsidP="003512EB">
      <w:pPr>
        <w:pStyle w:val="NormalWeb"/>
        <w:numPr>
          <w:ilvl w:val="0"/>
          <w:numId w:val="5"/>
        </w:numPr>
        <w:jc w:val="left"/>
        <w:rPr>
          <w:rFonts w:ascii="Arial" w:hAnsi="Arial" w:cs="Arial"/>
          <w:sz w:val="22"/>
          <w:szCs w:val="22"/>
        </w:rPr>
      </w:pPr>
      <w:r w:rsidRPr="00A8503A">
        <w:rPr>
          <w:rFonts w:ascii="Arial" w:hAnsi="Arial" w:cs="Arial"/>
          <w:sz w:val="22"/>
          <w:szCs w:val="22"/>
        </w:rPr>
        <w:t>Support families and assist where required with transport, bus passes, uniform and applications to the Hardship Fund.</w:t>
      </w:r>
    </w:p>
    <w:p w14:paraId="34C12C04" w14:textId="77777777" w:rsidR="003512EB" w:rsidRPr="00A8503A" w:rsidRDefault="003512EB" w:rsidP="003512EB">
      <w:pPr>
        <w:pStyle w:val="NormalWeb"/>
        <w:numPr>
          <w:ilvl w:val="0"/>
          <w:numId w:val="5"/>
        </w:numPr>
        <w:jc w:val="left"/>
        <w:rPr>
          <w:rFonts w:ascii="Arial" w:hAnsi="Arial" w:cs="Arial"/>
          <w:sz w:val="22"/>
          <w:szCs w:val="22"/>
        </w:rPr>
      </w:pPr>
      <w:r w:rsidRPr="00A8503A">
        <w:rPr>
          <w:rFonts w:ascii="Arial" w:hAnsi="Arial" w:cs="Arial"/>
          <w:sz w:val="22"/>
          <w:szCs w:val="22"/>
        </w:rPr>
        <w:t xml:space="preserve">Occasionally invigilate exams in students’ homes. </w:t>
      </w:r>
    </w:p>
    <w:p w14:paraId="04927C92" w14:textId="31A8F3A9" w:rsidR="00606BBB" w:rsidRPr="00F76714" w:rsidRDefault="003512EB" w:rsidP="00F76714">
      <w:pPr>
        <w:pStyle w:val="NormalWeb"/>
        <w:numPr>
          <w:ilvl w:val="0"/>
          <w:numId w:val="5"/>
        </w:numPr>
        <w:jc w:val="left"/>
        <w:rPr>
          <w:rFonts w:ascii="Arial" w:hAnsi="Arial" w:cs="Arial"/>
          <w:sz w:val="22"/>
          <w:szCs w:val="22"/>
        </w:rPr>
      </w:pPr>
      <w:r w:rsidRPr="00A8503A">
        <w:rPr>
          <w:rFonts w:ascii="Arial" w:hAnsi="Arial" w:cs="Arial"/>
          <w:sz w:val="22"/>
          <w:szCs w:val="22"/>
        </w:rPr>
        <w:t>Occasionally work outside of normal office hours to meet the needs of the service.</w:t>
      </w:r>
    </w:p>
    <w:p w14:paraId="6142B625" w14:textId="1093471B" w:rsidR="000028D4" w:rsidRPr="00A8503A" w:rsidRDefault="003512EB" w:rsidP="003512EB">
      <w:pPr>
        <w:pStyle w:val="Default"/>
        <w:spacing w:after="39"/>
        <w:rPr>
          <w:rFonts w:ascii="Arial" w:hAnsi="Arial" w:cs="Arial"/>
          <w:b/>
          <w:sz w:val="22"/>
          <w:szCs w:val="22"/>
        </w:rPr>
      </w:pPr>
      <w:r w:rsidRPr="00A8503A">
        <w:rPr>
          <w:rFonts w:ascii="Arial" w:hAnsi="Arial" w:cs="Arial"/>
          <w:b/>
          <w:sz w:val="22"/>
          <w:szCs w:val="22"/>
        </w:rPr>
        <w:t>General</w:t>
      </w:r>
      <w:r w:rsidR="00F76714">
        <w:rPr>
          <w:rFonts w:ascii="Arial" w:hAnsi="Arial" w:cs="Arial"/>
          <w:b/>
          <w:sz w:val="22"/>
          <w:szCs w:val="22"/>
        </w:rPr>
        <w:t>:</w:t>
      </w:r>
    </w:p>
    <w:p w14:paraId="639C0E2A" w14:textId="77777777" w:rsidR="003512EB" w:rsidRPr="00A8503A" w:rsidRDefault="003512EB" w:rsidP="003512EB">
      <w:pPr>
        <w:pStyle w:val="Default"/>
        <w:numPr>
          <w:ilvl w:val="0"/>
          <w:numId w:val="6"/>
        </w:numPr>
        <w:spacing w:after="39"/>
        <w:rPr>
          <w:rFonts w:ascii="Arial" w:hAnsi="Arial" w:cs="Arial"/>
          <w:sz w:val="22"/>
          <w:szCs w:val="22"/>
        </w:rPr>
      </w:pPr>
      <w:r w:rsidRPr="00A8503A">
        <w:rPr>
          <w:rFonts w:ascii="Arial" w:hAnsi="Arial" w:cs="Arial"/>
          <w:sz w:val="22"/>
          <w:szCs w:val="22"/>
        </w:rPr>
        <w:t>Be aware of, and comply with, policies and procedures relating to child protection, health and safety, confidentiality and data protection.</w:t>
      </w:r>
    </w:p>
    <w:p w14:paraId="74D84A61" w14:textId="77777777" w:rsidR="003512EB" w:rsidRPr="00A8503A" w:rsidRDefault="003512EB" w:rsidP="003512EB">
      <w:pPr>
        <w:pStyle w:val="Default"/>
        <w:numPr>
          <w:ilvl w:val="0"/>
          <w:numId w:val="6"/>
        </w:numPr>
        <w:spacing w:after="39"/>
        <w:rPr>
          <w:rFonts w:ascii="Arial" w:hAnsi="Arial" w:cs="Arial"/>
          <w:sz w:val="22"/>
          <w:szCs w:val="22"/>
        </w:rPr>
      </w:pPr>
      <w:r w:rsidRPr="00A8503A">
        <w:rPr>
          <w:rFonts w:ascii="Arial" w:hAnsi="Arial" w:cs="Arial"/>
          <w:sz w:val="22"/>
          <w:szCs w:val="22"/>
        </w:rPr>
        <w:t>Be aware of, and support, differences to ensure equality of opportunity for all.</w:t>
      </w:r>
    </w:p>
    <w:p w14:paraId="28AA6560" w14:textId="77777777" w:rsidR="003512EB" w:rsidRPr="00A8503A" w:rsidRDefault="003512EB" w:rsidP="003512EB">
      <w:pPr>
        <w:pStyle w:val="Default"/>
        <w:numPr>
          <w:ilvl w:val="0"/>
          <w:numId w:val="6"/>
        </w:numPr>
        <w:spacing w:after="39"/>
        <w:rPr>
          <w:rFonts w:ascii="Arial" w:hAnsi="Arial" w:cs="Arial"/>
          <w:sz w:val="22"/>
          <w:szCs w:val="22"/>
        </w:rPr>
      </w:pPr>
      <w:r w:rsidRPr="00A8503A">
        <w:rPr>
          <w:rFonts w:ascii="Arial" w:hAnsi="Arial" w:cs="Arial"/>
          <w:sz w:val="22"/>
          <w:szCs w:val="22"/>
        </w:rPr>
        <w:t>Support the wider administration and pastoral teams as required and undertake any other duties commensurate with the grade of the post.</w:t>
      </w:r>
    </w:p>
    <w:p w14:paraId="2BFFCA59" w14:textId="77777777" w:rsidR="003512EB" w:rsidRPr="00A8503A" w:rsidRDefault="003512EB" w:rsidP="003512EB">
      <w:pPr>
        <w:pStyle w:val="Default"/>
        <w:numPr>
          <w:ilvl w:val="0"/>
          <w:numId w:val="6"/>
        </w:numPr>
        <w:spacing w:after="39"/>
        <w:rPr>
          <w:rFonts w:ascii="Arial" w:hAnsi="Arial" w:cs="Arial"/>
          <w:sz w:val="22"/>
          <w:szCs w:val="22"/>
        </w:rPr>
      </w:pPr>
      <w:r w:rsidRPr="00A8503A">
        <w:rPr>
          <w:rFonts w:ascii="Arial" w:hAnsi="Arial" w:cs="Arial"/>
          <w:sz w:val="22"/>
          <w:szCs w:val="22"/>
        </w:rPr>
        <w:t>Perform other relevant tasks as directed by senior leaders.</w:t>
      </w:r>
    </w:p>
    <w:p w14:paraId="0F029433" w14:textId="635B61EB" w:rsidR="003512EB" w:rsidRDefault="003512EB" w:rsidP="003512EB">
      <w:pPr>
        <w:pStyle w:val="Default"/>
        <w:numPr>
          <w:ilvl w:val="0"/>
          <w:numId w:val="6"/>
        </w:numPr>
        <w:spacing w:after="39"/>
        <w:rPr>
          <w:rFonts w:ascii="Arial" w:hAnsi="Arial" w:cs="Arial"/>
          <w:sz w:val="22"/>
          <w:szCs w:val="22"/>
        </w:rPr>
      </w:pPr>
      <w:r w:rsidRPr="00A8503A">
        <w:rPr>
          <w:rFonts w:ascii="Arial" w:hAnsi="Arial" w:cs="Arial"/>
          <w:sz w:val="22"/>
          <w:szCs w:val="22"/>
        </w:rPr>
        <w:t>Work in partnership with, and across, other TGAT Academies as required.</w:t>
      </w:r>
    </w:p>
    <w:p w14:paraId="43C861EB" w14:textId="77777777" w:rsidR="001779A6" w:rsidRPr="00A8503A" w:rsidRDefault="001779A6" w:rsidP="001779A6">
      <w:pPr>
        <w:pStyle w:val="Default"/>
        <w:spacing w:after="39"/>
        <w:ind w:left="720"/>
        <w:rPr>
          <w:rFonts w:ascii="Arial" w:hAnsi="Arial" w:cs="Arial"/>
          <w:sz w:val="22"/>
          <w:szCs w:val="22"/>
        </w:rPr>
      </w:pPr>
    </w:p>
    <w:p w14:paraId="3E166608" w14:textId="5FE31820" w:rsidR="000028D4" w:rsidRPr="00A8503A" w:rsidRDefault="000028D4" w:rsidP="00F76714">
      <w:pPr>
        <w:pStyle w:val="NormalWeb"/>
        <w:spacing w:before="0" w:beforeAutospacing="0" w:after="0" w:afterAutospacing="0"/>
        <w:jc w:val="left"/>
        <w:rPr>
          <w:rFonts w:ascii="Arial" w:hAnsi="Arial" w:cs="Arial"/>
          <w:b/>
          <w:sz w:val="22"/>
          <w:szCs w:val="22"/>
        </w:rPr>
      </w:pPr>
      <w:r w:rsidRPr="00A8503A">
        <w:rPr>
          <w:rFonts w:ascii="Arial" w:hAnsi="Arial" w:cs="Arial"/>
          <w:b/>
          <w:sz w:val="22"/>
          <w:szCs w:val="22"/>
        </w:rPr>
        <w:lastRenderedPageBreak/>
        <w:t>Key skills</w:t>
      </w:r>
      <w:r w:rsidR="00F76714">
        <w:rPr>
          <w:rFonts w:ascii="Arial" w:hAnsi="Arial" w:cs="Arial"/>
          <w:b/>
          <w:sz w:val="22"/>
          <w:szCs w:val="22"/>
        </w:rPr>
        <w:t>:</w:t>
      </w:r>
    </w:p>
    <w:p w14:paraId="7E058A9B" w14:textId="77777777" w:rsidR="000028D4" w:rsidRPr="00A8503A" w:rsidRDefault="003512EB" w:rsidP="00F76714">
      <w:pPr>
        <w:pStyle w:val="NormalWeb"/>
        <w:numPr>
          <w:ilvl w:val="0"/>
          <w:numId w:val="27"/>
        </w:numPr>
        <w:spacing w:before="0" w:beforeAutospacing="0" w:after="0" w:afterAutospacing="0"/>
        <w:jc w:val="left"/>
        <w:rPr>
          <w:rFonts w:ascii="Arial" w:hAnsi="Arial" w:cs="Arial"/>
          <w:b/>
          <w:sz w:val="22"/>
          <w:szCs w:val="22"/>
        </w:rPr>
      </w:pPr>
      <w:r w:rsidRPr="00A8503A">
        <w:rPr>
          <w:rFonts w:ascii="Arial" w:hAnsi="Arial" w:cs="Arial"/>
          <w:sz w:val="22"/>
          <w:szCs w:val="22"/>
        </w:rPr>
        <w:t>Good interpersonal skills to work effectively with staff, students and parents/carers.</w:t>
      </w:r>
    </w:p>
    <w:p w14:paraId="4C24B8CF" w14:textId="77777777" w:rsidR="000028D4" w:rsidRPr="00A8503A" w:rsidRDefault="003512EB" w:rsidP="00F76714">
      <w:pPr>
        <w:pStyle w:val="NormalWeb"/>
        <w:numPr>
          <w:ilvl w:val="0"/>
          <w:numId w:val="27"/>
        </w:numPr>
        <w:spacing w:before="0" w:beforeAutospacing="0" w:after="0" w:afterAutospacing="0"/>
        <w:jc w:val="left"/>
        <w:rPr>
          <w:rFonts w:ascii="Arial" w:hAnsi="Arial" w:cs="Arial"/>
          <w:b/>
          <w:sz w:val="22"/>
          <w:szCs w:val="22"/>
        </w:rPr>
      </w:pPr>
      <w:r w:rsidRPr="00A8503A">
        <w:rPr>
          <w:rFonts w:ascii="Arial" w:hAnsi="Arial" w:cs="Arial"/>
          <w:sz w:val="22"/>
          <w:szCs w:val="22"/>
        </w:rPr>
        <w:t>Able to use initiative and work independently, when required, effectively.</w:t>
      </w:r>
    </w:p>
    <w:p w14:paraId="5AB9FC59" w14:textId="77777777" w:rsidR="000028D4" w:rsidRPr="00A8503A" w:rsidRDefault="003512EB" w:rsidP="00680A5E">
      <w:pPr>
        <w:pStyle w:val="NormalWeb"/>
        <w:numPr>
          <w:ilvl w:val="0"/>
          <w:numId w:val="27"/>
        </w:numPr>
        <w:jc w:val="left"/>
        <w:rPr>
          <w:rFonts w:ascii="Arial" w:hAnsi="Arial" w:cs="Arial"/>
          <w:b/>
          <w:sz w:val="22"/>
          <w:szCs w:val="22"/>
        </w:rPr>
      </w:pPr>
      <w:r w:rsidRPr="00A8503A">
        <w:rPr>
          <w:rFonts w:ascii="Arial" w:hAnsi="Arial" w:cs="Arial"/>
          <w:sz w:val="22"/>
          <w:szCs w:val="22"/>
        </w:rPr>
        <w:t>Able to produce timely and accurate data.</w:t>
      </w:r>
    </w:p>
    <w:p w14:paraId="7E489BFA" w14:textId="77777777" w:rsidR="000028D4" w:rsidRPr="00A8503A" w:rsidRDefault="003512EB" w:rsidP="00680A5E">
      <w:pPr>
        <w:pStyle w:val="NormalWeb"/>
        <w:numPr>
          <w:ilvl w:val="0"/>
          <w:numId w:val="27"/>
        </w:numPr>
        <w:jc w:val="left"/>
        <w:rPr>
          <w:rFonts w:ascii="Arial" w:hAnsi="Arial" w:cs="Arial"/>
          <w:b/>
          <w:sz w:val="22"/>
          <w:szCs w:val="22"/>
        </w:rPr>
      </w:pPr>
      <w:r w:rsidRPr="00A8503A">
        <w:rPr>
          <w:rFonts w:ascii="Arial" w:hAnsi="Arial" w:cs="Arial"/>
          <w:sz w:val="22"/>
          <w:szCs w:val="22"/>
        </w:rPr>
        <w:t>Able to work cooperatively in partnership with other TGAT Academies.</w:t>
      </w:r>
    </w:p>
    <w:p w14:paraId="7FF52268" w14:textId="1FF4680E" w:rsidR="002D5290" w:rsidRPr="00A8503A" w:rsidRDefault="003512EB" w:rsidP="00680A5E">
      <w:pPr>
        <w:pStyle w:val="NormalWeb"/>
        <w:numPr>
          <w:ilvl w:val="0"/>
          <w:numId w:val="27"/>
        </w:numPr>
        <w:jc w:val="left"/>
        <w:rPr>
          <w:rFonts w:ascii="Arial" w:hAnsi="Arial" w:cs="Arial"/>
          <w:b/>
          <w:sz w:val="22"/>
          <w:szCs w:val="22"/>
        </w:rPr>
      </w:pPr>
      <w:r w:rsidRPr="00A8503A">
        <w:rPr>
          <w:rFonts w:ascii="Arial" w:hAnsi="Arial" w:cs="Arial"/>
          <w:sz w:val="22"/>
          <w:szCs w:val="22"/>
        </w:rPr>
        <w:t>Ability to think strategically in order to maximise the impact of time spent.</w:t>
      </w:r>
    </w:p>
    <w:p w14:paraId="1F8DE856" w14:textId="6902D04A" w:rsidR="00A8503A" w:rsidRPr="00A8503A" w:rsidRDefault="00A8503A" w:rsidP="00F76714">
      <w:pPr>
        <w:shd w:val="clear" w:color="auto" w:fill="FFFFFF"/>
        <w:jc w:val="left"/>
        <w:rPr>
          <w:rFonts w:eastAsia="Times New Roman" w:cs="Arial"/>
          <w:color w:val="201F1E"/>
          <w:sz w:val="22"/>
          <w:lang w:eastAsia="en-GB"/>
        </w:rPr>
      </w:pPr>
      <w:r w:rsidRPr="00A8503A">
        <w:rPr>
          <w:rFonts w:eastAsia="Times New Roman" w:cs="Arial"/>
          <w:b/>
          <w:bCs/>
          <w:color w:val="201F1E"/>
          <w:sz w:val="22"/>
          <w:bdr w:val="none" w:sz="0" w:space="0" w:color="auto" w:frame="1"/>
          <w:lang w:eastAsia="en-GB"/>
        </w:rPr>
        <w:t>Personal Responsibilities:</w:t>
      </w:r>
    </w:p>
    <w:p w14:paraId="2216E9A9" w14:textId="26D096ED" w:rsidR="00A8503A" w:rsidRPr="00680A5E" w:rsidRDefault="00A8503A" w:rsidP="00680A5E">
      <w:pPr>
        <w:pStyle w:val="ListParagraph"/>
        <w:numPr>
          <w:ilvl w:val="0"/>
          <w:numId w:val="35"/>
        </w:numPr>
        <w:shd w:val="clear" w:color="auto" w:fill="FFFFFF"/>
        <w:jc w:val="left"/>
        <w:rPr>
          <w:rFonts w:eastAsia="Times New Roman" w:cs="Arial"/>
          <w:color w:val="201F1E"/>
          <w:sz w:val="22"/>
          <w:lang w:eastAsia="en-GB"/>
        </w:rPr>
      </w:pPr>
      <w:r w:rsidRPr="00680A5E">
        <w:rPr>
          <w:rFonts w:eastAsia="Times New Roman" w:cs="Arial"/>
          <w:color w:val="201F1E"/>
          <w:sz w:val="22"/>
          <w:bdr w:val="none" w:sz="0" w:space="0" w:color="auto" w:frame="1"/>
          <w:lang w:eastAsia="en-GB"/>
        </w:rPr>
        <w:t>Hold positive values and attitudes and adopt high standards of professional conduct.</w:t>
      </w:r>
    </w:p>
    <w:p w14:paraId="640EB7A2" w14:textId="21ED7452" w:rsidR="00A8503A" w:rsidRPr="00680A5E" w:rsidRDefault="00A8503A" w:rsidP="00680A5E">
      <w:pPr>
        <w:pStyle w:val="ListParagraph"/>
        <w:numPr>
          <w:ilvl w:val="0"/>
          <w:numId w:val="35"/>
        </w:numPr>
        <w:shd w:val="clear" w:color="auto" w:fill="FFFFFF"/>
        <w:jc w:val="left"/>
        <w:rPr>
          <w:rFonts w:eastAsia="Times New Roman" w:cs="Arial"/>
          <w:color w:val="201F1E"/>
          <w:sz w:val="22"/>
          <w:lang w:eastAsia="en-GB"/>
        </w:rPr>
      </w:pPr>
      <w:r w:rsidRPr="00680A5E">
        <w:rPr>
          <w:rFonts w:eastAsia="Times New Roman" w:cs="Arial"/>
          <w:color w:val="201F1E"/>
          <w:sz w:val="22"/>
          <w:bdr w:val="none" w:sz="0" w:space="0" w:color="auto" w:frame="1"/>
          <w:lang w:eastAsia="en-GB"/>
        </w:rPr>
        <w:t>Carry out the duties and responsibilities of the post, in accordance with the Trust’s Health and Safety Policy and relevant Health and Safety Guidance and Legislation.</w:t>
      </w:r>
    </w:p>
    <w:p w14:paraId="23A7A762" w14:textId="66861996" w:rsidR="00A8503A" w:rsidRPr="00680A5E" w:rsidRDefault="00A8503A" w:rsidP="00680A5E">
      <w:pPr>
        <w:pStyle w:val="ListParagraph"/>
        <w:numPr>
          <w:ilvl w:val="0"/>
          <w:numId w:val="35"/>
        </w:numPr>
        <w:shd w:val="clear" w:color="auto" w:fill="FFFFFF"/>
        <w:jc w:val="left"/>
        <w:rPr>
          <w:rFonts w:eastAsia="Times New Roman" w:cs="Arial"/>
          <w:color w:val="201F1E"/>
          <w:sz w:val="22"/>
          <w:lang w:eastAsia="en-GB"/>
        </w:rPr>
      </w:pPr>
      <w:r w:rsidRPr="00680A5E">
        <w:rPr>
          <w:rFonts w:eastAsia="Times New Roman" w:cs="Arial"/>
          <w:color w:val="201F1E"/>
          <w:sz w:val="22"/>
          <w:bdr w:val="none" w:sz="0" w:space="0" w:color="auto" w:frame="1"/>
          <w:lang w:eastAsia="en-GB"/>
        </w:rPr>
        <w:t>Form positive professional relationships, and work in partnership with colleagues throughout TGAT.</w:t>
      </w:r>
    </w:p>
    <w:p w14:paraId="71CD12CC" w14:textId="1AB7DDAE" w:rsidR="00A8503A" w:rsidRPr="00680A5E" w:rsidRDefault="00A8503A" w:rsidP="00680A5E">
      <w:pPr>
        <w:pStyle w:val="ListParagraph"/>
        <w:numPr>
          <w:ilvl w:val="0"/>
          <w:numId w:val="35"/>
        </w:numPr>
        <w:shd w:val="clear" w:color="auto" w:fill="FFFFFF"/>
        <w:jc w:val="left"/>
        <w:rPr>
          <w:rFonts w:eastAsia="Times New Roman" w:cs="Arial"/>
          <w:color w:val="201F1E"/>
          <w:sz w:val="22"/>
          <w:lang w:eastAsia="en-GB"/>
        </w:rPr>
      </w:pPr>
      <w:r w:rsidRPr="00680A5E">
        <w:rPr>
          <w:rFonts w:eastAsia="Times New Roman" w:cs="Arial"/>
          <w:color w:val="201F1E"/>
          <w:sz w:val="22"/>
          <w:bdr w:val="none" w:sz="0" w:space="0" w:color="auto" w:frame="1"/>
          <w:lang w:eastAsia="en-GB"/>
        </w:rPr>
        <w:t>To willingly engage with training as required by the academy.</w:t>
      </w:r>
    </w:p>
    <w:p w14:paraId="6356FECA" w14:textId="3D233144" w:rsidR="00A8503A" w:rsidRPr="00680A5E" w:rsidRDefault="00680A5E" w:rsidP="00680A5E">
      <w:pPr>
        <w:pStyle w:val="ListParagraph"/>
        <w:numPr>
          <w:ilvl w:val="0"/>
          <w:numId w:val="35"/>
        </w:numPr>
        <w:shd w:val="clear" w:color="auto" w:fill="FFFFFF"/>
        <w:jc w:val="left"/>
        <w:rPr>
          <w:rFonts w:eastAsia="Times New Roman" w:cs="Arial"/>
          <w:color w:val="201F1E"/>
          <w:sz w:val="22"/>
          <w:lang w:eastAsia="en-GB"/>
        </w:rPr>
      </w:pPr>
      <w:r>
        <w:rPr>
          <w:rFonts w:eastAsia="Times New Roman" w:cs="Arial"/>
          <w:color w:val="201F1E"/>
          <w:sz w:val="22"/>
          <w:bdr w:val="none" w:sz="0" w:space="0" w:color="auto" w:frame="1"/>
          <w:lang w:eastAsia="en-GB"/>
        </w:rPr>
        <w:t>T</w:t>
      </w:r>
      <w:r w:rsidR="00A8503A" w:rsidRPr="00680A5E">
        <w:rPr>
          <w:rFonts w:eastAsia="Times New Roman" w:cs="Arial"/>
          <w:color w:val="201F1E"/>
          <w:sz w:val="22"/>
          <w:bdr w:val="none" w:sz="0" w:space="0" w:color="auto" w:frame="1"/>
          <w:lang w:eastAsia="en-GB"/>
        </w:rPr>
        <w:t>reat all aspects of the role with the strictest confidentiality.</w:t>
      </w:r>
    </w:p>
    <w:p w14:paraId="1B796DC4" w14:textId="25A8349C" w:rsidR="00A8503A" w:rsidRPr="00680A5E" w:rsidRDefault="00A8503A" w:rsidP="00680A5E">
      <w:pPr>
        <w:pStyle w:val="ListParagraph"/>
        <w:numPr>
          <w:ilvl w:val="0"/>
          <w:numId w:val="35"/>
        </w:numPr>
        <w:shd w:val="clear" w:color="auto" w:fill="FFFFFF"/>
        <w:jc w:val="left"/>
        <w:rPr>
          <w:rFonts w:eastAsia="Times New Roman" w:cs="Arial"/>
          <w:color w:val="201F1E"/>
          <w:sz w:val="22"/>
          <w:lang w:eastAsia="en-GB"/>
        </w:rPr>
      </w:pPr>
      <w:r w:rsidRPr="00680A5E">
        <w:rPr>
          <w:rFonts w:eastAsia="Times New Roman" w:cs="Arial"/>
          <w:color w:val="201F1E"/>
          <w:sz w:val="22"/>
          <w:bdr w:val="none" w:sz="0" w:space="0" w:color="auto" w:frame="1"/>
          <w:lang w:eastAsia="en-GB"/>
        </w:rPr>
        <w:t>Be aware of and comply with policies and procedures relating to child protection, health, safety and security, confidentiality, equality and diversity and data protection, reporting all concerns to an appropriate person.</w:t>
      </w:r>
    </w:p>
    <w:p w14:paraId="1C74BEA3" w14:textId="77777777" w:rsidR="00A8503A" w:rsidRPr="00A8503A" w:rsidRDefault="00A8503A" w:rsidP="00680A5E">
      <w:pPr>
        <w:shd w:val="clear" w:color="auto" w:fill="FFFFFF"/>
        <w:jc w:val="left"/>
        <w:rPr>
          <w:rFonts w:eastAsia="Times New Roman" w:cs="Arial"/>
          <w:color w:val="201F1E"/>
          <w:sz w:val="22"/>
          <w:lang w:eastAsia="en-GB"/>
        </w:rPr>
      </w:pPr>
      <w:r w:rsidRPr="00A8503A">
        <w:rPr>
          <w:rFonts w:eastAsia="Times New Roman" w:cs="Arial"/>
          <w:color w:val="201F1E"/>
          <w:sz w:val="22"/>
          <w:bdr w:val="none" w:sz="0" w:space="0" w:color="auto" w:frame="1"/>
          <w:lang w:eastAsia="en-GB"/>
        </w:rPr>
        <w:t> </w:t>
      </w:r>
    </w:p>
    <w:p w14:paraId="489774D4" w14:textId="39091651" w:rsidR="00A8503A" w:rsidRPr="00A8503A" w:rsidRDefault="00A8503A" w:rsidP="00F76714">
      <w:pPr>
        <w:shd w:val="clear" w:color="auto" w:fill="FFFFFF"/>
        <w:ind w:left="4111" w:hanging="4111"/>
        <w:jc w:val="left"/>
        <w:rPr>
          <w:rFonts w:eastAsia="Times New Roman" w:cs="Arial"/>
          <w:color w:val="201F1E"/>
          <w:sz w:val="22"/>
          <w:lang w:eastAsia="en-GB"/>
        </w:rPr>
      </w:pPr>
      <w:r w:rsidRPr="00A8503A">
        <w:rPr>
          <w:rFonts w:eastAsia="Times New Roman" w:cs="Arial"/>
          <w:b/>
          <w:bCs/>
          <w:color w:val="201F1E"/>
          <w:sz w:val="22"/>
          <w:bdr w:val="none" w:sz="0" w:space="0" w:color="auto" w:frame="1"/>
          <w:lang w:eastAsia="en-GB"/>
        </w:rPr>
        <w:t>Any Special Conditions of Service:</w:t>
      </w:r>
    </w:p>
    <w:p w14:paraId="7569C94C" w14:textId="77777777" w:rsidR="00A8503A" w:rsidRPr="00A8503A" w:rsidRDefault="00A8503A" w:rsidP="00680A5E">
      <w:pPr>
        <w:numPr>
          <w:ilvl w:val="0"/>
          <w:numId w:val="28"/>
        </w:numPr>
        <w:shd w:val="clear" w:color="auto" w:fill="FFFFFF"/>
        <w:jc w:val="left"/>
        <w:rPr>
          <w:rFonts w:eastAsia="Times New Roman" w:cs="Arial"/>
          <w:color w:val="201F1E"/>
          <w:sz w:val="22"/>
          <w:lang w:eastAsia="en-GB"/>
        </w:rPr>
      </w:pPr>
      <w:r w:rsidRPr="00A8503A">
        <w:rPr>
          <w:rFonts w:eastAsia="Times New Roman" w:cs="Arial"/>
          <w:color w:val="201F1E"/>
          <w:sz w:val="22"/>
          <w:bdr w:val="none" w:sz="0" w:space="0" w:color="auto" w:frame="1"/>
          <w:lang w:eastAsia="en-GB"/>
        </w:rPr>
        <w:t>The post is subject to a satisfactory enhanced DBS background check, relevant right to work documentation, suitable references and a six -month probationary period </w:t>
      </w:r>
    </w:p>
    <w:p w14:paraId="765C521B" w14:textId="77777777" w:rsidR="00A8503A" w:rsidRPr="00A8503A" w:rsidRDefault="00A8503A" w:rsidP="00680A5E">
      <w:pPr>
        <w:numPr>
          <w:ilvl w:val="0"/>
          <w:numId w:val="29"/>
        </w:numPr>
        <w:shd w:val="clear" w:color="auto" w:fill="FFFFFF"/>
        <w:jc w:val="left"/>
        <w:rPr>
          <w:rFonts w:eastAsia="Times New Roman" w:cs="Arial"/>
          <w:color w:val="201F1E"/>
          <w:sz w:val="22"/>
          <w:lang w:eastAsia="en-GB"/>
        </w:rPr>
      </w:pPr>
      <w:r w:rsidRPr="00A8503A">
        <w:rPr>
          <w:rFonts w:eastAsia="Times New Roman" w:cs="Arial"/>
          <w:color w:val="201F1E"/>
          <w:sz w:val="22"/>
          <w:bdr w:val="none" w:sz="0" w:space="0" w:color="auto" w:frame="1"/>
          <w:lang w:val="en-US" w:eastAsia="en-GB"/>
        </w:rPr>
        <w:t>Occasionally there may be a requirement to work off-site and </w:t>
      </w:r>
      <w:r w:rsidRPr="00A8503A">
        <w:rPr>
          <w:rFonts w:eastAsia="Times New Roman" w:cs="Arial"/>
          <w:color w:val="201F1E"/>
          <w:sz w:val="22"/>
          <w:bdr w:val="none" w:sz="0" w:space="0" w:color="auto" w:frame="1"/>
          <w:lang w:eastAsia="en-GB"/>
        </w:rPr>
        <w:t>undertake work outside normal office hours to meet the variable nature of workloads and deadlines and to support academy events.</w:t>
      </w:r>
    </w:p>
    <w:p w14:paraId="4EC6CC6B" w14:textId="77777777" w:rsidR="00A8503A" w:rsidRPr="00A8503A" w:rsidRDefault="00A8503A" w:rsidP="00680A5E">
      <w:pPr>
        <w:numPr>
          <w:ilvl w:val="0"/>
          <w:numId w:val="30"/>
        </w:numPr>
        <w:shd w:val="clear" w:color="auto" w:fill="FFFFFF"/>
        <w:jc w:val="left"/>
        <w:rPr>
          <w:rFonts w:eastAsia="Times New Roman" w:cs="Arial"/>
          <w:color w:val="201F1E"/>
          <w:sz w:val="22"/>
          <w:lang w:eastAsia="en-GB"/>
        </w:rPr>
      </w:pPr>
      <w:r w:rsidRPr="00A8503A">
        <w:rPr>
          <w:rFonts w:eastAsia="Times New Roman" w:cs="Arial"/>
          <w:color w:val="201F1E"/>
          <w:sz w:val="22"/>
          <w:bdr w:val="none" w:sz="0" w:space="0" w:color="auto" w:frame="1"/>
          <w:lang w:eastAsia="en-GB"/>
        </w:rPr>
        <w:t>Contribution to the overall ethos/work/aims of the Trust.</w:t>
      </w:r>
    </w:p>
    <w:p w14:paraId="3B9D1364" w14:textId="77777777" w:rsidR="00A8503A" w:rsidRPr="00A8503A" w:rsidRDefault="00A8503A" w:rsidP="00680A5E">
      <w:pPr>
        <w:numPr>
          <w:ilvl w:val="0"/>
          <w:numId w:val="30"/>
        </w:numPr>
        <w:shd w:val="clear" w:color="auto" w:fill="FFFFFF"/>
        <w:jc w:val="left"/>
        <w:rPr>
          <w:rFonts w:eastAsia="Times New Roman" w:cs="Arial"/>
          <w:color w:val="201F1E"/>
          <w:sz w:val="22"/>
          <w:lang w:eastAsia="en-GB"/>
        </w:rPr>
      </w:pPr>
      <w:r w:rsidRPr="00A8503A">
        <w:rPr>
          <w:rFonts w:eastAsia="Times New Roman" w:cs="Arial"/>
          <w:color w:val="201F1E"/>
          <w:sz w:val="22"/>
          <w:bdr w:val="none" w:sz="0" w:space="0" w:color="auto" w:frame="1"/>
          <w:lang w:eastAsia="en-GB"/>
        </w:rPr>
        <w:t>The Trust operates a No Smoking Policy.</w:t>
      </w:r>
    </w:p>
    <w:p w14:paraId="13FDBA19" w14:textId="77777777" w:rsidR="00A8503A" w:rsidRPr="00A8503A" w:rsidRDefault="00A8503A" w:rsidP="00680A5E">
      <w:pPr>
        <w:shd w:val="clear" w:color="auto" w:fill="FFFFFF"/>
        <w:jc w:val="left"/>
        <w:rPr>
          <w:rFonts w:eastAsia="Times New Roman" w:cs="Arial"/>
          <w:color w:val="201F1E"/>
          <w:sz w:val="22"/>
          <w:lang w:eastAsia="en-GB"/>
        </w:rPr>
      </w:pPr>
      <w:r w:rsidRPr="00A8503A">
        <w:rPr>
          <w:rFonts w:eastAsia="Times New Roman" w:cs="Arial"/>
          <w:color w:val="201F1E"/>
          <w:sz w:val="22"/>
          <w:bdr w:val="none" w:sz="0" w:space="0" w:color="auto" w:frame="1"/>
          <w:lang w:eastAsia="en-GB"/>
        </w:rPr>
        <w:t> </w:t>
      </w:r>
    </w:p>
    <w:p w14:paraId="07D91199" w14:textId="77777777" w:rsidR="00A8503A" w:rsidRPr="00A8503A" w:rsidRDefault="00A8503A" w:rsidP="00680A5E">
      <w:pPr>
        <w:shd w:val="clear" w:color="auto" w:fill="FFFFFF"/>
        <w:jc w:val="left"/>
        <w:rPr>
          <w:rFonts w:eastAsia="Times New Roman" w:cs="Arial"/>
          <w:color w:val="201F1E"/>
          <w:sz w:val="22"/>
          <w:lang w:eastAsia="en-GB"/>
        </w:rPr>
      </w:pPr>
      <w:r w:rsidRPr="00A8503A">
        <w:rPr>
          <w:rFonts w:eastAsia="Times New Roman" w:cs="Arial"/>
          <w:color w:val="201F1E"/>
          <w:sz w:val="22"/>
          <w:bdr w:val="none" w:sz="0" w:space="0" w:color="auto" w:frame="1"/>
          <w:lang w:eastAsia="en-GB"/>
        </w:rPr>
        <w:t> </w:t>
      </w:r>
    </w:p>
    <w:p w14:paraId="2D84DD1F" w14:textId="77777777" w:rsidR="00A8503A" w:rsidRPr="00A8503A" w:rsidRDefault="00A8503A" w:rsidP="00A8503A">
      <w:pPr>
        <w:shd w:val="clear" w:color="auto" w:fill="FFFFFF"/>
        <w:jc w:val="left"/>
        <w:rPr>
          <w:rFonts w:eastAsia="Times New Roman" w:cs="Arial"/>
          <w:color w:val="201F1E"/>
          <w:sz w:val="22"/>
          <w:lang w:eastAsia="en-GB"/>
        </w:rPr>
      </w:pPr>
      <w:r w:rsidRPr="00A8503A">
        <w:rPr>
          <w:rFonts w:eastAsia="Times New Roman" w:cs="Arial"/>
          <w:i/>
          <w:iCs/>
          <w:color w:val="201F1E"/>
          <w:sz w:val="22"/>
          <w:bdr w:val="none" w:sz="0" w:space="0" w:color="auto" w:frame="1"/>
          <w:lang w:eastAsia="en-GB"/>
        </w:rPr>
        <w:t>The GORSE Academies Trust is committed to safeguarding and promoting the welfare all children, and expects all staff, Governors and volunteers to share this commitment.  The successful candidate will be subject to an enhanced Disclosure and Barring Service (DBS) check. We promote diversity and aim to establish a workforce which reflects the population of Leeds.</w:t>
      </w:r>
    </w:p>
    <w:p w14:paraId="143B7D9F" w14:textId="77777777" w:rsidR="002D5290" w:rsidRPr="00A8503A" w:rsidRDefault="002D5290" w:rsidP="002D5290">
      <w:pPr>
        <w:rPr>
          <w:rFonts w:cs="Arial"/>
          <w:color w:val="1F497D"/>
          <w:sz w:val="22"/>
        </w:rPr>
      </w:pPr>
    </w:p>
    <w:p w14:paraId="31746495" w14:textId="66378697" w:rsidR="00A8503A" w:rsidRDefault="00A8503A" w:rsidP="00D968B2">
      <w:pPr>
        <w:pStyle w:val="NormalWeb"/>
        <w:rPr>
          <w:rFonts w:ascii="Arial" w:hAnsi="Arial" w:cs="Arial"/>
          <w:b/>
          <w:sz w:val="22"/>
          <w:szCs w:val="22"/>
        </w:rPr>
      </w:pPr>
    </w:p>
    <w:p w14:paraId="6B7953AD" w14:textId="24F87E47" w:rsidR="00A8503A" w:rsidRDefault="00A8503A" w:rsidP="000028D4">
      <w:pPr>
        <w:pStyle w:val="NormalWeb"/>
        <w:jc w:val="center"/>
        <w:rPr>
          <w:rFonts w:ascii="Arial" w:hAnsi="Arial" w:cs="Arial"/>
          <w:b/>
          <w:sz w:val="22"/>
          <w:szCs w:val="22"/>
        </w:rPr>
      </w:pPr>
    </w:p>
    <w:p w14:paraId="6C11322C" w14:textId="6ABEADA7" w:rsidR="00F76714" w:rsidRDefault="00F76714" w:rsidP="000028D4">
      <w:pPr>
        <w:pStyle w:val="NormalWeb"/>
        <w:jc w:val="center"/>
        <w:rPr>
          <w:rFonts w:ascii="Arial" w:hAnsi="Arial" w:cs="Arial"/>
          <w:b/>
          <w:sz w:val="22"/>
          <w:szCs w:val="22"/>
        </w:rPr>
      </w:pPr>
    </w:p>
    <w:p w14:paraId="3018E09F" w14:textId="456DFE64" w:rsidR="00F76714" w:rsidRDefault="00F76714" w:rsidP="000028D4">
      <w:pPr>
        <w:pStyle w:val="NormalWeb"/>
        <w:jc w:val="center"/>
        <w:rPr>
          <w:rFonts w:ascii="Arial" w:hAnsi="Arial" w:cs="Arial"/>
          <w:b/>
          <w:sz w:val="22"/>
          <w:szCs w:val="22"/>
        </w:rPr>
      </w:pPr>
    </w:p>
    <w:p w14:paraId="27C518DF" w14:textId="4F57F4FC" w:rsidR="00F76714" w:rsidRDefault="00F76714" w:rsidP="000028D4">
      <w:pPr>
        <w:pStyle w:val="NormalWeb"/>
        <w:jc w:val="center"/>
        <w:rPr>
          <w:rFonts w:ascii="Arial" w:hAnsi="Arial" w:cs="Arial"/>
          <w:b/>
          <w:sz w:val="22"/>
          <w:szCs w:val="22"/>
        </w:rPr>
      </w:pPr>
    </w:p>
    <w:p w14:paraId="7C5E3671" w14:textId="455B9785" w:rsidR="00F76714" w:rsidRDefault="00F76714" w:rsidP="000028D4">
      <w:pPr>
        <w:pStyle w:val="NormalWeb"/>
        <w:jc w:val="center"/>
        <w:rPr>
          <w:rFonts w:ascii="Arial" w:hAnsi="Arial" w:cs="Arial"/>
          <w:b/>
          <w:sz w:val="22"/>
          <w:szCs w:val="22"/>
        </w:rPr>
      </w:pPr>
    </w:p>
    <w:p w14:paraId="65D09691" w14:textId="5A14E4AA" w:rsidR="00F76714" w:rsidRDefault="00F76714" w:rsidP="000028D4">
      <w:pPr>
        <w:pStyle w:val="NormalWeb"/>
        <w:jc w:val="center"/>
        <w:rPr>
          <w:rFonts w:ascii="Arial" w:hAnsi="Arial" w:cs="Arial"/>
          <w:b/>
          <w:sz w:val="22"/>
          <w:szCs w:val="22"/>
        </w:rPr>
      </w:pPr>
    </w:p>
    <w:p w14:paraId="0F921775" w14:textId="77777777" w:rsidR="00F76714" w:rsidRDefault="00F76714" w:rsidP="001779A6">
      <w:pPr>
        <w:pStyle w:val="NormalWeb"/>
        <w:rPr>
          <w:rFonts w:ascii="Arial" w:hAnsi="Arial" w:cs="Arial"/>
          <w:b/>
          <w:sz w:val="22"/>
          <w:szCs w:val="22"/>
        </w:rPr>
      </w:pPr>
    </w:p>
    <w:p w14:paraId="10918DE7" w14:textId="3AFD8646" w:rsidR="00F76714" w:rsidRPr="00F76714" w:rsidRDefault="000028D4" w:rsidP="00F76714">
      <w:pPr>
        <w:pStyle w:val="NormalWeb"/>
        <w:jc w:val="center"/>
        <w:rPr>
          <w:rFonts w:ascii="Arial" w:hAnsi="Arial" w:cs="Arial"/>
          <w:b/>
          <w:sz w:val="22"/>
          <w:szCs w:val="22"/>
          <w:u w:val="single"/>
        </w:rPr>
      </w:pPr>
      <w:r w:rsidRPr="00F76714">
        <w:rPr>
          <w:rFonts w:ascii="Arial" w:hAnsi="Arial" w:cs="Arial"/>
          <w:b/>
          <w:sz w:val="22"/>
          <w:szCs w:val="22"/>
          <w:u w:val="single"/>
        </w:rPr>
        <w:lastRenderedPageBreak/>
        <w:t>PERSON SPECIFICATION</w:t>
      </w: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4"/>
        <w:gridCol w:w="3671"/>
        <w:gridCol w:w="2271"/>
        <w:gridCol w:w="1985"/>
      </w:tblGrid>
      <w:tr w:rsidR="000028D4" w:rsidRPr="00A8503A" w14:paraId="09E2A068" w14:textId="77777777" w:rsidTr="00BE2EC3">
        <w:trPr>
          <w:jc w:val="center"/>
        </w:trPr>
        <w:tc>
          <w:tcPr>
            <w:tcW w:w="2034" w:type="dxa"/>
            <w:tcBorders>
              <w:top w:val="single" w:sz="4" w:space="0" w:color="auto"/>
              <w:left w:val="single" w:sz="4" w:space="0" w:color="auto"/>
              <w:bottom w:val="single" w:sz="4" w:space="0" w:color="auto"/>
              <w:right w:val="single" w:sz="4" w:space="0" w:color="auto"/>
            </w:tcBorders>
            <w:hideMark/>
          </w:tcPr>
          <w:p w14:paraId="1B8D9B10" w14:textId="77777777" w:rsidR="000028D4" w:rsidRPr="00A8503A" w:rsidRDefault="000028D4" w:rsidP="000028D4">
            <w:pPr>
              <w:jc w:val="center"/>
              <w:rPr>
                <w:rFonts w:eastAsia="Times New Roman" w:cs="Arial"/>
                <w:b/>
                <w:sz w:val="22"/>
                <w:lang w:eastAsia="en-GB"/>
              </w:rPr>
            </w:pPr>
            <w:r w:rsidRPr="00A8503A">
              <w:rPr>
                <w:rFonts w:eastAsia="Times New Roman" w:cs="Arial"/>
                <w:b/>
                <w:sz w:val="22"/>
                <w:lang w:eastAsia="en-GB"/>
              </w:rPr>
              <w:t>Attribute</w:t>
            </w:r>
          </w:p>
        </w:tc>
        <w:tc>
          <w:tcPr>
            <w:tcW w:w="3671" w:type="dxa"/>
            <w:tcBorders>
              <w:top w:val="single" w:sz="4" w:space="0" w:color="auto"/>
              <w:left w:val="single" w:sz="4" w:space="0" w:color="auto"/>
              <w:bottom w:val="single" w:sz="4" w:space="0" w:color="auto"/>
              <w:right w:val="single" w:sz="4" w:space="0" w:color="auto"/>
            </w:tcBorders>
            <w:hideMark/>
          </w:tcPr>
          <w:p w14:paraId="22826C7D" w14:textId="77777777" w:rsidR="000028D4" w:rsidRPr="00A8503A" w:rsidRDefault="000028D4" w:rsidP="00BE2EC3">
            <w:pPr>
              <w:jc w:val="center"/>
              <w:rPr>
                <w:rFonts w:eastAsia="Times New Roman" w:cs="Arial"/>
                <w:b/>
                <w:sz w:val="22"/>
                <w:lang w:eastAsia="en-GB"/>
              </w:rPr>
            </w:pPr>
            <w:r w:rsidRPr="00A8503A">
              <w:rPr>
                <w:rFonts w:eastAsia="Times New Roman" w:cs="Arial"/>
                <w:b/>
                <w:sz w:val="22"/>
                <w:lang w:eastAsia="en-GB"/>
              </w:rPr>
              <w:t>Essential</w:t>
            </w:r>
          </w:p>
        </w:tc>
        <w:tc>
          <w:tcPr>
            <w:tcW w:w="2271" w:type="dxa"/>
            <w:tcBorders>
              <w:top w:val="single" w:sz="4" w:space="0" w:color="auto"/>
              <w:left w:val="single" w:sz="4" w:space="0" w:color="auto"/>
              <w:bottom w:val="single" w:sz="4" w:space="0" w:color="auto"/>
              <w:right w:val="single" w:sz="4" w:space="0" w:color="auto"/>
            </w:tcBorders>
            <w:hideMark/>
          </w:tcPr>
          <w:p w14:paraId="0088A951" w14:textId="77777777" w:rsidR="000028D4" w:rsidRPr="00A8503A" w:rsidRDefault="000028D4" w:rsidP="00BE2EC3">
            <w:pPr>
              <w:jc w:val="center"/>
              <w:rPr>
                <w:rFonts w:eastAsia="Times New Roman" w:cs="Arial"/>
                <w:b/>
                <w:sz w:val="22"/>
                <w:lang w:eastAsia="en-GB"/>
              </w:rPr>
            </w:pPr>
            <w:r w:rsidRPr="00A8503A">
              <w:rPr>
                <w:rFonts w:eastAsia="Times New Roman" w:cs="Arial"/>
                <w:b/>
                <w:sz w:val="22"/>
                <w:lang w:eastAsia="en-GB"/>
              </w:rPr>
              <w:t>Desirable</w:t>
            </w:r>
          </w:p>
        </w:tc>
        <w:tc>
          <w:tcPr>
            <w:tcW w:w="1985" w:type="dxa"/>
            <w:tcBorders>
              <w:top w:val="single" w:sz="4" w:space="0" w:color="auto"/>
              <w:left w:val="single" w:sz="4" w:space="0" w:color="auto"/>
              <w:bottom w:val="single" w:sz="4" w:space="0" w:color="auto"/>
              <w:right w:val="single" w:sz="4" w:space="0" w:color="auto"/>
            </w:tcBorders>
            <w:hideMark/>
          </w:tcPr>
          <w:p w14:paraId="15D43ADB" w14:textId="77777777" w:rsidR="000028D4" w:rsidRPr="00A8503A" w:rsidRDefault="000028D4" w:rsidP="00BE2EC3">
            <w:pPr>
              <w:jc w:val="center"/>
              <w:rPr>
                <w:rFonts w:eastAsia="Times New Roman" w:cs="Arial"/>
                <w:b/>
                <w:sz w:val="22"/>
                <w:lang w:eastAsia="en-GB"/>
              </w:rPr>
            </w:pPr>
            <w:r w:rsidRPr="00A8503A">
              <w:rPr>
                <w:rFonts w:eastAsia="Times New Roman" w:cs="Arial"/>
                <w:b/>
                <w:sz w:val="22"/>
                <w:lang w:eastAsia="en-GB"/>
              </w:rPr>
              <w:t>How identified</w:t>
            </w:r>
          </w:p>
        </w:tc>
      </w:tr>
      <w:tr w:rsidR="000028D4" w:rsidRPr="00A8503A" w14:paraId="2224E179" w14:textId="77777777" w:rsidTr="00BE2EC3">
        <w:trPr>
          <w:jc w:val="center"/>
        </w:trPr>
        <w:tc>
          <w:tcPr>
            <w:tcW w:w="2034" w:type="dxa"/>
            <w:tcBorders>
              <w:top w:val="single" w:sz="4" w:space="0" w:color="auto"/>
              <w:left w:val="single" w:sz="4" w:space="0" w:color="auto"/>
              <w:bottom w:val="single" w:sz="4" w:space="0" w:color="auto"/>
              <w:right w:val="single" w:sz="4" w:space="0" w:color="auto"/>
            </w:tcBorders>
            <w:hideMark/>
          </w:tcPr>
          <w:p w14:paraId="56306147" w14:textId="77777777" w:rsidR="000028D4" w:rsidRPr="00A8503A" w:rsidRDefault="000028D4" w:rsidP="000028D4">
            <w:pPr>
              <w:jc w:val="center"/>
              <w:rPr>
                <w:rFonts w:eastAsia="Times New Roman" w:cs="Arial"/>
                <w:sz w:val="22"/>
                <w:lang w:eastAsia="en-GB"/>
              </w:rPr>
            </w:pPr>
            <w:r w:rsidRPr="00A8503A">
              <w:rPr>
                <w:rFonts w:eastAsia="Times New Roman" w:cs="Arial"/>
                <w:sz w:val="22"/>
                <w:lang w:eastAsia="en-GB"/>
              </w:rPr>
              <w:t>Qualifications</w:t>
            </w:r>
          </w:p>
        </w:tc>
        <w:tc>
          <w:tcPr>
            <w:tcW w:w="3671" w:type="dxa"/>
            <w:tcBorders>
              <w:top w:val="single" w:sz="4" w:space="0" w:color="auto"/>
              <w:left w:val="single" w:sz="4" w:space="0" w:color="auto"/>
              <w:bottom w:val="single" w:sz="4" w:space="0" w:color="auto"/>
              <w:right w:val="single" w:sz="4" w:space="0" w:color="auto"/>
            </w:tcBorders>
          </w:tcPr>
          <w:p w14:paraId="1910B86D" w14:textId="77777777" w:rsidR="000028D4" w:rsidRPr="00A8503A" w:rsidRDefault="000028D4" w:rsidP="000028D4">
            <w:pPr>
              <w:pStyle w:val="ListParagraph"/>
              <w:numPr>
                <w:ilvl w:val="0"/>
                <w:numId w:val="22"/>
              </w:numPr>
              <w:ind w:left="266"/>
              <w:jc w:val="left"/>
              <w:rPr>
                <w:rFonts w:eastAsia="Times New Roman" w:cs="Arial"/>
                <w:sz w:val="22"/>
                <w:lang w:val="en-GB" w:eastAsia="en-GB"/>
              </w:rPr>
            </w:pPr>
            <w:r w:rsidRPr="00A8503A">
              <w:rPr>
                <w:rFonts w:eastAsia="Times New Roman" w:cs="Arial"/>
                <w:sz w:val="22"/>
                <w:lang w:val="en-GB" w:eastAsia="en-GB"/>
              </w:rPr>
              <w:t>GCSE Grade C in English and Mathematics (or equivalent)</w:t>
            </w:r>
          </w:p>
        </w:tc>
        <w:tc>
          <w:tcPr>
            <w:tcW w:w="2271" w:type="dxa"/>
            <w:tcBorders>
              <w:top w:val="single" w:sz="4" w:space="0" w:color="auto"/>
              <w:left w:val="single" w:sz="4" w:space="0" w:color="auto"/>
              <w:bottom w:val="single" w:sz="4" w:space="0" w:color="auto"/>
              <w:right w:val="single" w:sz="4" w:space="0" w:color="auto"/>
            </w:tcBorders>
          </w:tcPr>
          <w:p w14:paraId="317FDE4D" w14:textId="77777777" w:rsidR="000028D4" w:rsidRPr="00A8503A" w:rsidRDefault="000028D4" w:rsidP="00BE2EC3">
            <w:pPr>
              <w:ind w:left="360"/>
              <w:rPr>
                <w:rFonts w:eastAsia="Times New Roman" w:cs="Arial"/>
                <w:sz w:val="22"/>
                <w:lang w:eastAsia="en-GB"/>
              </w:rPr>
            </w:pPr>
          </w:p>
        </w:tc>
        <w:tc>
          <w:tcPr>
            <w:tcW w:w="1985" w:type="dxa"/>
            <w:tcBorders>
              <w:top w:val="single" w:sz="4" w:space="0" w:color="auto"/>
              <w:left w:val="single" w:sz="4" w:space="0" w:color="auto"/>
              <w:bottom w:val="single" w:sz="4" w:space="0" w:color="auto"/>
              <w:right w:val="single" w:sz="4" w:space="0" w:color="auto"/>
            </w:tcBorders>
          </w:tcPr>
          <w:p w14:paraId="11800C5D" w14:textId="77777777" w:rsidR="000028D4" w:rsidRPr="00A8503A" w:rsidRDefault="000028D4" w:rsidP="000028D4">
            <w:pPr>
              <w:pStyle w:val="ListParagraph"/>
              <w:numPr>
                <w:ilvl w:val="0"/>
                <w:numId w:val="25"/>
              </w:numPr>
              <w:ind w:left="355"/>
              <w:jc w:val="left"/>
              <w:rPr>
                <w:rFonts w:eastAsia="Times New Roman" w:cs="Arial"/>
                <w:sz w:val="22"/>
                <w:lang w:val="en-GB" w:eastAsia="en-GB"/>
              </w:rPr>
            </w:pPr>
            <w:r w:rsidRPr="00A8503A">
              <w:rPr>
                <w:rFonts w:eastAsia="Times New Roman" w:cs="Arial"/>
                <w:sz w:val="22"/>
                <w:lang w:val="en-GB" w:eastAsia="en-GB"/>
              </w:rPr>
              <w:t>Application</w:t>
            </w:r>
          </w:p>
          <w:p w14:paraId="7866FDD6" w14:textId="77777777" w:rsidR="000028D4" w:rsidRPr="00A8503A" w:rsidRDefault="000028D4" w:rsidP="000028D4">
            <w:pPr>
              <w:pStyle w:val="ListParagraph"/>
              <w:numPr>
                <w:ilvl w:val="0"/>
                <w:numId w:val="25"/>
              </w:numPr>
              <w:ind w:left="355"/>
              <w:jc w:val="left"/>
              <w:rPr>
                <w:rFonts w:eastAsia="Times New Roman" w:cs="Arial"/>
                <w:sz w:val="22"/>
                <w:lang w:val="en-GB" w:eastAsia="en-GB"/>
              </w:rPr>
            </w:pPr>
            <w:r w:rsidRPr="00A8503A">
              <w:rPr>
                <w:rFonts w:eastAsia="Times New Roman" w:cs="Arial"/>
                <w:sz w:val="22"/>
                <w:lang w:val="en-GB" w:eastAsia="en-GB"/>
              </w:rPr>
              <w:t>References</w:t>
            </w:r>
          </w:p>
        </w:tc>
      </w:tr>
      <w:tr w:rsidR="000028D4" w:rsidRPr="00A8503A" w14:paraId="152B5377" w14:textId="77777777" w:rsidTr="00BE2EC3">
        <w:trPr>
          <w:jc w:val="center"/>
        </w:trPr>
        <w:tc>
          <w:tcPr>
            <w:tcW w:w="2034" w:type="dxa"/>
            <w:tcBorders>
              <w:top w:val="single" w:sz="4" w:space="0" w:color="auto"/>
              <w:left w:val="single" w:sz="4" w:space="0" w:color="auto"/>
              <w:bottom w:val="single" w:sz="4" w:space="0" w:color="auto"/>
              <w:right w:val="single" w:sz="4" w:space="0" w:color="auto"/>
            </w:tcBorders>
            <w:hideMark/>
          </w:tcPr>
          <w:p w14:paraId="7BEA93A1" w14:textId="1AEB8431" w:rsidR="000028D4" w:rsidRPr="00A8503A" w:rsidRDefault="000028D4" w:rsidP="000028D4">
            <w:pPr>
              <w:jc w:val="center"/>
              <w:rPr>
                <w:rFonts w:eastAsia="Times New Roman" w:cs="Arial"/>
                <w:sz w:val="22"/>
                <w:lang w:eastAsia="en-GB"/>
              </w:rPr>
            </w:pPr>
            <w:r w:rsidRPr="00A8503A">
              <w:rPr>
                <w:rFonts w:eastAsia="Times New Roman" w:cs="Arial"/>
                <w:sz w:val="22"/>
                <w:lang w:eastAsia="en-GB"/>
              </w:rPr>
              <w:t>Knowledge and skills</w:t>
            </w:r>
          </w:p>
        </w:tc>
        <w:tc>
          <w:tcPr>
            <w:tcW w:w="3671" w:type="dxa"/>
            <w:tcBorders>
              <w:top w:val="single" w:sz="4" w:space="0" w:color="auto"/>
              <w:left w:val="single" w:sz="4" w:space="0" w:color="auto"/>
              <w:bottom w:val="single" w:sz="4" w:space="0" w:color="auto"/>
              <w:right w:val="single" w:sz="4" w:space="0" w:color="auto"/>
            </w:tcBorders>
          </w:tcPr>
          <w:p w14:paraId="712E7BED" w14:textId="77777777" w:rsidR="000028D4" w:rsidRPr="00A8503A" w:rsidRDefault="000028D4" w:rsidP="000028D4">
            <w:pPr>
              <w:pStyle w:val="ListParagraph"/>
              <w:numPr>
                <w:ilvl w:val="0"/>
                <w:numId w:val="21"/>
              </w:numPr>
              <w:autoSpaceDE w:val="0"/>
              <w:autoSpaceDN w:val="0"/>
              <w:adjustRightInd w:val="0"/>
              <w:spacing w:after="39"/>
              <w:ind w:left="266"/>
              <w:jc w:val="left"/>
              <w:rPr>
                <w:rFonts w:eastAsia="Cambria" w:cs="Arial"/>
                <w:sz w:val="22"/>
                <w:lang w:val="en-GB" w:eastAsia="en-GB"/>
              </w:rPr>
            </w:pPr>
            <w:r w:rsidRPr="00A8503A">
              <w:rPr>
                <w:rFonts w:eastAsia="Cambria" w:cs="Arial"/>
                <w:sz w:val="22"/>
                <w:lang w:val="en-GB" w:eastAsia="en-GB"/>
              </w:rPr>
              <w:t>Excellent interpersonal skills</w:t>
            </w:r>
          </w:p>
          <w:p w14:paraId="1F55176E" w14:textId="77777777" w:rsidR="000028D4" w:rsidRPr="00A8503A" w:rsidRDefault="000028D4" w:rsidP="000028D4">
            <w:pPr>
              <w:pStyle w:val="ListParagraph"/>
              <w:numPr>
                <w:ilvl w:val="0"/>
                <w:numId w:val="21"/>
              </w:numPr>
              <w:autoSpaceDE w:val="0"/>
              <w:autoSpaceDN w:val="0"/>
              <w:adjustRightInd w:val="0"/>
              <w:spacing w:after="39"/>
              <w:ind w:left="266"/>
              <w:jc w:val="left"/>
              <w:rPr>
                <w:rFonts w:eastAsia="Cambria" w:cs="Arial"/>
                <w:sz w:val="22"/>
                <w:lang w:val="en-GB" w:eastAsia="en-GB"/>
              </w:rPr>
            </w:pPr>
            <w:r w:rsidRPr="00A8503A">
              <w:rPr>
                <w:rFonts w:eastAsia="Cambria" w:cs="Arial"/>
                <w:sz w:val="22"/>
                <w:lang w:val="en-GB" w:eastAsia="en-GB"/>
              </w:rPr>
              <w:t>Ability to relate well to adults and young people</w:t>
            </w:r>
          </w:p>
          <w:p w14:paraId="1E7092D5" w14:textId="77777777" w:rsidR="000028D4" w:rsidRPr="00A8503A" w:rsidRDefault="000028D4" w:rsidP="000028D4">
            <w:pPr>
              <w:pStyle w:val="ListParagraph"/>
              <w:numPr>
                <w:ilvl w:val="0"/>
                <w:numId w:val="21"/>
              </w:numPr>
              <w:ind w:left="266"/>
              <w:jc w:val="left"/>
              <w:rPr>
                <w:rFonts w:eastAsia="Cambria" w:cs="Arial"/>
                <w:sz w:val="22"/>
                <w:lang w:val="en-GB" w:eastAsia="en-GB"/>
              </w:rPr>
            </w:pPr>
            <w:r w:rsidRPr="00A8503A">
              <w:rPr>
                <w:rFonts w:eastAsia="Cambria" w:cs="Arial"/>
                <w:sz w:val="22"/>
                <w:lang w:val="en-GB" w:eastAsia="en-GB"/>
              </w:rPr>
              <w:t xml:space="preserve">Strong oral and written communication skills, friendly and approachable. </w:t>
            </w:r>
          </w:p>
          <w:p w14:paraId="5FBDADE0" w14:textId="77777777" w:rsidR="000028D4" w:rsidRPr="00A8503A" w:rsidRDefault="000028D4" w:rsidP="000028D4">
            <w:pPr>
              <w:pStyle w:val="ListParagraph"/>
              <w:numPr>
                <w:ilvl w:val="0"/>
                <w:numId w:val="21"/>
              </w:numPr>
              <w:ind w:left="266"/>
              <w:jc w:val="left"/>
              <w:rPr>
                <w:rFonts w:eastAsia="Cambria" w:cs="Arial"/>
                <w:sz w:val="22"/>
                <w:lang w:val="en-GB" w:eastAsia="en-GB"/>
              </w:rPr>
            </w:pPr>
            <w:r w:rsidRPr="00A8503A">
              <w:rPr>
                <w:rFonts w:eastAsia="Cambria" w:cs="Arial"/>
                <w:sz w:val="22"/>
                <w:lang w:val="en-GB" w:eastAsia="en-GB"/>
              </w:rPr>
              <w:t>Good organisational skills with the ability to work calmly under pressure.</w:t>
            </w:r>
          </w:p>
          <w:p w14:paraId="0AC44292" w14:textId="77777777" w:rsidR="000028D4" w:rsidRPr="00A8503A" w:rsidRDefault="000028D4" w:rsidP="000028D4">
            <w:pPr>
              <w:pStyle w:val="ListParagraph"/>
              <w:numPr>
                <w:ilvl w:val="0"/>
                <w:numId w:val="21"/>
              </w:numPr>
              <w:ind w:left="266"/>
              <w:jc w:val="left"/>
              <w:rPr>
                <w:rFonts w:eastAsia="Cambria" w:cs="Arial"/>
                <w:sz w:val="22"/>
                <w:lang w:val="en-GB" w:eastAsia="en-GB"/>
              </w:rPr>
            </w:pPr>
            <w:r w:rsidRPr="00A8503A">
              <w:rPr>
                <w:rFonts w:eastAsia="Cambria" w:cs="Arial"/>
                <w:sz w:val="22"/>
                <w:lang w:val="en-GB" w:eastAsia="en-GB"/>
              </w:rPr>
              <w:t>Ability to be innovative and creative and work methodically, accurately and logically.</w:t>
            </w:r>
          </w:p>
          <w:p w14:paraId="263A8680" w14:textId="77777777" w:rsidR="000028D4" w:rsidRPr="00A8503A" w:rsidRDefault="000028D4" w:rsidP="000028D4">
            <w:pPr>
              <w:pStyle w:val="ListParagraph"/>
              <w:numPr>
                <w:ilvl w:val="0"/>
                <w:numId w:val="21"/>
              </w:numPr>
              <w:autoSpaceDE w:val="0"/>
              <w:autoSpaceDN w:val="0"/>
              <w:adjustRightInd w:val="0"/>
              <w:spacing w:after="39"/>
              <w:ind w:left="266"/>
              <w:jc w:val="left"/>
              <w:rPr>
                <w:rFonts w:eastAsia="Cambria" w:cs="Arial"/>
                <w:sz w:val="22"/>
                <w:lang w:val="en-GB" w:eastAsia="en-GB"/>
              </w:rPr>
            </w:pPr>
            <w:r w:rsidRPr="00A8503A">
              <w:rPr>
                <w:rFonts w:eastAsia="Cambria" w:cs="Arial"/>
                <w:sz w:val="22"/>
                <w:lang w:val="en-GB" w:eastAsia="en-GB"/>
              </w:rPr>
              <w:t>Ability to motivate and organise students</w:t>
            </w:r>
          </w:p>
        </w:tc>
        <w:tc>
          <w:tcPr>
            <w:tcW w:w="2271" w:type="dxa"/>
            <w:tcBorders>
              <w:top w:val="single" w:sz="4" w:space="0" w:color="auto"/>
              <w:left w:val="single" w:sz="4" w:space="0" w:color="auto"/>
              <w:bottom w:val="single" w:sz="4" w:space="0" w:color="auto"/>
              <w:right w:val="single" w:sz="4" w:space="0" w:color="auto"/>
            </w:tcBorders>
          </w:tcPr>
          <w:p w14:paraId="2E469D77" w14:textId="77777777" w:rsidR="000028D4" w:rsidRPr="00A8503A" w:rsidRDefault="000028D4" w:rsidP="000028D4">
            <w:pPr>
              <w:pStyle w:val="ListParagraph"/>
              <w:numPr>
                <w:ilvl w:val="0"/>
                <w:numId w:val="21"/>
              </w:numPr>
              <w:ind w:left="277"/>
              <w:jc w:val="left"/>
              <w:rPr>
                <w:rFonts w:eastAsia="Cambria" w:cs="Arial"/>
                <w:sz w:val="22"/>
                <w:lang w:val="en-GB" w:eastAsia="en-GB"/>
              </w:rPr>
            </w:pPr>
            <w:r w:rsidRPr="00A8503A">
              <w:rPr>
                <w:rFonts w:eastAsia="Cambria" w:cs="Arial"/>
                <w:sz w:val="22"/>
                <w:lang w:val="en-GB" w:eastAsia="en-GB"/>
              </w:rPr>
              <w:t xml:space="preserve">Knowledge of ICT applications </w:t>
            </w:r>
            <w:proofErr w:type="spellStart"/>
            <w:r w:rsidRPr="00A8503A">
              <w:rPr>
                <w:rFonts w:eastAsia="Cambria" w:cs="Arial"/>
                <w:sz w:val="22"/>
                <w:lang w:val="en-GB" w:eastAsia="en-GB"/>
              </w:rPr>
              <w:t>eg.</w:t>
            </w:r>
            <w:proofErr w:type="spellEnd"/>
            <w:r w:rsidRPr="00A8503A">
              <w:rPr>
                <w:rFonts w:eastAsia="Cambria" w:cs="Arial"/>
                <w:sz w:val="22"/>
                <w:lang w:val="en-GB" w:eastAsia="en-GB"/>
              </w:rPr>
              <w:t xml:space="preserve"> Microsoft Office, Excel and SIMS.</w:t>
            </w:r>
          </w:p>
          <w:p w14:paraId="6613A436" w14:textId="77777777" w:rsidR="000028D4" w:rsidRPr="00A8503A" w:rsidRDefault="000028D4" w:rsidP="00BE2EC3">
            <w:pPr>
              <w:rPr>
                <w:rFonts w:eastAsia="Times New Roman" w:cs="Arial"/>
                <w:sz w:val="22"/>
                <w:lang w:eastAsia="en-GB"/>
              </w:rPr>
            </w:pPr>
          </w:p>
        </w:tc>
        <w:tc>
          <w:tcPr>
            <w:tcW w:w="1985" w:type="dxa"/>
            <w:tcBorders>
              <w:top w:val="single" w:sz="4" w:space="0" w:color="auto"/>
              <w:left w:val="single" w:sz="4" w:space="0" w:color="auto"/>
              <w:bottom w:val="single" w:sz="4" w:space="0" w:color="auto"/>
              <w:right w:val="single" w:sz="4" w:space="0" w:color="auto"/>
            </w:tcBorders>
          </w:tcPr>
          <w:p w14:paraId="1A8F9E7C" w14:textId="77777777" w:rsidR="000028D4" w:rsidRPr="00A8503A" w:rsidRDefault="000028D4" w:rsidP="000028D4">
            <w:pPr>
              <w:pStyle w:val="ListParagraph"/>
              <w:numPr>
                <w:ilvl w:val="0"/>
                <w:numId w:val="25"/>
              </w:numPr>
              <w:ind w:left="355"/>
              <w:jc w:val="left"/>
              <w:rPr>
                <w:rFonts w:eastAsia="Times New Roman" w:cs="Arial"/>
                <w:sz w:val="22"/>
                <w:lang w:val="en-GB" w:eastAsia="en-GB"/>
              </w:rPr>
            </w:pPr>
            <w:r w:rsidRPr="00A8503A">
              <w:rPr>
                <w:rFonts w:eastAsia="Times New Roman" w:cs="Arial"/>
                <w:sz w:val="22"/>
                <w:lang w:val="en-GB" w:eastAsia="en-GB"/>
              </w:rPr>
              <w:t>Application</w:t>
            </w:r>
          </w:p>
          <w:p w14:paraId="12BFBFFC" w14:textId="77777777" w:rsidR="000028D4" w:rsidRPr="00A8503A" w:rsidRDefault="000028D4" w:rsidP="000028D4">
            <w:pPr>
              <w:pStyle w:val="ListParagraph"/>
              <w:numPr>
                <w:ilvl w:val="0"/>
                <w:numId w:val="25"/>
              </w:numPr>
              <w:ind w:left="355"/>
              <w:jc w:val="left"/>
              <w:rPr>
                <w:rFonts w:eastAsia="Times New Roman" w:cs="Arial"/>
                <w:sz w:val="22"/>
                <w:lang w:val="en-GB" w:eastAsia="en-GB"/>
              </w:rPr>
            </w:pPr>
            <w:r w:rsidRPr="00A8503A">
              <w:rPr>
                <w:rFonts w:eastAsia="Times New Roman" w:cs="Arial"/>
                <w:sz w:val="22"/>
                <w:lang w:val="en-GB" w:eastAsia="en-GB"/>
              </w:rPr>
              <w:t>References</w:t>
            </w:r>
          </w:p>
          <w:p w14:paraId="6134DE38" w14:textId="77777777" w:rsidR="000028D4" w:rsidRPr="00A8503A" w:rsidRDefault="000028D4" w:rsidP="000028D4">
            <w:pPr>
              <w:pStyle w:val="ListParagraph"/>
              <w:numPr>
                <w:ilvl w:val="0"/>
                <w:numId w:val="25"/>
              </w:numPr>
              <w:ind w:left="355"/>
              <w:jc w:val="left"/>
              <w:rPr>
                <w:rFonts w:eastAsia="Times New Roman" w:cs="Arial"/>
                <w:sz w:val="22"/>
                <w:lang w:val="en-GB" w:eastAsia="en-GB"/>
              </w:rPr>
            </w:pPr>
            <w:r w:rsidRPr="00A8503A">
              <w:rPr>
                <w:rFonts w:eastAsia="Times New Roman" w:cs="Arial"/>
                <w:sz w:val="22"/>
                <w:lang w:val="en-GB" w:eastAsia="en-GB"/>
              </w:rPr>
              <w:t>Interview Task</w:t>
            </w:r>
          </w:p>
          <w:p w14:paraId="443DE29C" w14:textId="77777777" w:rsidR="000028D4" w:rsidRPr="00A8503A" w:rsidRDefault="000028D4" w:rsidP="000028D4">
            <w:pPr>
              <w:pStyle w:val="ListParagraph"/>
              <w:numPr>
                <w:ilvl w:val="0"/>
                <w:numId w:val="25"/>
              </w:numPr>
              <w:ind w:left="355"/>
              <w:jc w:val="left"/>
              <w:rPr>
                <w:rFonts w:eastAsia="Times New Roman" w:cs="Arial"/>
                <w:sz w:val="22"/>
                <w:lang w:val="en-GB" w:eastAsia="en-GB"/>
              </w:rPr>
            </w:pPr>
            <w:r w:rsidRPr="00A8503A">
              <w:rPr>
                <w:rFonts w:eastAsia="Times New Roman" w:cs="Arial"/>
                <w:sz w:val="22"/>
                <w:lang w:val="en-GB" w:eastAsia="en-GB"/>
              </w:rPr>
              <w:t>Interview</w:t>
            </w:r>
          </w:p>
        </w:tc>
      </w:tr>
      <w:tr w:rsidR="000028D4" w:rsidRPr="00A8503A" w14:paraId="370FE1A5" w14:textId="77777777" w:rsidTr="000028D4">
        <w:trPr>
          <w:trHeight w:val="1690"/>
          <w:jc w:val="center"/>
        </w:trPr>
        <w:tc>
          <w:tcPr>
            <w:tcW w:w="2034" w:type="dxa"/>
            <w:tcBorders>
              <w:top w:val="single" w:sz="4" w:space="0" w:color="auto"/>
              <w:left w:val="single" w:sz="4" w:space="0" w:color="auto"/>
              <w:bottom w:val="single" w:sz="4" w:space="0" w:color="auto"/>
              <w:right w:val="single" w:sz="4" w:space="0" w:color="auto"/>
            </w:tcBorders>
            <w:hideMark/>
          </w:tcPr>
          <w:p w14:paraId="3A2DB913" w14:textId="77777777" w:rsidR="000028D4" w:rsidRPr="00A8503A" w:rsidRDefault="000028D4" w:rsidP="000028D4">
            <w:pPr>
              <w:jc w:val="center"/>
              <w:rPr>
                <w:rFonts w:eastAsia="Times New Roman" w:cs="Arial"/>
                <w:sz w:val="22"/>
                <w:lang w:eastAsia="en-GB"/>
              </w:rPr>
            </w:pPr>
            <w:r w:rsidRPr="00A8503A">
              <w:rPr>
                <w:rFonts w:eastAsia="Times New Roman" w:cs="Arial"/>
                <w:sz w:val="22"/>
                <w:lang w:eastAsia="en-GB"/>
              </w:rPr>
              <w:t>Experience</w:t>
            </w:r>
          </w:p>
        </w:tc>
        <w:tc>
          <w:tcPr>
            <w:tcW w:w="3671" w:type="dxa"/>
            <w:tcBorders>
              <w:top w:val="single" w:sz="4" w:space="0" w:color="auto"/>
              <w:left w:val="single" w:sz="4" w:space="0" w:color="auto"/>
              <w:bottom w:val="single" w:sz="4" w:space="0" w:color="auto"/>
              <w:right w:val="single" w:sz="4" w:space="0" w:color="auto"/>
            </w:tcBorders>
          </w:tcPr>
          <w:p w14:paraId="0721D444" w14:textId="77777777" w:rsidR="000028D4" w:rsidRPr="00A8503A" w:rsidRDefault="000028D4" w:rsidP="000028D4">
            <w:pPr>
              <w:pStyle w:val="ListParagraph"/>
              <w:numPr>
                <w:ilvl w:val="0"/>
                <w:numId w:val="23"/>
              </w:numPr>
              <w:autoSpaceDE w:val="0"/>
              <w:autoSpaceDN w:val="0"/>
              <w:adjustRightInd w:val="0"/>
              <w:spacing w:after="39"/>
              <w:ind w:left="266"/>
              <w:jc w:val="left"/>
              <w:rPr>
                <w:rFonts w:eastAsia="Cambria" w:cs="Arial"/>
                <w:color w:val="000000"/>
                <w:sz w:val="22"/>
                <w:lang w:val="en-GB" w:eastAsia="en-GB"/>
              </w:rPr>
            </w:pPr>
            <w:r w:rsidRPr="00A8503A">
              <w:rPr>
                <w:rFonts w:eastAsia="Cambria" w:cs="Arial"/>
                <w:color w:val="000000"/>
                <w:sz w:val="22"/>
                <w:lang w:val="en-GB" w:eastAsia="en-GB"/>
              </w:rPr>
              <w:t>Experience of working with young people in a school environment.</w:t>
            </w:r>
          </w:p>
          <w:p w14:paraId="4E6B23BB" w14:textId="386E3734" w:rsidR="000028D4" w:rsidRPr="00A8503A" w:rsidRDefault="000028D4" w:rsidP="000028D4">
            <w:pPr>
              <w:pStyle w:val="ListParagraph"/>
              <w:numPr>
                <w:ilvl w:val="0"/>
                <w:numId w:val="23"/>
              </w:numPr>
              <w:ind w:left="266"/>
              <w:jc w:val="left"/>
              <w:rPr>
                <w:rFonts w:eastAsia="Arial" w:cs="Arial"/>
                <w:w w:val="105"/>
                <w:sz w:val="22"/>
                <w:lang w:val="en-GB"/>
              </w:rPr>
            </w:pPr>
            <w:r w:rsidRPr="00A8503A">
              <w:rPr>
                <w:rFonts w:eastAsia="Cambria" w:cs="Arial"/>
                <w:sz w:val="22"/>
                <w:lang w:val="en-GB" w:eastAsia="en-GB"/>
              </w:rPr>
              <w:t>A good understanding of policies and procedures relating to child protection, health and safety, confidentiality and data protection.</w:t>
            </w:r>
          </w:p>
        </w:tc>
        <w:tc>
          <w:tcPr>
            <w:tcW w:w="2271" w:type="dxa"/>
            <w:tcBorders>
              <w:top w:val="single" w:sz="4" w:space="0" w:color="auto"/>
              <w:left w:val="single" w:sz="4" w:space="0" w:color="auto"/>
              <w:bottom w:val="single" w:sz="4" w:space="0" w:color="auto"/>
              <w:right w:val="single" w:sz="4" w:space="0" w:color="auto"/>
            </w:tcBorders>
          </w:tcPr>
          <w:p w14:paraId="4676DF9F" w14:textId="3F28A54B" w:rsidR="000028D4" w:rsidRPr="00A8503A" w:rsidRDefault="000028D4" w:rsidP="000028D4">
            <w:pPr>
              <w:rPr>
                <w:rFonts w:eastAsia="Times New Roman" w:cs="Arial"/>
                <w:sz w:val="22"/>
                <w:lang w:eastAsia="en-GB"/>
              </w:rPr>
            </w:pPr>
          </w:p>
        </w:tc>
        <w:tc>
          <w:tcPr>
            <w:tcW w:w="1985" w:type="dxa"/>
            <w:tcBorders>
              <w:top w:val="single" w:sz="4" w:space="0" w:color="auto"/>
              <w:left w:val="single" w:sz="4" w:space="0" w:color="auto"/>
              <w:bottom w:val="single" w:sz="4" w:space="0" w:color="auto"/>
              <w:right w:val="single" w:sz="4" w:space="0" w:color="auto"/>
            </w:tcBorders>
          </w:tcPr>
          <w:p w14:paraId="06FBBD98" w14:textId="77777777" w:rsidR="000028D4" w:rsidRPr="00A8503A" w:rsidRDefault="000028D4" w:rsidP="000028D4">
            <w:pPr>
              <w:pStyle w:val="ListParagraph"/>
              <w:numPr>
                <w:ilvl w:val="0"/>
                <w:numId w:val="25"/>
              </w:numPr>
              <w:ind w:left="355"/>
              <w:jc w:val="left"/>
              <w:rPr>
                <w:rFonts w:eastAsia="Times New Roman" w:cs="Arial"/>
                <w:sz w:val="22"/>
                <w:lang w:val="en-GB" w:eastAsia="en-GB"/>
              </w:rPr>
            </w:pPr>
            <w:r w:rsidRPr="00A8503A">
              <w:rPr>
                <w:rFonts w:eastAsia="Times New Roman" w:cs="Arial"/>
                <w:sz w:val="22"/>
                <w:lang w:val="en-GB" w:eastAsia="en-GB"/>
              </w:rPr>
              <w:t>Application</w:t>
            </w:r>
          </w:p>
          <w:p w14:paraId="02A536E1" w14:textId="77777777" w:rsidR="000028D4" w:rsidRPr="00A8503A" w:rsidRDefault="000028D4" w:rsidP="000028D4">
            <w:pPr>
              <w:pStyle w:val="ListParagraph"/>
              <w:numPr>
                <w:ilvl w:val="0"/>
                <w:numId w:val="25"/>
              </w:numPr>
              <w:ind w:left="355"/>
              <w:jc w:val="left"/>
              <w:rPr>
                <w:rFonts w:eastAsia="Times New Roman" w:cs="Arial"/>
                <w:sz w:val="22"/>
                <w:lang w:val="en-GB" w:eastAsia="en-GB"/>
              </w:rPr>
            </w:pPr>
            <w:r w:rsidRPr="00A8503A">
              <w:rPr>
                <w:rFonts w:eastAsia="Times New Roman" w:cs="Arial"/>
                <w:sz w:val="22"/>
                <w:lang w:val="en-GB" w:eastAsia="en-GB"/>
              </w:rPr>
              <w:t>References</w:t>
            </w:r>
          </w:p>
          <w:p w14:paraId="265F2E3B" w14:textId="58399D23" w:rsidR="000028D4" w:rsidRPr="00A8503A" w:rsidRDefault="000028D4" w:rsidP="000028D4">
            <w:pPr>
              <w:pStyle w:val="ListParagraph"/>
              <w:numPr>
                <w:ilvl w:val="0"/>
                <w:numId w:val="25"/>
              </w:numPr>
              <w:ind w:left="355"/>
              <w:jc w:val="left"/>
              <w:rPr>
                <w:rFonts w:eastAsia="Times New Roman" w:cs="Arial"/>
                <w:sz w:val="22"/>
                <w:lang w:val="en-GB" w:eastAsia="en-GB"/>
              </w:rPr>
            </w:pPr>
            <w:r w:rsidRPr="00A8503A">
              <w:rPr>
                <w:rFonts w:eastAsia="Times New Roman" w:cs="Arial"/>
                <w:sz w:val="22"/>
                <w:lang w:val="en-GB" w:eastAsia="en-GB"/>
              </w:rPr>
              <w:t>Interview</w:t>
            </w:r>
          </w:p>
        </w:tc>
      </w:tr>
      <w:tr w:rsidR="000028D4" w:rsidRPr="00A8503A" w14:paraId="79090A73" w14:textId="77777777" w:rsidTr="00BE2EC3">
        <w:trPr>
          <w:jc w:val="center"/>
        </w:trPr>
        <w:tc>
          <w:tcPr>
            <w:tcW w:w="2034" w:type="dxa"/>
            <w:tcBorders>
              <w:top w:val="single" w:sz="4" w:space="0" w:color="auto"/>
              <w:left w:val="single" w:sz="4" w:space="0" w:color="auto"/>
              <w:bottom w:val="single" w:sz="4" w:space="0" w:color="auto"/>
              <w:right w:val="single" w:sz="4" w:space="0" w:color="auto"/>
            </w:tcBorders>
            <w:hideMark/>
          </w:tcPr>
          <w:p w14:paraId="775048FC" w14:textId="77777777" w:rsidR="000028D4" w:rsidRPr="00A8503A" w:rsidRDefault="000028D4" w:rsidP="000028D4">
            <w:pPr>
              <w:jc w:val="center"/>
              <w:rPr>
                <w:rFonts w:eastAsia="Times New Roman" w:cs="Arial"/>
                <w:sz w:val="22"/>
                <w:lang w:eastAsia="en-GB"/>
              </w:rPr>
            </w:pPr>
            <w:r w:rsidRPr="00A8503A">
              <w:rPr>
                <w:rFonts w:eastAsia="Times New Roman" w:cs="Arial"/>
                <w:sz w:val="22"/>
                <w:lang w:eastAsia="en-GB"/>
              </w:rPr>
              <w:t>Continuous Professional Development</w:t>
            </w:r>
          </w:p>
        </w:tc>
        <w:tc>
          <w:tcPr>
            <w:tcW w:w="3671" w:type="dxa"/>
            <w:tcBorders>
              <w:top w:val="single" w:sz="4" w:space="0" w:color="auto"/>
              <w:left w:val="single" w:sz="4" w:space="0" w:color="auto"/>
              <w:bottom w:val="single" w:sz="4" w:space="0" w:color="auto"/>
              <w:right w:val="single" w:sz="4" w:space="0" w:color="auto"/>
            </w:tcBorders>
          </w:tcPr>
          <w:p w14:paraId="5E0CE7C7" w14:textId="77777777" w:rsidR="000028D4" w:rsidRPr="00A8503A" w:rsidRDefault="000028D4" w:rsidP="000028D4">
            <w:pPr>
              <w:pStyle w:val="ListParagraph"/>
              <w:numPr>
                <w:ilvl w:val="0"/>
                <w:numId w:val="24"/>
              </w:numPr>
              <w:ind w:left="266"/>
              <w:jc w:val="left"/>
              <w:rPr>
                <w:rFonts w:eastAsia="Times New Roman" w:cs="Arial"/>
                <w:sz w:val="22"/>
                <w:lang w:val="en-GB" w:eastAsia="en-GB"/>
              </w:rPr>
            </w:pPr>
            <w:r w:rsidRPr="00A8503A">
              <w:rPr>
                <w:rFonts w:eastAsia="Times New Roman" w:cs="Arial"/>
                <w:sz w:val="22"/>
                <w:lang w:val="en-GB" w:eastAsia="en-GB"/>
              </w:rPr>
              <w:t>Evidence of commitment to personal CPD</w:t>
            </w:r>
          </w:p>
          <w:p w14:paraId="30249D6D" w14:textId="77777777" w:rsidR="000028D4" w:rsidRPr="00A8503A" w:rsidRDefault="000028D4" w:rsidP="00BE2EC3">
            <w:pPr>
              <w:rPr>
                <w:rFonts w:eastAsia="Times New Roman" w:cs="Arial"/>
                <w:sz w:val="22"/>
                <w:lang w:eastAsia="en-GB"/>
              </w:rPr>
            </w:pPr>
          </w:p>
        </w:tc>
        <w:tc>
          <w:tcPr>
            <w:tcW w:w="2271" w:type="dxa"/>
            <w:tcBorders>
              <w:top w:val="single" w:sz="4" w:space="0" w:color="auto"/>
              <w:left w:val="single" w:sz="4" w:space="0" w:color="auto"/>
              <w:bottom w:val="single" w:sz="4" w:space="0" w:color="auto"/>
              <w:right w:val="single" w:sz="4" w:space="0" w:color="auto"/>
            </w:tcBorders>
          </w:tcPr>
          <w:p w14:paraId="07B83A2A" w14:textId="77777777" w:rsidR="000028D4" w:rsidRPr="00A8503A" w:rsidRDefault="000028D4" w:rsidP="00BE2EC3">
            <w:pPr>
              <w:rPr>
                <w:rFonts w:eastAsia="Times New Roman" w:cs="Arial"/>
                <w:sz w:val="22"/>
                <w:lang w:eastAsia="en-GB"/>
              </w:rPr>
            </w:pPr>
          </w:p>
        </w:tc>
        <w:tc>
          <w:tcPr>
            <w:tcW w:w="1985" w:type="dxa"/>
            <w:tcBorders>
              <w:top w:val="single" w:sz="4" w:space="0" w:color="auto"/>
              <w:left w:val="single" w:sz="4" w:space="0" w:color="auto"/>
              <w:bottom w:val="single" w:sz="4" w:space="0" w:color="auto"/>
              <w:right w:val="single" w:sz="4" w:space="0" w:color="auto"/>
            </w:tcBorders>
          </w:tcPr>
          <w:p w14:paraId="419C0F63" w14:textId="77777777" w:rsidR="000028D4" w:rsidRPr="00A8503A" w:rsidRDefault="000028D4" w:rsidP="000028D4">
            <w:pPr>
              <w:pStyle w:val="ListParagraph"/>
              <w:numPr>
                <w:ilvl w:val="0"/>
                <w:numId w:val="25"/>
              </w:numPr>
              <w:ind w:left="355"/>
              <w:jc w:val="left"/>
              <w:rPr>
                <w:rFonts w:eastAsia="Times New Roman" w:cs="Arial"/>
                <w:sz w:val="22"/>
                <w:lang w:val="en-GB" w:eastAsia="en-GB"/>
              </w:rPr>
            </w:pPr>
            <w:r w:rsidRPr="00A8503A">
              <w:rPr>
                <w:rFonts w:eastAsia="Times New Roman" w:cs="Arial"/>
                <w:sz w:val="22"/>
                <w:lang w:val="en-GB" w:eastAsia="en-GB"/>
              </w:rPr>
              <w:t>Application</w:t>
            </w:r>
          </w:p>
          <w:p w14:paraId="1B07104D" w14:textId="77777777" w:rsidR="000028D4" w:rsidRPr="00A8503A" w:rsidRDefault="000028D4" w:rsidP="00BE2EC3">
            <w:pPr>
              <w:ind w:left="355"/>
              <w:rPr>
                <w:rFonts w:eastAsia="Times New Roman" w:cs="Arial"/>
                <w:sz w:val="22"/>
                <w:lang w:eastAsia="en-GB"/>
              </w:rPr>
            </w:pPr>
          </w:p>
        </w:tc>
      </w:tr>
      <w:tr w:rsidR="000028D4" w:rsidRPr="00A8503A" w14:paraId="23794E41" w14:textId="77777777" w:rsidTr="00BE2EC3">
        <w:trPr>
          <w:jc w:val="center"/>
        </w:trPr>
        <w:tc>
          <w:tcPr>
            <w:tcW w:w="2034" w:type="dxa"/>
            <w:tcBorders>
              <w:top w:val="single" w:sz="4" w:space="0" w:color="auto"/>
              <w:left w:val="single" w:sz="4" w:space="0" w:color="auto"/>
              <w:bottom w:val="single" w:sz="4" w:space="0" w:color="auto"/>
              <w:right w:val="single" w:sz="4" w:space="0" w:color="auto"/>
            </w:tcBorders>
            <w:hideMark/>
          </w:tcPr>
          <w:p w14:paraId="6AE2CB9F" w14:textId="77777777" w:rsidR="000028D4" w:rsidRPr="00A8503A" w:rsidRDefault="000028D4" w:rsidP="000028D4">
            <w:pPr>
              <w:jc w:val="center"/>
              <w:rPr>
                <w:rFonts w:eastAsia="Times New Roman" w:cs="Arial"/>
                <w:sz w:val="22"/>
                <w:lang w:eastAsia="en-GB"/>
              </w:rPr>
            </w:pPr>
            <w:r w:rsidRPr="00A8503A">
              <w:rPr>
                <w:rFonts w:eastAsia="Times New Roman" w:cs="Arial"/>
                <w:sz w:val="22"/>
                <w:lang w:eastAsia="en-GB"/>
              </w:rPr>
              <w:t>Personal Qualities</w:t>
            </w:r>
          </w:p>
        </w:tc>
        <w:tc>
          <w:tcPr>
            <w:tcW w:w="3671" w:type="dxa"/>
            <w:tcBorders>
              <w:top w:val="single" w:sz="4" w:space="0" w:color="auto"/>
              <w:left w:val="single" w:sz="4" w:space="0" w:color="auto"/>
              <w:bottom w:val="single" w:sz="4" w:space="0" w:color="auto"/>
              <w:right w:val="single" w:sz="4" w:space="0" w:color="auto"/>
            </w:tcBorders>
          </w:tcPr>
          <w:p w14:paraId="19AA77B1" w14:textId="77777777" w:rsidR="000028D4" w:rsidRPr="00A8503A" w:rsidRDefault="000028D4" w:rsidP="000028D4">
            <w:pPr>
              <w:pStyle w:val="ListParagraph"/>
              <w:numPr>
                <w:ilvl w:val="0"/>
                <w:numId w:val="24"/>
              </w:numPr>
              <w:ind w:left="266"/>
              <w:jc w:val="left"/>
              <w:rPr>
                <w:rFonts w:eastAsia="Cambria" w:cs="Arial"/>
                <w:sz w:val="22"/>
                <w:lang w:val="en-GB" w:eastAsia="en-GB"/>
              </w:rPr>
            </w:pPr>
            <w:r w:rsidRPr="00A8503A">
              <w:rPr>
                <w:rFonts w:eastAsia="Cambria" w:cs="Arial"/>
                <w:sz w:val="22"/>
                <w:lang w:val="en-GB" w:eastAsia="en-GB"/>
              </w:rPr>
              <w:t>Commitment to raising levels of student attendance and engagement and to the success of the academy</w:t>
            </w:r>
          </w:p>
          <w:p w14:paraId="3BBE8E8D" w14:textId="77777777" w:rsidR="000028D4" w:rsidRPr="00A8503A" w:rsidRDefault="000028D4" w:rsidP="000028D4">
            <w:pPr>
              <w:pStyle w:val="ListParagraph"/>
              <w:numPr>
                <w:ilvl w:val="0"/>
                <w:numId w:val="24"/>
              </w:numPr>
              <w:ind w:left="266"/>
              <w:jc w:val="left"/>
              <w:rPr>
                <w:rFonts w:eastAsia="Times New Roman" w:cs="Arial"/>
                <w:sz w:val="22"/>
                <w:lang w:val="en-GB" w:eastAsia="en-GB"/>
              </w:rPr>
            </w:pPr>
            <w:r w:rsidRPr="00A8503A">
              <w:rPr>
                <w:rFonts w:eastAsia="Times New Roman" w:cs="Arial"/>
                <w:sz w:val="22"/>
                <w:lang w:val="en-GB" w:eastAsia="en-GB"/>
              </w:rPr>
              <w:t>Excellent communicator</w:t>
            </w:r>
          </w:p>
          <w:p w14:paraId="186F9B7B" w14:textId="77777777" w:rsidR="000028D4" w:rsidRPr="00A8503A" w:rsidRDefault="000028D4" w:rsidP="000028D4">
            <w:pPr>
              <w:pStyle w:val="ListParagraph"/>
              <w:numPr>
                <w:ilvl w:val="0"/>
                <w:numId w:val="24"/>
              </w:numPr>
              <w:ind w:left="266"/>
              <w:jc w:val="left"/>
              <w:rPr>
                <w:rFonts w:eastAsia="Times New Roman" w:cs="Arial"/>
                <w:sz w:val="22"/>
                <w:lang w:val="en-GB" w:eastAsia="en-GB"/>
              </w:rPr>
            </w:pPr>
            <w:r w:rsidRPr="00A8503A">
              <w:rPr>
                <w:rFonts w:eastAsia="Times New Roman" w:cs="Arial"/>
                <w:sz w:val="22"/>
                <w:lang w:val="en-GB" w:eastAsia="en-GB"/>
              </w:rPr>
              <w:t>Effective team member</w:t>
            </w:r>
          </w:p>
          <w:p w14:paraId="0CAC7283" w14:textId="77777777" w:rsidR="000028D4" w:rsidRPr="00A8503A" w:rsidRDefault="000028D4" w:rsidP="000028D4">
            <w:pPr>
              <w:pStyle w:val="NoSpacing"/>
              <w:numPr>
                <w:ilvl w:val="0"/>
                <w:numId w:val="24"/>
              </w:numPr>
              <w:ind w:left="266"/>
              <w:rPr>
                <w:rFonts w:ascii="Arial" w:hAnsi="Arial" w:cs="Arial"/>
              </w:rPr>
            </w:pPr>
            <w:r w:rsidRPr="00A8503A">
              <w:rPr>
                <w:rFonts w:ascii="Arial" w:hAnsi="Arial" w:cs="Arial"/>
              </w:rPr>
              <w:t>A commitment to safeguarding children.</w:t>
            </w:r>
          </w:p>
          <w:p w14:paraId="4EB1C13D" w14:textId="77777777" w:rsidR="000028D4" w:rsidRPr="00A8503A" w:rsidRDefault="000028D4" w:rsidP="000028D4">
            <w:pPr>
              <w:pStyle w:val="ListParagraph"/>
              <w:numPr>
                <w:ilvl w:val="0"/>
                <w:numId w:val="24"/>
              </w:numPr>
              <w:ind w:left="266"/>
              <w:jc w:val="left"/>
              <w:rPr>
                <w:rFonts w:eastAsia="Times New Roman" w:cs="Arial"/>
                <w:sz w:val="22"/>
                <w:lang w:val="en-GB" w:eastAsia="en-GB"/>
              </w:rPr>
            </w:pPr>
            <w:r w:rsidRPr="00A8503A">
              <w:rPr>
                <w:rFonts w:eastAsia="Times New Roman" w:cs="Arial"/>
                <w:sz w:val="22"/>
                <w:lang w:val="en-GB" w:eastAsia="en-GB"/>
              </w:rPr>
              <w:t>Drive and determination</w:t>
            </w:r>
          </w:p>
          <w:p w14:paraId="144F1D1A" w14:textId="77777777" w:rsidR="000028D4" w:rsidRPr="00A8503A" w:rsidRDefault="000028D4" w:rsidP="000028D4">
            <w:pPr>
              <w:pStyle w:val="ListParagraph"/>
              <w:numPr>
                <w:ilvl w:val="0"/>
                <w:numId w:val="24"/>
              </w:numPr>
              <w:ind w:left="266"/>
              <w:jc w:val="left"/>
              <w:rPr>
                <w:rFonts w:eastAsia="Times New Roman" w:cs="Arial"/>
                <w:sz w:val="22"/>
                <w:lang w:val="en-GB" w:eastAsia="en-GB"/>
              </w:rPr>
            </w:pPr>
            <w:r w:rsidRPr="00A8503A">
              <w:rPr>
                <w:rFonts w:eastAsia="Times New Roman" w:cs="Arial"/>
                <w:sz w:val="22"/>
                <w:lang w:val="en-GB" w:eastAsia="en-GB"/>
              </w:rPr>
              <w:t>Ambition</w:t>
            </w:r>
          </w:p>
          <w:p w14:paraId="3A1C1D0D" w14:textId="77777777" w:rsidR="000028D4" w:rsidRPr="00A8503A" w:rsidRDefault="000028D4" w:rsidP="000028D4">
            <w:pPr>
              <w:pStyle w:val="ListParagraph"/>
              <w:numPr>
                <w:ilvl w:val="0"/>
                <w:numId w:val="24"/>
              </w:numPr>
              <w:ind w:left="266"/>
              <w:jc w:val="left"/>
              <w:rPr>
                <w:rFonts w:eastAsia="Cambria" w:cs="Arial"/>
                <w:sz w:val="22"/>
                <w:lang w:val="en-GB" w:eastAsia="en-GB"/>
              </w:rPr>
            </w:pPr>
            <w:r w:rsidRPr="00A8503A">
              <w:rPr>
                <w:rFonts w:eastAsia="Times New Roman" w:cs="Arial"/>
                <w:sz w:val="22"/>
                <w:lang w:val="en-GB" w:eastAsia="en-GB"/>
              </w:rPr>
              <w:t>Energy, enthusiasm, sense of humour</w:t>
            </w:r>
          </w:p>
          <w:p w14:paraId="639354D0" w14:textId="77777777" w:rsidR="000028D4" w:rsidRPr="00A8503A" w:rsidRDefault="000028D4" w:rsidP="000028D4">
            <w:pPr>
              <w:pStyle w:val="ListParagraph"/>
              <w:numPr>
                <w:ilvl w:val="0"/>
                <w:numId w:val="24"/>
              </w:numPr>
              <w:ind w:left="266"/>
              <w:jc w:val="left"/>
              <w:rPr>
                <w:rFonts w:eastAsia="Times New Roman" w:cs="Arial"/>
                <w:sz w:val="22"/>
                <w:lang w:val="en-GB" w:eastAsia="en-GB"/>
              </w:rPr>
            </w:pPr>
            <w:r w:rsidRPr="00A8503A">
              <w:rPr>
                <w:rFonts w:eastAsia="Cambria" w:cs="Arial"/>
                <w:sz w:val="22"/>
                <w:lang w:val="en-GB" w:eastAsia="en-GB"/>
              </w:rPr>
              <w:t>Driving licence held</w:t>
            </w:r>
          </w:p>
        </w:tc>
        <w:tc>
          <w:tcPr>
            <w:tcW w:w="2271" w:type="dxa"/>
            <w:tcBorders>
              <w:top w:val="single" w:sz="4" w:space="0" w:color="auto"/>
              <w:left w:val="single" w:sz="4" w:space="0" w:color="auto"/>
              <w:bottom w:val="single" w:sz="4" w:space="0" w:color="auto"/>
              <w:right w:val="single" w:sz="4" w:space="0" w:color="auto"/>
            </w:tcBorders>
          </w:tcPr>
          <w:p w14:paraId="26298848" w14:textId="77777777" w:rsidR="000028D4" w:rsidRPr="00A8503A" w:rsidRDefault="000028D4" w:rsidP="00BE2EC3">
            <w:pPr>
              <w:rPr>
                <w:rFonts w:eastAsia="Times New Roman" w:cs="Arial"/>
                <w:sz w:val="22"/>
                <w:lang w:eastAsia="en-GB"/>
              </w:rPr>
            </w:pPr>
          </w:p>
        </w:tc>
        <w:tc>
          <w:tcPr>
            <w:tcW w:w="1985" w:type="dxa"/>
            <w:tcBorders>
              <w:top w:val="single" w:sz="4" w:space="0" w:color="auto"/>
              <w:left w:val="single" w:sz="4" w:space="0" w:color="auto"/>
              <w:bottom w:val="single" w:sz="4" w:space="0" w:color="auto"/>
              <w:right w:val="single" w:sz="4" w:space="0" w:color="auto"/>
            </w:tcBorders>
          </w:tcPr>
          <w:p w14:paraId="225DE808" w14:textId="77777777" w:rsidR="000028D4" w:rsidRPr="00A8503A" w:rsidRDefault="000028D4" w:rsidP="000028D4">
            <w:pPr>
              <w:pStyle w:val="ListParagraph"/>
              <w:numPr>
                <w:ilvl w:val="0"/>
                <w:numId w:val="24"/>
              </w:numPr>
              <w:ind w:left="355"/>
              <w:jc w:val="left"/>
              <w:rPr>
                <w:rFonts w:eastAsia="Times New Roman" w:cs="Arial"/>
                <w:sz w:val="22"/>
                <w:lang w:val="en-GB" w:eastAsia="en-GB"/>
              </w:rPr>
            </w:pPr>
            <w:r w:rsidRPr="00A8503A">
              <w:rPr>
                <w:rFonts w:eastAsia="Times New Roman" w:cs="Arial"/>
                <w:sz w:val="22"/>
                <w:lang w:val="en-GB" w:eastAsia="en-GB"/>
              </w:rPr>
              <w:t>Application</w:t>
            </w:r>
          </w:p>
          <w:p w14:paraId="079B4564" w14:textId="77777777" w:rsidR="000028D4" w:rsidRPr="00A8503A" w:rsidRDefault="000028D4" w:rsidP="000028D4">
            <w:pPr>
              <w:pStyle w:val="ListParagraph"/>
              <w:numPr>
                <w:ilvl w:val="0"/>
                <w:numId w:val="24"/>
              </w:numPr>
              <w:ind w:left="355"/>
              <w:jc w:val="left"/>
              <w:rPr>
                <w:rFonts w:eastAsia="Times New Roman" w:cs="Arial"/>
                <w:sz w:val="22"/>
                <w:lang w:val="en-GB" w:eastAsia="en-GB"/>
              </w:rPr>
            </w:pPr>
            <w:r w:rsidRPr="00A8503A">
              <w:rPr>
                <w:rFonts w:eastAsia="Times New Roman" w:cs="Arial"/>
                <w:sz w:val="22"/>
                <w:lang w:val="en-GB" w:eastAsia="en-GB"/>
              </w:rPr>
              <w:t>References</w:t>
            </w:r>
          </w:p>
          <w:p w14:paraId="6AC1AF91" w14:textId="77777777" w:rsidR="000028D4" w:rsidRPr="00A8503A" w:rsidRDefault="000028D4" w:rsidP="000028D4">
            <w:pPr>
              <w:pStyle w:val="ListParagraph"/>
              <w:numPr>
                <w:ilvl w:val="0"/>
                <w:numId w:val="24"/>
              </w:numPr>
              <w:ind w:left="355"/>
              <w:jc w:val="left"/>
              <w:rPr>
                <w:rFonts w:eastAsia="Times New Roman" w:cs="Arial"/>
                <w:sz w:val="22"/>
                <w:lang w:val="en-GB" w:eastAsia="en-GB"/>
              </w:rPr>
            </w:pPr>
            <w:r w:rsidRPr="00A8503A">
              <w:rPr>
                <w:rFonts w:eastAsia="Times New Roman" w:cs="Arial"/>
                <w:sz w:val="22"/>
                <w:lang w:val="en-GB" w:eastAsia="en-GB"/>
              </w:rPr>
              <w:t>Interview</w:t>
            </w:r>
          </w:p>
        </w:tc>
      </w:tr>
    </w:tbl>
    <w:p w14:paraId="7DA7EF30" w14:textId="77777777" w:rsidR="00F76714" w:rsidRDefault="00F76714" w:rsidP="00F76714">
      <w:pPr>
        <w:jc w:val="left"/>
        <w:rPr>
          <w:rFonts w:eastAsia="Calibri" w:cs="Arial"/>
          <w:i/>
          <w:sz w:val="20"/>
          <w:szCs w:val="20"/>
        </w:rPr>
      </w:pPr>
    </w:p>
    <w:p w14:paraId="66931360" w14:textId="77777777" w:rsidR="00F76714" w:rsidRDefault="00F76714" w:rsidP="00F76714">
      <w:pPr>
        <w:jc w:val="left"/>
        <w:rPr>
          <w:rFonts w:eastAsia="Calibri" w:cs="Arial"/>
          <w:i/>
          <w:sz w:val="20"/>
          <w:szCs w:val="20"/>
        </w:rPr>
      </w:pPr>
    </w:p>
    <w:p w14:paraId="39D756CD" w14:textId="335B2C7B" w:rsidR="00F76714" w:rsidRPr="00984299" w:rsidRDefault="00F76714" w:rsidP="00F76714">
      <w:pPr>
        <w:jc w:val="left"/>
        <w:rPr>
          <w:rFonts w:cs="Arial"/>
          <w:i/>
          <w:sz w:val="20"/>
          <w:szCs w:val="20"/>
        </w:rPr>
      </w:pPr>
      <w:r w:rsidRPr="00984299">
        <w:rPr>
          <w:rFonts w:eastAsia="Calibri" w:cs="Arial"/>
          <w:i/>
          <w:sz w:val="20"/>
          <w:szCs w:val="20"/>
        </w:rPr>
        <w:t xml:space="preserve">Boston Spa Academy </w:t>
      </w:r>
      <w:r w:rsidRPr="00984299">
        <w:rPr>
          <w:rFonts w:cs="Arial"/>
          <w:i/>
          <w:sz w:val="20"/>
          <w:szCs w:val="20"/>
        </w:rPr>
        <w:t>is committed to safeguarding and promoting the wellbeing of all children and we expect our staff and volunteers to share this commitment.  The successful candidate will be subject to a Disclosure and Barring Service (DBS) check.  We promote diversity and aim to establish a workforce, which reflects the population of Leeds.</w:t>
      </w:r>
    </w:p>
    <w:p w14:paraId="345EF485" w14:textId="77777777" w:rsidR="00F76714" w:rsidRPr="00A8503A" w:rsidRDefault="00F76714" w:rsidP="003512EB">
      <w:pPr>
        <w:pStyle w:val="NormalWeb"/>
        <w:rPr>
          <w:rFonts w:ascii="Arial" w:hAnsi="Arial" w:cs="Arial"/>
          <w:sz w:val="22"/>
          <w:szCs w:val="22"/>
        </w:rPr>
      </w:pPr>
    </w:p>
    <w:sectPr w:rsidR="00F76714" w:rsidRPr="00A8503A" w:rsidSect="00B21DD8">
      <w:headerReference w:type="default" r:id="rId10"/>
      <w:footerReference w:type="default" r:id="rId11"/>
      <w:headerReference w:type="first" r:id="rId12"/>
      <w:footerReference w:type="first" r:id="rId13"/>
      <w:pgSz w:w="11906" w:h="16838"/>
      <w:pgMar w:top="851" w:right="851" w:bottom="851" w:left="851"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461454" w14:textId="77777777" w:rsidR="00956120" w:rsidRDefault="00956120" w:rsidP="00F40832">
      <w:r>
        <w:separator/>
      </w:r>
    </w:p>
  </w:endnote>
  <w:endnote w:type="continuationSeparator" w:id="0">
    <w:p w14:paraId="6B809541" w14:textId="77777777" w:rsidR="00956120" w:rsidRDefault="00956120"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A3286" w14:textId="77777777" w:rsidR="00B21DD8" w:rsidRPr="001349B9" w:rsidRDefault="00B21DD8" w:rsidP="00577DFC">
    <w:pPr>
      <w:pStyle w:val="Footer"/>
      <w:tabs>
        <w:tab w:val="clear" w:pos="4513"/>
        <w:tab w:val="clear" w:pos="9026"/>
        <w:tab w:val="right" w:pos="10204"/>
      </w:tabs>
      <w:jc w:val="center"/>
      <w:rPr>
        <w:rFonts w:cs="Arial"/>
        <w:color w:val="808080" w:themeColor="background1" w:themeShade="80"/>
        <w:sz w:val="16"/>
        <w:szCs w:val="16"/>
        <w:shd w:val="clear" w:color="auto" w:fill="FFFFFF"/>
      </w:rPr>
    </w:pPr>
  </w:p>
  <w:p w14:paraId="69C14267" w14:textId="0F8112D8" w:rsidR="00B21DD8" w:rsidRPr="001349B9" w:rsidRDefault="00B21DD8" w:rsidP="00577DFC">
    <w:pPr>
      <w:pStyle w:val="Footer"/>
      <w:tabs>
        <w:tab w:val="clear" w:pos="4513"/>
        <w:tab w:val="clear" w:pos="9026"/>
        <w:tab w:val="right" w:pos="10204"/>
      </w:tabs>
      <w:jc w:val="center"/>
      <w:rPr>
        <w:rFonts w:cs="Arial"/>
        <w:color w:val="808080" w:themeColor="background1" w:themeShade="80"/>
        <w:sz w:val="16"/>
        <w:szCs w:val="16"/>
        <w:shd w:val="clear" w:color="auto" w:fill="FFFFFF"/>
      </w:rPr>
    </w:pPr>
    <w:r w:rsidRPr="001349B9">
      <w:rPr>
        <w:rFonts w:cs="Arial"/>
        <w:color w:val="808080" w:themeColor="background1" w:themeShade="80"/>
        <w:sz w:val="16"/>
        <w:szCs w:val="16"/>
        <w:shd w:val="clear" w:color="auto" w:fill="FFFFFF"/>
      </w:rPr>
      <w:fldChar w:fldCharType="begin"/>
    </w:r>
    <w:r w:rsidRPr="001349B9">
      <w:rPr>
        <w:rFonts w:cs="Arial"/>
        <w:color w:val="808080" w:themeColor="background1" w:themeShade="80"/>
        <w:sz w:val="16"/>
        <w:szCs w:val="16"/>
        <w:shd w:val="clear" w:color="auto" w:fill="FFFFFF"/>
      </w:rPr>
      <w:instrText xml:space="preserve"> PAGE   \* MERGEFORMAT </w:instrText>
    </w:r>
    <w:r w:rsidRPr="001349B9">
      <w:rPr>
        <w:rFonts w:cs="Arial"/>
        <w:color w:val="808080" w:themeColor="background1" w:themeShade="80"/>
        <w:sz w:val="16"/>
        <w:szCs w:val="16"/>
        <w:shd w:val="clear" w:color="auto" w:fill="FFFFFF"/>
      </w:rPr>
      <w:fldChar w:fldCharType="separate"/>
    </w:r>
    <w:r w:rsidR="00D968B2">
      <w:rPr>
        <w:rFonts w:cs="Arial"/>
        <w:noProof/>
        <w:color w:val="808080" w:themeColor="background1" w:themeShade="80"/>
        <w:sz w:val="16"/>
        <w:szCs w:val="16"/>
        <w:shd w:val="clear" w:color="auto" w:fill="FFFFFF"/>
      </w:rPr>
      <w:t>2</w:t>
    </w:r>
    <w:r w:rsidRPr="001349B9">
      <w:rPr>
        <w:rFonts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cs="Arial"/>
        <w:color w:val="808080" w:themeColor="background1" w:themeShade="80"/>
        <w:sz w:val="16"/>
        <w:szCs w:val="16"/>
      </w:rPr>
    </w:pPr>
    <w:r>
      <w:rPr>
        <w:rFonts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cs="Arial"/>
        <w:color w:val="808080" w:themeColor="background1" w:themeShade="80"/>
        <w:sz w:val="16"/>
        <w:szCs w:val="16"/>
      </w:rPr>
    </w:pPr>
    <w:r w:rsidRPr="001349B9">
      <w:rPr>
        <w:rFonts w:cs="Arial"/>
        <w:b/>
        <w:color w:val="808080" w:themeColor="background1" w:themeShade="80"/>
        <w:sz w:val="16"/>
        <w:szCs w:val="16"/>
      </w:rPr>
      <w:t>T</w:t>
    </w:r>
    <w:r w:rsidRPr="001349B9">
      <w:rPr>
        <w:rFonts w:cs="Arial"/>
        <w:color w:val="808080" w:themeColor="background1" w:themeShade="80"/>
        <w:sz w:val="16"/>
        <w:szCs w:val="16"/>
      </w:rPr>
      <w:t xml:space="preserve"> </w:t>
    </w:r>
    <w:r w:rsidR="00DF4AFF">
      <w:rPr>
        <w:rFonts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cs="Arial"/>
        <w:color w:val="808080" w:themeColor="background1" w:themeShade="80"/>
        <w:sz w:val="16"/>
        <w:szCs w:val="16"/>
      </w:rPr>
    </w:pPr>
    <w:r w:rsidRPr="001349B9">
      <w:rPr>
        <w:rFonts w:cs="Arial"/>
        <w:b/>
        <w:color w:val="808080" w:themeColor="background1" w:themeShade="80"/>
        <w:sz w:val="16"/>
        <w:szCs w:val="16"/>
      </w:rPr>
      <w:t>E</w:t>
    </w:r>
    <w:r w:rsidRPr="001349B9">
      <w:rPr>
        <w:rFonts w:cs="Arial"/>
        <w:color w:val="808080" w:themeColor="background1" w:themeShade="80"/>
        <w:sz w:val="16"/>
        <w:szCs w:val="16"/>
      </w:rPr>
      <w:t xml:space="preserve"> info@b</w:t>
    </w:r>
    <w:r w:rsidR="00DF4AFF">
      <w:rPr>
        <w:rFonts w:cs="Arial"/>
        <w:color w:val="808080" w:themeColor="background1" w:themeShade="80"/>
        <w:sz w:val="16"/>
        <w:szCs w:val="16"/>
      </w:rPr>
      <w:t>ostonspa</w:t>
    </w:r>
    <w:r w:rsidRPr="001349B9">
      <w:rPr>
        <w:rFonts w:cs="Arial"/>
        <w:color w:val="808080" w:themeColor="background1" w:themeShade="80"/>
        <w:sz w:val="16"/>
        <w:szCs w:val="16"/>
      </w:rPr>
      <w:t xml:space="preserve">.leeds.sch.uk   |   </w:t>
    </w:r>
    <w:r w:rsidRPr="001349B9">
      <w:rPr>
        <w:rFonts w:cs="Arial"/>
        <w:b/>
        <w:color w:val="808080" w:themeColor="background1" w:themeShade="80"/>
        <w:sz w:val="16"/>
        <w:szCs w:val="16"/>
      </w:rPr>
      <w:t>W</w:t>
    </w:r>
    <w:r w:rsidRPr="001349B9">
      <w:rPr>
        <w:rFonts w:cs="Arial"/>
        <w:color w:val="808080" w:themeColor="background1" w:themeShade="80"/>
        <w:sz w:val="16"/>
        <w:szCs w:val="16"/>
      </w:rPr>
      <w:t xml:space="preserve"> www.b</w:t>
    </w:r>
    <w:r w:rsidR="00DF4AFF">
      <w:rPr>
        <w:rFonts w:cs="Arial"/>
        <w:color w:val="808080" w:themeColor="background1" w:themeShade="80"/>
        <w:sz w:val="16"/>
        <w:szCs w:val="16"/>
      </w:rPr>
      <w:t>ostonspa</w:t>
    </w:r>
    <w:r w:rsidRPr="001349B9">
      <w:rPr>
        <w:rFonts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cs="Arial"/>
        <w:sz w:val="16"/>
        <w:szCs w:val="18"/>
        <w:shd w:val="clear" w:color="auto" w:fill="FFFFFF"/>
      </w:rPr>
    </w:pPr>
    <w:r>
      <w:rPr>
        <w:rFonts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cs="Arial"/>
        <w:bCs/>
        <w:sz w:val="16"/>
        <w:szCs w:val="18"/>
        <w:shd w:val="clear" w:color="auto" w:fill="FFFFFF"/>
      </w:rPr>
    </w:pPr>
    <w:r w:rsidRPr="00390118">
      <w:rPr>
        <w:rFonts w:cs="Arial"/>
        <w:b/>
        <w:sz w:val="16"/>
        <w:szCs w:val="18"/>
        <w:shd w:val="clear" w:color="auto" w:fill="FFFFFF"/>
      </w:rPr>
      <w:t>T</w:t>
    </w:r>
    <w:r w:rsidRPr="00390118">
      <w:rPr>
        <w:rFonts w:cs="Arial"/>
        <w:sz w:val="16"/>
        <w:szCs w:val="18"/>
        <w:shd w:val="clear" w:color="auto" w:fill="FFFFFF"/>
      </w:rPr>
      <w:t xml:space="preserve"> </w:t>
    </w:r>
    <w:r w:rsidR="00DF4AFF">
      <w:rPr>
        <w:rFonts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cs="Arial"/>
        <w:bCs/>
        <w:sz w:val="16"/>
        <w:szCs w:val="18"/>
        <w:shd w:val="clear" w:color="auto" w:fill="FFFFFF"/>
      </w:rPr>
    </w:pPr>
    <w:r w:rsidRPr="00390118">
      <w:rPr>
        <w:rFonts w:cs="Arial"/>
        <w:b/>
        <w:bCs/>
        <w:sz w:val="16"/>
        <w:szCs w:val="18"/>
        <w:shd w:val="clear" w:color="auto" w:fill="FFFFFF"/>
      </w:rPr>
      <w:t>E</w:t>
    </w:r>
    <w:r w:rsidRPr="00390118">
      <w:rPr>
        <w:rFonts w:cs="Arial"/>
        <w:bCs/>
        <w:sz w:val="16"/>
        <w:szCs w:val="18"/>
        <w:shd w:val="clear" w:color="auto" w:fill="FFFFFF"/>
      </w:rPr>
      <w:t xml:space="preserve"> </w:t>
    </w:r>
    <w:r w:rsidR="003300B2" w:rsidRPr="00390118">
      <w:rPr>
        <w:rFonts w:cs="Arial"/>
        <w:bCs/>
        <w:sz w:val="16"/>
        <w:szCs w:val="18"/>
        <w:shd w:val="clear" w:color="auto" w:fill="FFFFFF"/>
      </w:rPr>
      <w:t>info@</w:t>
    </w:r>
    <w:r w:rsidR="00DF4AFF">
      <w:rPr>
        <w:rFonts w:cs="Arial"/>
        <w:bCs/>
        <w:sz w:val="16"/>
        <w:szCs w:val="18"/>
        <w:shd w:val="clear" w:color="auto" w:fill="FFFFFF"/>
      </w:rPr>
      <w:t>bostonspa</w:t>
    </w:r>
    <w:r w:rsidR="00390118" w:rsidRPr="00390118">
      <w:rPr>
        <w:rFonts w:cs="Arial"/>
        <w:bCs/>
        <w:sz w:val="16"/>
        <w:szCs w:val="18"/>
        <w:shd w:val="clear" w:color="auto" w:fill="FFFFFF"/>
      </w:rPr>
      <w:t xml:space="preserve">.leeds.sch.uk </w:t>
    </w:r>
    <w:r w:rsidR="003300B2" w:rsidRPr="00390118">
      <w:rPr>
        <w:rFonts w:cs="Arial"/>
        <w:bCs/>
        <w:sz w:val="16"/>
        <w:szCs w:val="18"/>
        <w:shd w:val="clear" w:color="auto" w:fill="FFFFFF"/>
      </w:rPr>
      <w:tab/>
    </w:r>
    <w:r w:rsidR="003300B2" w:rsidRPr="00390118">
      <w:rPr>
        <w:rStyle w:val="Hyperlink"/>
        <w:rFonts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cs="Arial"/>
        <w:bCs/>
        <w:sz w:val="16"/>
        <w:szCs w:val="18"/>
        <w:shd w:val="clear" w:color="auto" w:fill="FFFFFF"/>
      </w:rPr>
    </w:pPr>
    <w:r w:rsidRPr="00390118">
      <w:rPr>
        <w:rFonts w:cs="Arial"/>
        <w:b/>
        <w:bCs/>
        <w:sz w:val="16"/>
        <w:szCs w:val="18"/>
        <w:shd w:val="clear" w:color="auto" w:fill="FFFFFF"/>
      </w:rPr>
      <w:t>W</w:t>
    </w:r>
    <w:r w:rsidRPr="00390118">
      <w:rPr>
        <w:rFonts w:cs="Arial"/>
        <w:bCs/>
        <w:sz w:val="16"/>
        <w:szCs w:val="18"/>
        <w:shd w:val="clear" w:color="auto" w:fill="FFFFFF"/>
      </w:rPr>
      <w:t xml:space="preserve"> www.</w:t>
    </w:r>
    <w:r w:rsidR="00390118" w:rsidRPr="00390118">
      <w:rPr>
        <w:rFonts w:cs="Arial"/>
        <w:bCs/>
        <w:sz w:val="16"/>
        <w:szCs w:val="18"/>
        <w:shd w:val="clear" w:color="auto" w:fill="FFFFFF"/>
      </w:rPr>
      <w:t>b</w:t>
    </w:r>
    <w:r w:rsidR="00DF4AFF">
      <w:rPr>
        <w:rFonts w:cs="Arial"/>
        <w:bCs/>
        <w:sz w:val="16"/>
        <w:szCs w:val="18"/>
        <w:shd w:val="clear" w:color="auto" w:fill="FFFFFF"/>
      </w:rPr>
      <w:t>ostonspa</w:t>
    </w:r>
    <w:r w:rsidR="00390118" w:rsidRPr="00390118">
      <w:rPr>
        <w:rFonts w:cs="Arial"/>
        <w:bCs/>
        <w:sz w:val="16"/>
        <w:szCs w:val="18"/>
        <w:shd w:val="clear" w:color="auto" w:fill="FFFFFF"/>
      </w:rPr>
      <w:t>.leeds.sch.uk</w:t>
    </w:r>
    <w:r w:rsidRPr="00390118">
      <w:rPr>
        <w:rFonts w:cs="Arial"/>
        <w:bCs/>
        <w:sz w:val="16"/>
        <w:szCs w:val="18"/>
        <w:shd w:val="clear" w:color="auto" w:fill="FFFFFF"/>
      </w:rPr>
      <w:tab/>
    </w:r>
    <w:r w:rsidRPr="00390118">
      <w:rPr>
        <w:rFonts w:cs="Arial"/>
        <w:b/>
        <w:bCs/>
        <w:sz w:val="16"/>
        <w:szCs w:val="18"/>
        <w:shd w:val="clear" w:color="auto" w:fill="FFFFFF"/>
      </w:rPr>
      <w:t>Chief Executive Officer</w:t>
    </w:r>
    <w:r w:rsidRPr="00390118">
      <w:rPr>
        <w:rFonts w:cs="Arial"/>
        <w:bCs/>
        <w:sz w:val="16"/>
        <w:szCs w:val="18"/>
        <w:shd w:val="clear" w:color="auto" w:fill="FFFFFF"/>
      </w:rPr>
      <w:t xml:space="preserve">: Sir John </w:t>
    </w:r>
    <w:proofErr w:type="spellStart"/>
    <w:r w:rsidRPr="00390118">
      <w:rPr>
        <w:rFonts w:cs="Arial"/>
        <w:bCs/>
        <w:sz w:val="16"/>
        <w:szCs w:val="18"/>
        <w:shd w:val="clear" w:color="auto" w:fill="FFFFFF"/>
      </w:rPr>
      <w:t>Townsley</w:t>
    </w:r>
    <w:proofErr w:type="spellEnd"/>
    <w:r w:rsidRPr="00390118">
      <w:rPr>
        <w:rFonts w:cs="Arial"/>
        <w:bCs/>
        <w:sz w:val="16"/>
        <w:szCs w:val="18"/>
        <w:shd w:val="clear" w:color="auto" w:fill="FFFFFF"/>
      </w:rPr>
      <w:t xml:space="preserve">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21EDC7" w14:textId="77777777" w:rsidR="00956120" w:rsidRDefault="00956120" w:rsidP="00F40832">
      <w:r>
        <w:separator/>
      </w:r>
    </w:p>
  </w:footnote>
  <w:footnote w:type="continuationSeparator" w:id="0">
    <w:p w14:paraId="633472CD" w14:textId="77777777" w:rsidR="00956120" w:rsidRDefault="00956120"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45F9D" w14:textId="1A292811" w:rsidR="00D70B62" w:rsidRDefault="000B029A">
    <w:pPr>
      <w:pStyle w:val="Header"/>
      <w:rPr>
        <w:rFonts w:cs="Arial"/>
        <w:sz w:val="16"/>
        <w:szCs w:val="16"/>
      </w:rPr>
    </w:pPr>
    <w:r>
      <w:rPr>
        <w:rFonts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12D74D86">
          <wp:extent cx="2737335" cy="768486"/>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772449" cy="778344"/>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cs="Arial"/>
        <w:b/>
        <w:sz w:val="16"/>
      </w:rPr>
    </w:pPr>
  </w:p>
  <w:p w14:paraId="0A3F3384" w14:textId="77777777" w:rsidR="00AF7491" w:rsidRDefault="00AF7491" w:rsidP="00E148BF">
    <w:pPr>
      <w:pStyle w:val="Header"/>
      <w:tabs>
        <w:tab w:val="clear" w:pos="4513"/>
        <w:tab w:val="clear" w:pos="9026"/>
        <w:tab w:val="right" w:pos="10204"/>
      </w:tabs>
      <w:rPr>
        <w:rFonts w:cs="Arial"/>
        <w:sz w:val="16"/>
      </w:rPr>
    </w:pPr>
    <w:r>
      <w:rPr>
        <w:rFonts w:cs="Arial"/>
        <w:b/>
        <w:sz w:val="16"/>
      </w:rPr>
      <w:t>Executive Principal: Secondary Education</w:t>
    </w:r>
    <w:r>
      <w:rPr>
        <w:rFonts w:cs="Arial"/>
        <w:sz w:val="16"/>
      </w:rPr>
      <w:t>: Mrs L Griffiths BSc (Hons) NPQH</w:t>
    </w:r>
  </w:p>
  <w:p w14:paraId="35A7F4F1" w14:textId="74DF8356" w:rsidR="00E148BF" w:rsidRPr="00B21DD8" w:rsidRDefault="00243C82" w:rsidP="00E148BF">
    <w:pPr>
      <w:pStyle w:val="Header"/>
      <w:tabs>
        <w:tab w:val="clear" w:pos="4513"/>
        <w:tab w:val="clear" w:pos="9026"/>
        <w:tab w:val="right" w:pos="10204"/>
      </w:tabs>
      <w:rPr>
        <w:rFonts w:cs="Arial"/>
        <w:sz w:val="12"/>
      </w:rPr>
    </w:pPr>
    <w:r w:rsidRPr="00B21DD8">
      <w:rPr>
        <w:rFonts w:cs="Arial"/>
        <w:b/>
        <w:sz w:val="16"/>
      </w:rPr>
      <w:t>Principal</w:t>
    </w:r>
    <w:r w:rsidRPr="00B21DD8">
      <w:rPr>
        <w:rFonts w:cs="Arial"/>
        <w:sz w:val="16"/>
      </w:rPr>
      <w:t>:</w:t>
    </w:r>
    <w:r w:rsidR="00390118">
      <w:rPr>
        <w:rFonts w:cs="Arial"/>
        <w:sz w:val="16"/>
      </w:rPr>
      <w:t xml:space="preserve"> </w:t>
    </w:r>
    <w:r w:rsidR="006C5FF5">
      <w:rPr>
        <w:rFonts w:cs="Arial"/>
        <w:sz w:val="16"/>
        <w:szCs w:val="12"/>
      </w:rPr>
      <w:t>Mr A Ryder BA</w:t>
    </w:r>
    <w:r w:rsidR="006C5FF5" w:rsidRPr="003C1BD1">
      <w:rPr>
        <w:rFonts w:cs="Arial"/>
        <w:sz w:val="16"/>
        <w:szCs w:val="12"/>
      </w:rPr>
      <w:t xml:space="preserve"> (Hons)</w:t>
    </w:r>
    <w:r w:rsidR="006C5FF5">
      <w:rPr>
        <w:rFonts w:cs="Arial"/>
        <w:sz w:val="16"/>
        <w:szCs w:val="12"/>
      </w:rPr>
      <w:t xml:space="preserve"> PGCE PQSI</w:t>
    </w:r>
    <w:r w:rsidR="00E148BF" w:rsidRPr="00B21DD8">
      <w:rPr>
        <w:rFonts w:cs="Arial"/>
        <w:sz w:val="12"/>
      </w:rPr>
      <w:tab/>
    </w:r>
    <w:r w:rsidR="00E148BF" w:rsidRPr="00B21DD8">
      <w:rPr>
        <w:rFonts w:cs="Arial"/>
        <w:b/>
        <w:sz w:val="16"/>
      </w:rPr>
      <w:t>Chair of Governors</w:t>
    </w:r>
    <w:r w:rsidR="00E148BF" w:rsidRPr="00B21DD8">
      <w:rPr>
        <w:rFonts w:cs="Arial"/>
        <w:sz w:val="16"/>
      </w:rPr>
      <w:t xml:space="preserve">: </w:t>
    </w:r>
    <w:r w:rsidR="00390118">
      <w:rPr>
        <w:rFonts w:cs="Arial"/>
        <w:sz w:val="16"/>
      </w:rPr>
      <w:t>Mr</w:t>
    </w:r>
    <w:r w:rsidR="00DF4AFF">
      <w:rPr>
        <w:rFonts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cs="Arial"/>
        <w:sz w:val="12"/>
      </w:rPr>
    </w:pPr>
  </w:p>
  <w:p w14:paraId="6D1936EB" w14:textId="77777777" w:rsidR="006B3BBF" w:rsidRPr="00E148BF" w:rsidRDefault="006B3BBF" w:rsidP="00E148BF">
    <w:pPr>
      <w:pStyle w:val="Header"/>
      <w:tabs>
        <w:tab w:val="clear" w:pos="4513"/>
        <w:tab w:val="clear" w:pos="9026"/>
        <w:tab w:val="right" w:pos="10204"/>
      </w:tabs>
      <w:rPr>
        <w:rFonts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7011D"/>
    <w:multiLevelType w:val="hybridMultilevel"/>
    <w:tmpl w:val="69EE5946"/>
    <w:lvl w:ilvl="0" w:tplc="08090001">
      <w:start w:val="1"/>
      <w:numFmt w:val="bullet"/>
      <w:lvlText w:val=""/>
      <w:lvlJc w:val="left"/>
      <w:pPr>
        <w:ind w:left="1318" w:hanging="75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1E13431"/>
    <w:multiLevelType w:val="hybridMultilevel"/>
    <w:tmpl w:val="E564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51FDA"/>
    <w:multiLevelType w:val="hybridMultilevel"/>
    <w:tmpl w:val="2840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FC1C27"/>
    <w:multiLevelType w:val="hybridMultilevel"/>
    <w:tmpl w:val="6A466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397FE8"/>
    <w:multiLevelType w:val="hybridMultilevel"/>
    <w:tmpl w:val="8326CA94"/>
    <w:lvl w:ilvl="0" w:tplc="0809000B">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07917F16"/>
    <w:multiLevelType w:val="hybridMultilevel"/>
    <w:tmpl w:val="6E587F9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9634BF0"/>
    <w:multiLevelType w:val="hybridMultilevel"/>
    <w:tmpl w:val="172C422C"/>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7" w15:restartNumberingAfterBreak="0">
    <w:nsid w:val="0F6D6EB7"/>
    <w:multiLevelType w:val="hybridMultilevel"/>
    <w:tmpl w:val="E362EC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8" w15:restartNumberingAfterBreak="0">
    <w:nsid w:val="109555DE"/>
    <w:multiLevelType w:val="hybridMultilevel"/>
    <w:tmpl w:val="F07439B4"/>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BB7FBC"/>
    <w:multiLevelType w:val="hybridMultilevel"/>
    <w:tmpl w:val="3718E02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166F634A"/>
    <w:multiLevelType w:val="hybridMultilevel"/>
    <w:tmpl w:val="BDE8F6C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795D0B"/>
    <w:multiLevelType w:val="hybridMultilevel"/>
    <w:tmpl w:val="68DA0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79089A"/>
    <w:multiLevelType w:val="hybridMultilevel"/>
    <w:tmpl w:val="3A0670CC"/>
    <w:lvl w:ilvl="0" w:tplc="513E1CD4">
      <w:numFmt w:val="bullet"/>
      <w:lvlText w:val="·"/>
      <w:lvlJc w:val="left"/>
      <w:pPr>
        <w:ind w:left="1318" w:hanging="750"/>
      </w:pPr>
      <w:rPr>
        <w:rFonts w:ascii="Arial" w:eastAsia="Times New Roman" w:hAnsi="Arial" w:cs="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1E874585"/>
    <w:multiLevelType w:val="multilevel"/>
    <w:tmpl w:val="6074A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A35C03"/>
    <w:multiLevelType w:val="multilevel"/>
    <w:tmpl w:val="76C01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69100A"/>
    <w:multiLevelType w:val="hybridMultilevel"/>
    <w:tmpl w:val="FB326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9F1556"/>
    <w:multiLevelType w:val="hybridMultilevel"/>
    <w:tmpl w:val="FABCB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787228"/>
    <w:multiLevelType w:val="hybridMultilevel"/>
    <w:tmpl w:val="8D7E8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B3A0984"/>
    <w:multiLevelType w:val="hybridMultilevel"/>
    <w:tmpl w:val="38F43B5A"/>
    <w:lvl w:ilvl="0" w:tplc="513E1CD4">
      <w:numFmt w:val="bullet"/>
      <w:lvlText w:val="·"/>
      <w:lvlJc w:val="left"/>
      <w:pPr>
        <w:ind w:left="1034" w:hanging="750"/>
      </w:pPr>
      <w:rPr>
        <w:rFonts w:ascii="Arial" w:eastAsia="Times New Roman"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2D611AC4"/>
    <w:multiLevelType w:val="hybridMultilevel"/>
    <w:tmpl w:val="11ECD7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A062C8E"/>
    <w:multiLevelType w:val="hybridMultilevel"/>
    <w:tmpl w:val="025A8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3948EA"/>
    <w:multiLevelType w:val="hybridMultilevel"/>
    <w:tmpl w:val="27B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443F04"/>
    <w:multiLevelType w:val="hybridMultilevel"/>
    <w:tmpl w:val="57F82E9C"/>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B2B67A1"/>
    <w:multiLevelType w:val="hybridMultilevel"/>
    <w:tmpl w:val="3EFCCF5C"/>
    <w:lvl w:ilvl="0" w:tplc="880A693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F425D5F"/>
    <w:multiLevelType w:val="multilevel"/>
    <w:tmpl w:val="7AD6E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19D0EC9"/>
    <w:multiLevelType w:val="hybridMultilevel"/>
    <w:tmpl w:val="0FDCEFE6"/>
    <w:lvl w:ilvl="0" w:tplc="0F327490">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080"/>
        </w:tabs>
        <w:ind w:left="1080" w:hanging="360"/>
      </w:pPr>
      <w:rPr>
        <w:rFonts w:ascii="Symbol" w:hAnsi="Symbo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7B55C8B"/>
    <w:multiLevelType w:val="hybridMultilevel"/>
    <w:tmpl w:val="DA22F5FC"/>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9CD29CE"/>
    <w:multiLevelType w:val="hybridMultilevel"/>
    <w:tmpl w:val="C50C0D06"/>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28" w15:restartNumberingAfterBreak="0">
    <w:nsid w:val="6A022FDF"/>
    <w:multiLevelType w:val="hybridMultilevel"/>
    <w:tmpl w:val="905E0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820B80"/>
    <w:multiLevelType w:val="hybridMultilevel"/>
    <w:tmpl w:val="C50E2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FC23FB"/>
    <w:multiLevelType w:val="hybridMultilevel"/>
    <w:tmpl w:val="08E2401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3B6137"/>
    <w:multiLevelType w:val="hybridMultilevel"/>
    <w:tmpl w:val="F232F462"/>
    <w:lvl w:ilvl="0" w:tplc="08090001">
      <w:start w:val="1"/>
      <w:numFmt w:val="bullet"/>
      <w:lvlText w:val=""/>
      <w:lvlJc w:val="left"/>
      <w:pPr>
        <w:ind w:left="720" w:hanging="360"/>
      </w:pPr>
      <w:rPr>
        <w:rFonts w:ascii="Symbol" w:hAnsi="Symbol"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77ED0367"/>
    <w:multiLevelType w:val="hybridMultilevel"/>
    <w:tmpl w:val="94201B38"/>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3" w15:restartNumberingAfterBreak="0">
    <w:nsid w:val="7E36355B"/>
    <w:multiLevelType w:val="hybridMultilevel"/>
    <w:tmpl w:val="622EF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1"/>
  </w:num>
  <w:num w:numId="2">
    <w:abstractNumId w:val="30"/>
  </w:num>
  <w:num w:numId="3">
    <w:abstractNumId w:val="10"/>
  </w:num>
  <w:num w:numId="4">
    <w:abstractNumId w:val="1"/>
  </w:num>
  <w:num w:numId="5">
    <w:abstractNumId w:val="33"/>
  </w:num>
  <w:num w:numId="6">
    <w:abstractNumId w:val="19"/>
  </w:num>
  <w:num w:numId="7">
    <w:abstractNumId w:val="17"/>
  </w:num>
  <w:num w:numId="8">
    <w:abstractNumId w:val="11"/>
  </w:num>
  <w:num w:numId="9">
    <w:abstractNumId w:val="5"/>
  </w:num>
  <w:num w:numId="10">
    <w:abstractNumId w:val="25"/>
  </w:num>
  <w:num w:numId="11">
    <w:abstractNumId w:val="23"/>
  </w:num>
  <w:num w:numId="12">
    <w:abstractNumId w:val="8"/>
  </w:num>
  <w:num w:numId="13">
    <w:abstractNumId w:val="22"/>
  </w:num>
  <w:num w:numId="14">
    <w:abstractNumId w:val="27"/>
  </w:num>
  <w:num w:numId="15">
    <w:abstractNumId w:val="6"/>
  </w:num>
  <w:num w:numId="16">
    <w:abstractNumId w:val="4"/>
  </w:num>
  <w:num w:numId="17">
    <w:abstractNumId w:val="7"/>
  </w:num>
  <w:num w:numId="1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6"/>
  </w:num>
  <w:num w:numId="22">
    <w:abstractNumId w:val="3"/>
  </w:num>
  <w:num w:numId="23">
    <w:abstractNumId w:val="29"/>
  </w:num>
  <w:num w:numId="24">
    <w:abstractNumId w:val="20"/>
  </w:num>
  <w:num w:numId="25">
    <w:abstractNumId w:val="28"/>
  </w:num>
  <w:num w:numId="26">
    <w:abstractNumId w:val="31"/>
  </w:num>
  <w:num w:numId="27">
    <w:abstractNumId w:val="2"/>
  </w:num>
  <w:num w:numId="28">
    <w:abstractNumId w:val="14"/>
  </w:num>
  <w:num w:numId="29">
    <w:abstractNumId w:val="13"/>
  </w:num>
  <w:num w:numId="30">
    <w:abstractNumId w:val="24"/>
  </w:num>
  <w:num w:numId="31">
    <w:abstractNumId w:val="9"/>
  </w:num>
  <w:num w:numId="32">
    <w:abstractNumId w:val="18"/>
  </w:num>
  <w:num w:numId="33">
    <w:abstractNumId w:val="12"/>
  </w:num>
  <w:num w:numId="34">
    <w:abstractNumId w:val="0"/>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0"/>
  <w:activeWritingStyle w:appName="MSWord" w:lang="en-GB" w:vendorID="64" w:dllVersion="4096" w:nlCheck="1" w:checkStyle="0"/>
  <w:activeWritingStyle w:appName="MSWord" w:lang="en-US" w:vendorID="64" w:dllVersion="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028D4"/>
    <w:rsid w:val="000038CB"/>
    <w:rsid w:val="00032459"/>
    <w:rsid w:val="000B029A"/>
    <w:rsid w:val="001349B9"/>
    <w:rsid w:val="001779A6"/>
    <w:rsid w:val="00243C82"/>
    <w:rsid w:val="002D5290"/>
    <w:rsid w:val="003300B2"/>
    <w:rsid w:val="003512EB"/>
    <w:rsid w:val="00390118"/>
    <w:rsid w:val="00433DED"/>
    <w:rsid w:val="00460B69"/>
    <w:rsid w:val="00577DFC"/>
    <w:rsid w:val="00606BBB"/>
    <w:rsid w:val="00642F7C"/>
    <w:rsid w:val="00677C9D"/>
    <w:rsid w:val="00680A5E"/>
    <w:rsid w:val="006B3BBF"/>
    <w:rsid w:val="006C5FF5"/>
    <w:rsid w:val="006D5747"/>
    <w:rsid w:val="007605BB"/>
    <w:rsid w:val="00770E88"/>
    <w:rsid w:val="007A6D8C"/>
    <w:rsid w:val="007D3722"/>
    <w:rsid w:val="007E60D7"/>
    <w:rsid w:val="0084240C"/>
    <w:rsid w:val="00956120"/>
    <w:rsid w:val="009C069D"/>
    <w:rsid w:val="00A12538"/>
    <w:rsid w:val="00A73560"/>
    <w:rsid w:val="00A8445D"/>
    <w:rsid w:val="00A8503A"/>
    <w:rsid w:val="00AA73D2"/>
    <w:rsid w:val="00AF7491"/>
    <w:rsid w:val="00B11C6C"/>
    <w:rsid w:val="00B17A95"/>
    <w:rsid w:val="00B21DD8"/>
    <w:rsid w:val="00BB3A04"/>
    <w:rsid w:val="00BF32EC"/>
    <w:rsid w:val="00C76836"/>
    <w:rsid w:val="00CD0937"/>
    <w:rsid w:val="00D70B62"/>
    <w:rsid w:val="00D90B3D"/>
    <w:rsid w:val="00D933F2"/>
    <w:rsid w:val="00D968B2"/>
    <w:rsid w:val="00DF4AFF"/>
    <w:rsid w:val="00E148BF"/>
    <w:rsid w:val="00E83257"/>
    <w:rsid w:val="00EA3900"/>
    <w:rsid w:val="00F40832"/>
    <w:rsid w:val="00F46DEF"/>
    <w:rsid w:val="00F76714"/>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3D2"/>
    <w:pPr>
      <w:spacing w:after="0" w:line="240" w:lineRule="auto"/>
      <w:jc w:val="both"/>
    </w:pPr>
    <w:rPr>
      <w:rFonts w:ascii="Arial" w:hAnsi="Arial"/>
      <w:sz w:val="24"/>
    </w:rPr>
  </w:style>
  <w:style w:type="paragraph" w:styleId="Heading2">
    <w:name w:val="heading 2"/>
    <w:basedOn w:val="Normal"/>
    <w:link w:val="Heading2Char"/>
    <w:uiPriority w:val="9"/>
    <w:semiHidden/>
    <w:unhideWhenUsed/>
    <w:qFormat/>
    <w:rsid w:val="002D5290"/>
    <w:pPr>
      <w:keepNext/>
      <w:spacing w:before="40"/>
      <w:outlineLvl w:val="1"/>
    </w:pPr>
    <w:rPr>
      <w:rFonts w:ascii="Calibri Light" w:hAnsi="Calibri Light" w:cs="Times New Roman"/>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p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p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ListParagraph">
    <w:name w:val="List Paragraph"/>
    <w:basedOn w:val="Normal"/>
    <w:uiPriority w:val="34"/>
    <w:qFormat/>
    <w:rsid w:val="007D3722"/>
    <w:pPr>
      <w:ind w:left="720"/>
      <w:contextualSpacing/>
    </w:pPr>
    <w:rPr>
      <w:lang w:val="en-US"/>
    </w:rPr>
  </w:style>
  <w:style w:type="table" w:styleId="TableGrid">
    <w:name w:val="Table Grid"/>
    <w:basedOn w:val="TableNormal"/>
    <w:uiPriority w:val="59"/>
    <w:rsid w:val="007D3722"/>
    <w:pPr>
      <w:spacing w:after="0" w:line="240" w:lineRule="auto"/>
    </w:pPr>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038CB"/>
    <w:pPr>
      <w:spacing w:before="100" w:beforeAutospacing="1" w:after="100" w:afterAutospacing="1"/>
    </w:pPr>
    <w:rPr>
      <w:rFonts w:ascii="Times New Roman" w:eastAsia="Times New Roman" w:hAnsi="Times New Roman" w:cs="Times New Roman"/>
      <w:szCs w:val="24"/>
      <w:lang w:eastAsia="en-GB"/>
    </w:rPr>
  </w:style>
  <w:style w:type="paragraph" w:customStyle="1" w:styleId="Default">
    <w:name w:val="Default"/>
    <w:uiPriority w:val="99"/>
    <w:rsid w:val="000038CB"/>
    <w:pPr>
      <w:autoSpaceDE w:val="0"/>
      <w:autoSpaceDN w:val="0"/>
      <w:adjustRightInd w:val="0"/>
      <w:spacing w:after="0" w:line="240" w:lineRule="auto"/>
    </w:pPr>
    <w:rPr>
      <w:rFonts w:ascii="Gill Sans MT" w:eastAsia="Calibri" w:hAnsi="Gill Sans MT" w:cs="Gill Sans MT"/>
      <w:color w:val="000000"/>
      <w:sz w:val="24"/>
      <w:szCs w:val="24"/>
    </w:rPr>
  </w:style>
  <w:style w:type="paragraph" w:styleId="PlainText">
    <w:name w:val="Plain Text"/>
    <w:basedOn w:val="Normal"/>
    <w:link w:val="PlainTextChar"/>
    <w:uiPriority w:val="99"/>
    <w:unhideWhenUsed/>
    <w:rsid w:val="007605BB"/>
    <w:pPr>
      <w:jc w:val="left"/>
    </w:pPr>
    <w:rPr>
      <w:rFonts w:ascii="Calibri" w:eastAsia="Times New Roman" w:hAnsi="Calibri" w:cs="Times New Roman"/>
      <w:sz w:val="22"/>
      <w:szCs w:val="21"/>
      <w:lang w:eastAsia="en-GB"/>
    </w:rPr>
  </w:style>
  <w:style w:type="character" w:customStyle="1" w:styleId="PlainTextChar">
    <w:name w:val="Plain Text Char"/>
    <w:basedOn w:val="DefaultParagraphFont"/>
    <w:link w:val="PlainText"/>
    <w:uiPriority w:val="99"/>
    <w:rsid w:val="007605BB"/>
    <w:rPr>
      <w:rFonts w:ascii="Calibri" w:eastAsia="Times New Roman" w:hAnsi="Calibri" w:cs="Times New Roman"/>
      <w:szCs w:val="21"/>
      <w:lang w:eastAsia="en-GB"/>
    </w:rPr>
  </w:style>
  <w:style w:type="character" w:customStyle="1" w:styleId="Heading2Char">
    <w:name w:val="Heading 2 Char"/>
    <w:basedOn w:val="DefaultParagraphFont"/>
    <w:link w:val="Heading2"/>
    <w:uiPriority w:val="9"/>
    <w:semiHidden/>
    <w:rsid w:val="002D5290"/>
    <w:rPr>
      <w:rFonts w:ascii="Calibri Light" w:hAnsi="Calibri Light" w:cs="Times New Roman"/>
      <w:color w:val="2E74B5"/>
      <w:sz w:val="26"/>
      <w:szCs w:val="26"/>
    </w:rPr>
  </w:style>
  <w:style w:type="paragraph" w:customStyle="1" w:styleId="xmsonormal">
    <w:name w:val="x_msonormal"/>
    <w:basedOn w:val="Normal"/>
    <w:rsid w:val="00A8503A"/>
    <w:pPr>
      <w:spacing w:before="100" w:beforeAutospacing="1" w:after="100" w:afterAutospacing="1"/>
      <w:jc w:val="left"/>
    </w:pPr>
    <w:rPr>
      <w:rFonts w:ascii="Times New Roman" w:eastAsia="Times New Roman" w:hAnsi="Times New Roman" w:cs="Times New Roman"/>
      <w:szCs w:val="24"/>
      <w:lang w:eastAsia="en-GB"/>
    </w:rPr>
  </w:style>
  <w:style w:type="paragraph" w:customStyle="1" w:styleId="xmsonospacing">
    <w:name w:val="x_msonospacing"/>
    <w:basedOn w:val="Normal"/>
    <w:rsid w:val="00A8503A"/>
    <w:pPr>
      <w:spacing w:before="100" w:beforeAutospacing="1" w:after="100" w:afterAutospacing="1"/>
      <w:jc w:val="left"/>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926234791">
      <w:bodyDiv w:val="1"/>
      <w:marLeft w:val="0"/>
      <w:marRight w:val="0"/>
      <w:marTop w:val="0"/>
      <w:marBottom w:val="0"/>
      <w:divBdr>
        <w:top w:val="none" w:sz="0" w:space="0" w:color="auto"/>
        <w:left w:val="none" w:sz="0" w:space="0" w:color="auto"/>
        <w:bottom w:val="none" w:sz="0" w:space="0" w:color="auto"/>
        <w:right w:val="none" w:sz="0" w:space="0" w:color="auto"/>
      </w:divBdr>
    </w:div>
    <w:div w:id="1694333993">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Props1.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2.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5633B-9437-4C00-B3D5-05F5971AFF8A}">
  <ds:schemaRef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ebebbe82-c2a2-4530-a37e-828a2b0516ff"/>
    <ds:schemaRef ds:uri="e168b4e3-737f-4bcd-ab94-c7ad1aee72f1"/>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842</Words>
  <Characters>4805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3</cp:revision>
  <cp:lastPrinted>2020-03-06T13:51:00Z</cp:lastPrinted>
  <dcterms:created xsi:type="dcterms:W3CDTF">2021-03-23T08:44:00Z</dcterms:created>
  <dcterms:modified xsi:type="dcterms:W3CDTF">2021-03-23T08:50:00Z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