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rPr>
          <w:rFonts w:ascii="Calibri" w:cs="Calibri" w:eastAsia="Calibri" w:hAnsi="Calibri"/>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-323849</wp:posOffset>
            </wp:positionH>
            <wp:positionV relativeFrom="paragraph">
              <wp:posOffset>0</wp:posOffset>
            </wp:positionV>
            <wp:extent cx="594360" cy="831850"/>
            <wp:effectExtent b="0" l="0" r="0" t="0"/>
            <wp:wrapSquare wrapText="bothSides" distB="0" distT="0" distL="114300" distR="114300"/>
            <wp:docPr descr="RuislipStripeLogos" id="1" name="image1.png"/>
            <a:graphic>
              <a:graphicData uri="http://schemas.openxmlformats.org/drawingml/2006/picture">
                <pic:pic>
                  <pic:nvPicPr>
                    <pic:cNvPr descr="RuislipStripeLogos" id="0" name="image1.png"/>
                    <pic:cNvPicPr preferRelativeResize="0"/>
                  </pic:nvPicPr>
                  <pic:blipFill>
                    <a:blip r:embed="rId6"/>
                    <a:srcRect b="38776" l="10960" r="62076" t="9627"/>
                    <a:stretch>
                      <a:fillRect/>
                    </a:stretch>
                  </pic:blipFill>
                  <pic:spPr>
                    <a:xfrm>
                      <a:off x="0" y="0"/>
                      <a:ext cx="594360" cy="831850"/>
                    </a:xfrm>
                    <a:prstGeom prst="rect"/>
                    <a:ln/>
                  </pic:spPr>
                </pic:pic>
              </a:graphicData>
            </a:graphic>
          </wp:anchor>
        </w:drawing>
      </w:r>
    </w:p>
    <w:p w:rsidR="00000000" w:rsidDel="00000000" w:rsidP="00000000" w:rsidRDefault="00000000" w:rsidRPr="00000000" w14:paraId="00000002">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JOB DESCRIPTION</w:t>
      </w:r>
    </w:p>
    <w:p w:rsidR="00000000" w:rsidDel="00000000" w:rsidP="00000000" w:rsidRDefault="00000000" w:rsidRPr="00000000" w14:paraId="00000005">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spacing w:line="240" w:lineRule="auto"/>
        <w:ind w:left="-567" w:firstLine="0.0708661417323242"/>
        <w:rPr>
          <w:rFonts w:ascii="Calibri" w:cs="Calibri" w:eastAsia="Calibri" w:hAnsi="Calibri"/>
        </w:rPr>
      </w:pPr>
      <w:r w:rsidDel="00000000" w:rsidR="00000000" w:rsidRPr="00000000">
        <w:rPr>
          <w:rFonts w:ascii="Calibri" w:cs="Calibri" w:eastAsia="Calibri" w:hAnsi="Calibri"/>
          <w:b w:val="1"/>
          <w:rtl w:val="0"/>
        </w:rPr>
        <w:t xml:space="preserve">JOB TITLE:</w:t>
        <w:tab/>
        <w:tab/>
      </w:r>
      <w:r w:rsidDel="00000000" w:rsidR="00000000" w:rsidRPr="00000000">
        <w:rPr>
          <w:rFonts w:ascii="Calibri" w:cs="Calibri" w:eastAsia="Calibri" w:hAnsi="Calibri"/>
          <w:rtl w:val="0"/>
        </w:rPr>
        <w:t xml:space="preserve">Sixth Form Learning Mentor </w:t>
      </w:r>
    </w:p>
    <w:p w:rsidR="00000000" w:rsidDel="00000000" w:rsidP="00000000" w:rsidRDefault="00000000" w:rsidRPr="00000000" w14:paraId="00000008">
      <w:pPr>
        <w:spacing w:line="240" w:lineRule="auto"/>
        <w:ind w:left="-567" w:firstLine="0.0708661417323242"/>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REPORTS TO:</w:t>
        <w:tab/>
        <w:tab/>
      </w:r>
      <w:r w:rsidDel="00000000" w:rsidR="00000000" w:rsidRPr="00000000">
        <w:rPr>
          <w:rFonts w:ascii="Calibri" w:cs="Calibri" w:eastAsia="Calibri" w:hAnsi="Calibri"/>
          <w:highlight w:val="white"/>
          <w:rtl w:val="0"/>
        </w:rPr>
        <w:t xml:space="preserve">Head of Year, Key Stage 5</w:t>
      </w:r>
      <w:r w:rsidDel="00000000" w:rsidR="00000000" w:rsidRPr="00000000">
        <w:rPr>
          <w:rtl w:val="0"/>
        </w:rPr>
      </w:r>
    </w:p>
    <w:p w:rsidR="00000000" w:rsidDel="00000000" w:rsidP="00000000" w:rsidRDefault="00000000" w:rsidRPr="00000000" w14:paraId="00000009">
      <w:pPr>
        <w:spacing w:line="240" w:lineRule="auto"/>
        <w:ind w:left="-567" w:firstLine="0.0708661417323242"/>
        <w:rPr>
          <w:rFonts w:ascii="Calibri" w:cs="Calibri" w:eastAsia="Calibri" w:hAnsi="Calibri"/>
          <w:b w:val="1"/>
        </w:rPr>
      </w:pPr>
      <w:r w:rsidDel="00000000" w:rsidR="00000000" w:rsidRPr="00000000">
        <w:rPr>
          <w:rFonts w:ascii="Calibri" w:cs="Calibri" w:eastAsia="Calibri" w:hAnsi="Calibri"/>
          <w:b w:val="1"/>
          <w:rtl w:val="0"/>
        </w:rPr>
        <w:t xml:space="preserve">SALARY:</w:t>
        <w:tab/>
        <w:tab/>
      </w:r>
      <w:r w:rsidDel="00000000" w:rsidR="00000000" w:rsidRPr="00000000">
        <w:rPr>
          <w:rFonts w:ascii="Calibri" w:cs="Calibri" w:eastAsia="Calibri" w:hAnsi="Calibri"/>
          <w:rtl w:val="0"/>
        </w:rPr>
        <w:t xml:space="preserve">Scale 5</w:t>
      </w:r>
      <w:r w:rsidDel="00000000" w:rsidR="00000000" w:rsidRPr="00000000">
        <w:rPr>
          <w:rtl w:val="0"/>
        </w:rPr>
      </w:r>
    </w:p>
    <w:p w:rsidR="00000000" w:rsidDel="00000000" w:rsidP="00000000" w:rsidRDefault="00000000" w:rsidRPr="00000000" w14:paraId="0000000A">
      <w:pPr>
        <w:spacing w:line="240" w:lineRule="auto"/>
        <w:ind w:left="-567" w:firstLine="0.0708661417323242"/>
        <w:rPr>
          <w:rFonts w:ascii="Calibri" w:cs="Calibri" w:eastAsia="Calibri" w:hAnsi="Calibri"/>
          <w:b w:val="1"/>
        </w:rPr>
      </w:pPr>
      <w:r w:rsidDel="00000000" w:rsidR="00000000" w:rsidRPr="00000000">
        <w:rPr>
          <w:rFonts w:ascii="Calibri" w:cs="Calibri" w:eastAsia="Calibri" w:hAnsi="Calibri"/>
          <w:b w:val="1"/>
          <w:rtl w:val="0"/>
        </w:rPr>
        <w:t xml:space="preserve">HOURS:</w:t>
        <w:tab/>
        <w:tab/>
      </w:r>
      <w:r w:rsidDel="00000000" w:rsidR="00000000" w:rsidRPr="00000000">
        <w:rPr>
          <w:rFonts w:ascii="Calibri" w:cs="Calibri" w:eastAsia="Calibri" w:hAnsi="Calibri"/>
          <w:rtl w:val="0"/>
        </w:rPr>
        <w:t xml:space="preserve">40 hours per week</w:t>
      </w:r>
      <w:r w:rsidDel="00000000" w:rsidR="00000000" w:rsidRPr="00000000">
        <w:rPr>
          <w:rtl w:val="0"/>
        </w:rPr>
      </w:r>
    </w:p>
    <w:p w:rsidR="00000000" w:rsidDel="00000000" w:rsidP="00000000" w:rsidRDefault="00000000" w:rsidRPr="00000000" w14:paraId="0000000B">
      <w:pPr>
        <w:spacing w:line="240" w:lineRule="auto"/>
        <w:ind w:left="2125.9842519685035" w:hanging="720"/>
        <w:rPr>
          <w:rFonts w:ascii="Calibri" w:cs="Calibri" w:eastAsia="Calibri" w:hAnsi="Calibri"/>
        </w:rPr>
      </w:pPr>
      <w:r w:rsidDel="00000000" w:rsidR="00000000" w:rsidRPr="00000000">
        <w:rPr>
          <w:rFonts w:ascii="Calibri" w:cs="Calibri" w:eastAsia="Calibri" w:hAnsi="Calibri"/>
          <w:rtl w:val="0"/>
        </w:rPr>
        <w:t xml:space="preserve"> 8:00am to 4:30pm (Monday to Friday)</w:t>
      </w:r>
    </w:p>
    <w:p w:rsidR="00000000" w:rsidDel="00000000" w:rsidP="00000000" w:rsidRDefault="00000000" w:rsidRPr="00000000" w14:paraId="0000000C">
      <w:pPr>
        <w:spacing w:line="240" w:lineRule="auto"/>
        <w:ind w:left="2834.645669291339" w:hanging="1440"/>
        <w:rPr>
          <w:rFonts w:ascii="Calibri" w:cs="Calibri" w:eastAsia="Calibri" w:hAnsi="Calibri"/>
          <w:b w:val="1"/>
        </w:rPr>
      </w:pPr>
      <w:r w:rsidDel="00000000" w:rsidR="00000000" w:rsidRPr="00000000">
        <w:rPr>
          <w:rFonts w:ascii="Calibri" w:cs="Calibri" w:eastAsia="Calibri" w:hAnsi="Calibri"/>
          <w:rtl w:val="0"/>
        </w:rPr>
        <w:t xml:space="preserve"> (term time only plus five INSET days)</w:t>
      </w:r>
      <w:r w:rsidDel="00000000" w:rsidR="00000000" w:rsidRPr="00000000">
        <w:rPr>
          <w:rtl w:val="0"/>
        </w:rPr>
      </w:r>
    </w:p>
    <w:p w:rsidR="00000000" w:rsidDel="00000000" w:rsidP="00000000" w:rsidRDefault="00000000" w:rsidRPr="00000000" w14:paraId="0000000D">
      <w:pPr>
        <w:spacing w:line="240" w:lineRule="auto"/>
        <w:ind w:left="-567" w:firstLine="0.0708661417323242"/>
        <w:rPr>
          <w:rFonts w:ascii="Calibri" w:cs="Calibri" w:eastAsia="Calibri" w:hAnsi="Calibri"/>
        </w:rPr>
      </w:pPr>
      <w:r w:rsidDel="00000000" w:rsidR="00000000" w:rsidRPr="00000000">
        <w:rPr>
          <w:rFonts w:ascii="Calibri" w:cs="Calibri" w:eastAsia="Calibri" w:hAnsi="Calibri"/>
          <w:b w:val="1"/>
          <w:rtl w:val="0"/>
        </w:rPr>
        <w:t xml:space="preserve">DATE:</w:t>
        <w:tab/>
        <w:tab/>
        <w:tab/>
      </w:r>
      <w:r w:rsidDel="00000000" w:rsidR="00000000" w:rsidRPr="00000000">
        <w:rPr>
          <w:rFonts w:ascii="Calibri" w:cs="Calibri" w:eastAsia="Calibri" w:hAnsi="Calibri"/>
          <w:rtl w:val="0"/>
        </w:rPr>
        <w:t xml:space="preserve">September 2024</w:t>
      </w:r>
      <w:r w:rsidDel="00000000" w:rsidR="00000000" w:rsidRPr="00000000">
        <w:rPr>
          <w:rtl w:val="0"/>
        </w:rPr>
      </w:r>
    </w:p>
    <w:p w:rsidR="00000000" w:rsidDel="00000000" w:rsidP="00000000" w:rsidRDefault="00000000" w:rsidRPr="00000000" w14:paraId="0000000E">
      <w:pPr>
        <w:spacing w:line="240" w:lineRule="auto"/>
        <w:ind w:left="-567" w:firstLine="0"/>
        <w:rPr>
          <w:rFonts w:ascii="Calibri" w:cs="Calibri" w:eastAsia="Calibri" w:hAnsi="Calibri"/>
          <w:i w:val="1"/>
        </w:rPr>
      </w:pPr>
      <w:r w:rsidDel="00000000" w:rsidR="00000000" w:rsidRPr="00000000">
        <w:rPr>
          <w:rFonts w:ascii="Calibri" w:cs="Calibri" w:eastAsia="Calibri" w:hAnsi="Calibri"/>
          <w:b w:val="1"/>
          <w:rtl w:val="0"/>
        </w:rPr>
        <w:tab/>
        <w:tab/>
        <w:tab/>
        <w:tab/>
      </w:r>
      <w:r w:rsidDel="00000000" w:rsidR="00000000" w:rsidRPr="00000000">
        <w:rPr>
          <w:rFonts w:ascii="Calibri" w:cs="Calibri" w:eastAsia="Calibri" w:hAnsi="Calibri"/>
          <w:b w:val="1"/>
          <w:i w:val="1"/>
          <w:rtl w:val="0"/>
        </w:rPr>
        <w:t xml:space="preserve"> </w:t>
      </w:r>
      <w:r w:rsidDel="00000000" w:rsidR="00000000" w:rsidRPr="00000000">
        <w:rPr>
          <w:rtl w:val="0"/>
        </w:rPr>
      </w:r>
    </w:p>
    <w:p w:rsidR="00000000" w:rsidDel="00000000" w:rsidP="00000000" w:rsidRDefault="00000000" w:rsidRPr="00000000" w14:paraId="0000000F">
      <w:pPr>
        <w:spacing w:line="240" w:lineRule="auto"/>
        <w:ind w:left="-900" w:firstLine="333"/>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Purpose of the job</w:t>
      </w:r>
    </w:p>
    <w:p w:rsidR="00000000" w:rsidDel="00000000" w:rsidP="00000000" w:rsidRDefault="00000000" w:rsidRPr="00000000" w14:paraId="00000010">
      <w:pPr>
        <w:spacing w:line="240" w:lineRule="auto"/>
        <w:ind w:left="-900" w:firstLine="333"/>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1">
      <w:pPr>
        <w:numPr>
          <w:ilvl w:val="0"/>
          <w:numId w:val="6"/>
        </w:numPr>
        <w:spacing w:line="240" w:lineRule="auto"/>
        <w:ind w:left="-142" w:hanging="425"/>
        <w:rPr>
          <w:rFonts w:ascii="Calibri" w:cs="Calibri" w:eastAsia="Calibri" w:hAnsi="Calibri"/>
        </w:rPr>
      </w:pPr>
      <w:r w:rsidDel="00000000" w:rsidR="00000000" w:rsidRPr="00000000">
        <w:rPr>
          <w:rFonts w:ascii="Calibri" w:cs="Calibri" w:eastAsia="Calibri" w:hAnsi="Calibri"/>
          <w:rtl w:val="0"/>
        </w:rPr>
        <w:t xml:space="preserve">To work with post-16 students to support their learning and maximise their chance of success at university and beyond including helping them develop both their academic and wider skills, under the direction of the Head of Sixth Form and to act as a role model and mentor for learners, implementing and monitoring strategies to raise aspirations and attainment in students and encourage progression to higher education and beyond</w:t>
      </w:r>
    </w:p>
    <w:p w:rsidR="00000000" w:rsidDel="00000000" w:rsidP="00000000" w:rsidRDefault="00000000" w:rsidRPr="00000000" w14:paraId="00000012">
      <w:pPr>
        <w:numPr>
          <w:ilvl w:val="0"/>
          <w:numId w:val="6"/>
        </w:numPr>
        <w:spacing w:line="240" w:lineRule="auto"/>
        <w:ind w:left="-142" w:hanging="425"/>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To supervise the Sixth Form Learning Centre </w:t>
      </w:r>
    </w:p>
    <w:p w:rsidR="00000000" w:rsidDel="00000000" w:rsidP="00000000" w:rsidRDefault="00000000" w:rsidRPr="00000000" w14:paraId="00000013">
      <w:pPr>
        <w:numPr>
          <w:ilvl w:val="0"/>
          <w:numId w:val="6"/>
        </w:numPr>
        <w:spacing w:line="240" w:lineRule="auto"/>
        <w:ind w:left="-142" w:hanging="425"/>
        <w:rPr>
          <w:rFonts w:ascii="Calibri" w:cs="Calibri" w:eastAsia="Calibri" w:hAnsi="Calibri"/>
        </w:rPr>
      </w:pPr>
      <w:r w:rsidDel="00000000" w:rsidR="00000000" w:rsidRPr="00000000">
        <w:rPr>
          <w:rFonts w:ascii="Calibri" w:cs="Calibri" w:eastAsia="Calibri" w:hAnsi="Calibri"/>
          <w:rtl w:val="0"/>
        </w:rPr>
        <w:t xml:space="preserve">To manage standards and environment of the Sixth Form Learning Centre</w:t>
      </w:r>
    </w:p>
    <w:p w:rsidR="00000000" w:rsidDel="00000000" w:rsidP="00000000" w:rsidRDefault="00000000" w:rsidRPr="00000000" w14:paraId="00000014">
      <w:pPr>
        <w:numPr>
          <w:ilvl w:val="0"/>
          <w:numId w:val="6"/>
        </w:numPr>
        <w:spacing w:line="240" w:lineRule="auto"/>
        <w:ind w:left="-142" w:hanging="425"/>
        <w:rPr>
          <w:rFonts w:ascii="Calibri" w:cs="Calibri" w:eastAsia="Calibri" w:hAnsi="Calibri"/>
        </w:rPr>
      </w:pPr>
      <w:r w:rsidDel="00000000" w:rsidR="00000000" w:rsidRPr="00000000">
        <w:rPr>
          <w:rFonts w:ascii="Calibri" w:cs="Calibri" w:eastAsia="Calibri" w:hAnsi="Calibri"/>
          <w:rtl w:val="0"/>
        </w:rPr>
        <w:t xml:space="preserve">To undertake cover on occasion</w:t>
      </w:r>
    </w:p>
    <w:p w:rsidR="00000000" w:rsidDel="00000000" w:rsidP="00000000" w:rsidRDefault="00000000" w:rsidRPr="00000000" w14:paraId="00000015">
      <w:pPr>
        <w:numPr>
          <w:ilvl w:val="0"/>
          <w:numId w:val="6"/>
        </w:numPr>
        <w:spacing w:line="240" w:lineRule="auto"/>
        <w:ind w:left="-142" w:hanging="425"/>
        <w:rPr>
          <w:rFonts w:ascii="Calibri" w:cs="Calibri" w:eastAsia="Calibri" w:hAnsi="Calibri"/>
        </w:rPr>
      </w:pPr>
      <w:r w:rsidDel="00000000" w:rsidR="00000000" w:rsidRPr="00000000">
        <w:rPr>
          <w:rFonts w:ascii="Calibri" w:cs="Calibri" w:eastAsia="Calibri" w:hAnsi="Calibri"/>
          <w:rtl w:val="0"/>
        </w:rPr>
        <w:t xml:space="preserve">To undertake administrative duties relating to the Sixth Form and Careers</w:t>
      </w:r>
    </w:p>
    <w:p w:rsidR="00000000" w:rsidDel="00000000" w:rsidP="00000000" w:rsidRDefault="00000000" w:rsidRPr="00000000" w14:paraId="00000016">
      <w:pPr>
        <w:spacing w:line="240" w:lineRule="auto"/>
        <w:ind w:left="-567" w:firstLine="0"/>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40" w:lineRule="auto"/>
        <w:ind w:right="-514" w:hanging="567"/>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Key responsibilities</w:t>
      </w:r>
    </w:p>
    <w:p w:rsidR="00000000" w:rsidDel="00000000" w:rsidP="00000000" w:rsidRDefault="00000000" w:rsidRPr="00000000" w14:paraId="00000018">
      <w:pPr>
        <w:spacing w:line="240" w:lineRule="auto"/>
        <w:ind w:right="-514" w:hanging="567"/>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9">
      <w:pPr>
        <w:numPr>
          <w:ilvl w:val="0"/>
          <w:numId w:val="7"/>
        </w:numPr>
        <w:spacing w:line="276" w:lineRule="auto"/>
        <w:ind w:left="-207" w:right="-514" w:hanging="360"/>
        <w:rPr>
          <w:rFonts w:ascii="Calibri" w:cs="Calibri" w:eastAsia="Calibri" w:hAnsi="Calibri"/>
          <w:b w:val="1"/>
        </w:rPr>
      </w:pPr>
      <w:r w:rsidDel="00000000" w:rsidR="00000000" w:rsidRPr="00000000">
        <w:rPr>
          <w:rFonts w:ascii="Calibri" w:cs="Calibri" w:eastAsia="Calibri" w:hAnsi="Calibri"/>
          <w:b w:val="1"/>
          <w:rtl w:val="0"/>
        </w:rPr>
        <w:t xml:space="preserve">Working with post-16 students and supporting students</w:t>
      </w:r>
    </w:p>
    <w:p w:rsidR="00000000" w:rsidDel="00000000" w:rsidP="00000000" w:rsidRDefault="00000000" w:rsidRPr="00000000" w14:paraId="0000001A">
      <w:pPr>
        <w:numPr>
          <w:ilvl w:val="0"/>
          <w:numId w:val="3"/>
        </w:numPr>
        <w:spacing w:line="240" w:lineRule="auto"/>
        <w:ind w:left="360" w:right="-514"/>
      </w:pPr>
      <w:r w:rsidDel="00000000" w:rsidR="00000000" w:rsidRPr="00000000">
        <w:rPr>
          <w:rFonts w:ascii="Calibri" w:cs="Calibri" w:eastAsia="Calibri" w:hAnsi="Calibri"/>
          <w:rtl w:val="0"/>
        </w:rPr>
        <w:t xml:space="preserve">To advise students on how to access advice and guidance; to enable them to make informed choices about post-18 education options</w:t>
      </w:r>
      <w:r w:rsidDel="00000000" w:rsidR="00000000" w:rsidRPr="00000000">
        <w:rPr>
          <w:rtl w:val="0"/>
        </w:rPr>
      </w:r>
    </w:p>
    <w:p w:rsidR="00000000" w:rsidDel="00000000" w:rsidP="00000000" w:rsidRDefault="00000000" w:rsidRPr="00000000" w14:paraId="0000001B">
      <w:pPr>
        <w:numPr>
          <w:ilvl w:val="0"/>
          <w:numId w:val="3"/>
        </w:numPr>
        <w:spacing w:line="240" w:lineRule="auto"/>
        <w:ind w:left="360" w:right="-514"/>
      </w:pPr>
      <w:r w:rsidDel="00000000" w:rsidR="00000000" w:rsidRPr="00000000">
        <w:rPr>
          <w:rFonts w:ascii="Calibri" w:cs="Calibri" w:eastAsia="Calibri" w:hAnsi="Calibri"/>
          <w:rtl w:val="0"/>
        </w:rPr>
        <w:t xml:space="preserve">To contribute to the UCAS quality assurance system to ensure that a high standard of applications are being produced by applicants, including checking draft personal statements and giving appropriate feedback</w:t>
      </w:r>
      <w:r w:rsidDel="00000000" w:rsidR="00000000" w:rsidRPr="00000000">
        <w:rPr>
          <w:rtl w:val="0"/>
        </w:rPr>
      </w:r>
    </w:p>
    <w:p w:rsidR="00000000" w:rsidDel="00000000" w:rsidP="00000000" w:rsidRDefault="00000000" w:rsidRPr="00000000" w14:paraId="0000001C">
      <w:pPr>
        <w:numPr>
          <w:ilvl w:val="0"/>
          <w:numId w:val="3"/>
        </w:numPr>
        <w:spacing w:line="240" w:lineRule="auto"/>
        <w:ind w:left="360" w:right="-514"/>
      </w:pPr>
      <w:r w:rsidDel="00000000" w:rsidR="00000000" w:rsidRPr="00000000">
        <w:rPr>
          <w:rFonts w:ascii="Calibri" w:cs="Calibri" w:eastAsia="Calibri" w:hAnsi="Calibri"/>
          <w:rtl w:val="0"/>
        </w:rPr>
        <w:t xml:space="preserve">To deliver relevant UCAS support to provide students with the knowledge to confidently navigate and access resources on the UCAS website and applying to university </w:t>
      </w:r>
      <w:r w:rsidDel="00000000" w:rsidR="00000000" w:rsidRPr="00000000">
        <w:rPr>
          <w:rtl w:val="0"/>
        </w:rPr>
      </w:r>
    </w:p>
    <w:p w:rsidR="00000000" w:rsidDel="00000000" w:rsidP="00000000" w:rsidRDefault="00000000" w:rsidRPr="00000000" w14:paraId="0000001D">
      <w:pPr>
        <w:numPr>
          <w:ilvl w:val="0"/>
          <w:numId w:val="3"/>
        </w:numPr>
        <w:spacing w:line="240" w:lineRule="auto"/>
        <w:ind w:left="360" w:right="-514"/>
        <w:rPr>
          <w:b w:val="1"/>
        </w:rPr>
      </w:pPr>
      <w:r w:rsidDel="00000000" w:rsidR="00000000" w:rsidRPr="00000000">
        <w:rPr>
          <w:rFonts w:ascii="Calibri" w:cs="Calibri" w:eastAsia="Calibri" w:hAnsi="Calibri"/>
          <w:rtl w:val="0"/>
        </w:rPr>
        <w:t xml:space="preserve">To implement intervention strategies with underperforming students to include setting up individual action plans, monitoring student performance, and supervising these students in extra timetabled study periods </w:t>
      </w:r>
      <w:r w:rsidDel="00000000" w:rsidR="00000000" w:rsidRPr="00000000">
        <w:rPr>
          <w:rtl w:val="0"/>
        </w:rPr>
      </w:r>
    </w:p>
    <w:p w:rsidR="00000000" w:rsidDel="00000000" w:rsidP="00000000" w:rsidRDefault="00000000" w:rsidRPr="00000000" w14:paraId="0000001E">
      <w:pPr>
        <w:numPr>
          <w:ilvl w:val="0"/>
          <w:numId w:val="3"/>
        </w:numPr>
        <w:spacing w:line="240" w:lineRule="auto"/>
        <w:ind w:left="360" w:right="-514"/>
        <w:rPr>
          <w:b w:val="1"/>
        </w:rPr>
      </w:pPr>
      <w:r w:rsidDel="00000000" w:rsidR="00000000" w:rsidRPr="00000000">
        <w:rPr>
          <w:rFonts w:ascii="Calibri" w:cs="Calibri" w:eastAsia="Calibri" w:hAnsi="Calibri"/>
          <w:rtl w:val="0"/>
        </w:rPr>
        <w:t xml:space="preserve">To be involved in the interview process for Year 11/external applicants into the Sixth Form</w:t>
      </w:r>
      <w:r w:rsidDel="00000000" w:rsidR="00000000" w:rsidRPr="00000000">
        <w:rPr>
          <w:rtl w:val="0"/>
        </w:rPr>
      </w:r>
    </w:p>
    <w:p w:rsidR="00000000" w:rsidDel="00000000" w:rsidP="00000000" w:rsidRDefault="00000000" w:rsidRPr="00000000" w14:paraId="0000001F">
      <w:pPr>
        <w:numPr>
          <w:ilvl w:val="0"/>
          <w:numId w:val="3"/>
        </w:numPr>
        <w:spacing w:line="240" w:lineRule="auto"/>
        <w:ind w:left="360" w:right="-514"/>
        <w:rPr>
          <w:b w:val="1"/>
        </w:rPr>
      </w:pPr>
      <w:r w:rsidDel="00000000" w:rsidR="00000000" w:rsidRPr="00000000">
        <w:rPr>
          <w:rFonts w:ascii="Calibri" w:cs="Calibri" w:eastAsia="Calibri" w:hAnsi="Calibri"/>
          <w:rtl w:val="0"/>
        </w:rPr>
        <w:t xml:space="preserve">To support with finding external speakers to visit and speak to Sixth Form students</w:t>
      </w:r>
      <w:r w:rsidDel="00000000" w:rsidR="00000000" w:rsidRPr="00000000">
        <w:rPr>
          <w:rtl w:val="0"/>
        </w:rPr>
      </w:r>
    </w:p>
    <w:p w:rsidR="00000000" w:rsidDel="00000000" w:rsidP="00000000" w:rsidRDefault="00000000" w:rsidRPr="00000000" w14:paraId="00000020">
      <w:pPr>
        <w:spacing w:line="240" w:lineRule="auto"/>
        <w:ind w:left="360" w:right="-514" w:hanging="72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1">
      <w:pPr>
        <w:numPr>
          <w:ilvl w:val="0"/>
          <w:numId w:val="7"/>
        </w:numPr>
        <w:spacing w:line="276" w:lineRule="auto"/>
        <w:ind w:left="-207" w:hanging="360"/>
        <w:rPr>
          <w:rFonts w:ascii="Calibri" w:cs="Calibri" w:eastAsia="Calibri" w:hAnsi="Calibri"/>
          <w:b w:val="1"/>
        </w:rPr>
      </w:pPr>
      <w:r w:rsidDel="00000000" w:rsidR="00000000" w:rsidRPr="00000000">
        <w:rPr>
          <w:rFonts w:ascii="Calibri" w:cs="Calibri" w:eastAsia="Calibri" w:hAnsi="Calibri"/>
          <w:b w:val="1"/>
          <w:rtl w:val="0"/>
        </w:rPr>
        <w:t xml:space="preserve">Supervision of the Sixth Form Learning Centre</w:t>
      </w:r>
    </w:p>
    <w:p w:rsidR="00000000" w:rsidDel="00000000" w:rsidP="00000000" w:rsidRDefault="00000000" w:rsidRPr="00000000" w14:paraId="00000022">
      <w:pPr>
        <w:numPr>
          <w:ilvl w:val="0"/>
          <w:numId w:val="1"/>
        </w:numPr>
        <w:spacing w:line="276" w:lineRule="auto"/>
        <w:ind w:left="360" w:right="-514"/>
      </w:pPr>
      <w:r w:rsidDel="00000000" w:rsidR="00000000" w:rsidRPr="00000000">
        <w:rPr>
          <w:rFonts w:ascii="Calibri" w:cs="Calibri" w:eastAsia="Calibri" w:hAnsi="Calibri"/>
          <w:rtl w:val="0"/>
        </w:rPr>
        <w:t xml:space="preserve">To oversee the running of one of the school’s supervised study rooms. This will involve supporting students with independent study, UCAS applications and wider reading</w:t>
      </w:r>
      <w:r w:rsidDel="00000000" w:rsidR="00000000" w:rsidRPr="00000000">
        <w:rPr>
          <w:rtl w:val="0"/>
        </w:rPr>
      </w:r>
    </w:p>
    <w:p w:rsidR="00000000" w:rsidDel="00000000" w:rsidP="00000000" w:rsidRDefault="00000000" w:rsidRPr="00000000" w14:paraId="00000023">
      <w:pPr>
        <w:numPr>
          <w:ilvl w:val="0"/>
          <w:numId w:val="1"/>
        </w:numPr>
        <w:spacing w:line="240" w:lineRule="auto"/>
        <w:ind w:left="360" w:right="-514"/>
      </w:pPr>
      <w:r w:rsidDel="00000000" w:rsidR="00000000" w:rsidRPr="00000000">
        <w:rPr>
          <w:rFonts w:ascii="Calibri" w:cs="Calibri" w:eastAsia="Calibri" w:hAnsi="Calibri"/>
          <w:rtl w:val="0"/>
        </w:rPr>
        <w:t xml:space="preserve">To develop good relationships with all students by establishing a positive, professional presence within the Sixth Form and responding appropriately to individual needs </w:t>
      </w:r>
      <w:r w:rsidDel="00000000" w:rsidR="00000000" w:rsidRPr="00000000">
        <w:rPr>
          <w:rtl w:val="0"/>
        </w:rPr>
      </w:r>
    </w:p>
    <w:p w:rsidR="00000000" w:rsidDel="00000000" w:rsidP="00000000" w:rsidRDefault="00000000" w:rsidRPr="00000000" w14:paraId="00000024">
      <w:pPr>
        <w:numPr>
          <w:ilvl w:val="0"/>
          <w:numId w:val="1"/>
        </w:numPr>
        <w:spacing w:line="240" w:lineRule="auto"/>
        <w:ind w:left="360" w:right="-514"/>
      </w:pPr>
      <w:r w:rsidDel="00000000" w:rsidR="00000000" w:rsidRPr="00000000">
        <w:rPr>
          <w:rFonts w:ascii="Calibri" w:cs="Calibri" w:eastAsia="Calibri" w:hAnsi="Calibri"/>
          <w:rtl w:val="0"/>
        </w:rPr>
        <w:t xml:space="preserve">To encourage the development of academic skills such as time management, independent learning, revision techniques and research skills through individual and group activity</w:t>
      </w:r>
      <w:r w:rsidDel="00000000" w:rsidR="00000000" w:rsidRPr="00000000">
        <w:rPr>
          <w:rtl w:val="0"/>
        </w:rPr>
      </w:r>
    </w:p>
    <w:p w:rsidR="00000000" w:rsidDel="00000000" w:rsidP="00000000" w:rsidRDefault="00000000" w:rsidRPr="00000000" w14:paraId="00000025">
      <w:pPr>
        <w:spacing w:line="240" w:lineRule="auto"/>
        <w:ind w:left="360" w:right="-514" w:hanging="720"/>
        <w:rPr>
          <w:rFonts w:ascii="Calibri" w:cs="Calibri" w:eastAsia="Calibri" w:hAnsi="Calibri"/>
        </w:rPr>
      </w:pPr>
      <w:r w:rsidDel="00000000" w:rsidR="00000000" w:rsidRPr="00000000">
        <w:rPr>
          <w:rtl w:val="0"/>
        </w:rPr>
      </w:r>
    </w:p>
    <w:p w:rsidR="00000000" w:rsidDel="00000000" w:rsidP="00000000" w:rsidRDefault="00000000" w:rsidRPr="00000000" w14:paraId="00000026">
      <w:pPr>
        <w:numPr>
          <w:ilvl w:val="0"/>
          <w:numId w:val="7"/>
        </w:numPr>
        <w:spacing w:after="200" w:line="240" w:lineRule="auto"/>
        <w:ind w:left="-207" w:right="-514" w:hanging="360"/>
        <w:rPr>
          <w:rFonts w:ascii="Calibri" w:cs="Calibri" w:eastAsia="Calibri" w:hAnsi="Calibri"/>
        </w:rPr>
      </w:pPr>
      <w:r w:rsidDel="00000000" w:rsidR="00000000" w:rsidRPr="00000000">
        <w:rPr>
          <w:rFonts w:ascii="Calibri" w:cs="Calibri" w:eastAsia="Calibri" w:hAnsi="Calibri"/>
          <w:b w:val="1"/>
          <w:rtl w:val="0"/>
        </w:rPr>
        <w:t xml:space="preserve">Managing standards and the learning environment of the Sixth Form Learning Centre</w:t>
      </w:r>
      <w:r w:rsidDel="00000000" w:rsidR="00000000" w:rsidRPr="00000000">
        <w:rPr>
          <w:rtl w:val="0"/>
        </w:rPr>
      </w:r>
    </w:p>
    <w:p w:rsidR="00000000" w:rsidDel="00000000" w:rsidP="00000000" w:rsidRDefault="00000000" w:rsidRPr="00000000" w14:paraId="00000027">
      <w:pPr>
        <w:numPr>
          <w:ilvl w:val="0"/>
          <w:numId w:val="2"/>
        </w:numPr>
        <w:spacing w:line="240" w:lineRule="auto"/>
        <w:ind w:left="426"/>
      </w:pPr>
      <w:r w:rsidDel="00000000" w:rsidR="00000000" w:rsidRPr="00000000">
        <w:rPr>
          <w:rFonts w:ascii="Calibri" w:cs="Calibri" w:eastAsia="Calibri" w:hAnsi="Calibri"/>
          <w:rtl w:val="0"/>
        </w:rPr>
        <w:t xml:space="preserve">To assist in the educational and social development of students under the direction and guidance of the Head of Sixth Form and subject teachers</w:t>
      </w:r>
      <w:r w:rsidDel="00000000" w:rsidR="00000000" w:rsidRPr="00000000">
        <w:rPr>
          <w:rtl w:val="0"/>
        </w:rPr>
      </w:r>
    </w:p>
    <w:p w:rsidR="00000000" w:rsidDel="00000000" w:rsidP="00000000" w:rsidRDefault="00000000" w:rsidRPr="00000000" w14:paraId="00000028">
      <w:pPr>
        <w:numPr>
          <w:ilvl w:val="0"/>
          <w:numId w:val="2"/>
        </w:numPr>
        <w:spacing w:line="240" w:lineRule="auto"/>
        <w:ind w:left="426"/>
      </w:pPr>
      <w:r w:rsidDel="00000000" w:rsidR="00000000" w:rsidRPr="00000000">
        <w:rPr>
          <w:rFonts w:ascii="Calibri" w:cs="Calibri" w:eastAsia="Calibri" w:hAnsi="Calibri"/>
          <w:rtl w:val="0"/>
        </w:rPr>
        <w:t xml:space="preserve">To assist in the compilation of UCAS applications by students</w:t>
      </w:r>
      <w:r w:rsidDel="00000000" w:rsidR="00000000" w:rsidRPr="00000000">
        <w:rPr>
          <w:rtl w:val="0"/>
        </w:rPr>
      </w:r>
    </w:p>
    <w:p w:rsidR="00000000" w:rsidDel="00000000" w:rsidP="00000000" w:rsidRDefault="00000000" w:rsidRPr="00000000" w14:paraId="00000029">
      <w:pPr>
        <w:numPr>
          <w:ilvl w:val="0"/>
          <w:numId w:val="2"/>
        </w:numPr>
        <w:spacing w:line="240" w:lineRule="auto"/>
        <w:ind w:left="426"/>
      </w:pPr>
      <w:r w:rsidDel="00000000" w:rsidR="00000000" w:rsidRPr="00000000">
        <w:rPr>
          <w:rFonts w:ascii="Calibri" w:cs="Calibri" w:eastAsia="Calibri" w:hAnsi="Calibri"/>
          <w:rtl w:val="0"/>
        </w:rPr>
        <w:t xml:space="preserve">To provide support for individual students and small groups of students outside the classroom to enable them to participate fully in learning tasks </w:t>
      </w:r>
      <w:r w:rsidDel="00000000" w:rsidR="00000000" w:rsidRPr="00000000">
        <w:rPr>
          <w:rtl w:val="0"/>
        </w:rPr>
      </w:r>
    </w:p>
    <w:p w:rsidR="00000000" w:rsidDel="00000000" w:rsidP="00000000" w:rsidRDefault="00000000" w:rsidRPr="00000000" w14:paraId="0000002A">
      <w:pPr>
        <w:numPr>
          <w:ilvl w:val="0"/>
          <w:numId w:val="2"/>
        </w:numPr>
        <w:spacing w:line="240" w:lineRule="auto"/>
        <w:ind w:left="426"/>
      </w:pPr>
      <w:r w:rsidDel="00000000" w:rsidR="00000000" w:rsidRPr="00000000">
        <w:rPr>
          <w:rFonts w:ascii="Calibri" w:cs="Calibri" w:eastAsia="Calibri" w:hAnsi="Calibri"/>
          <w:rtl w:val="0"/>
        </w:rPr>
        <w:t xml:space="preserve">To work with other professionals, such as speech and language therapists, specialist teachers, educational psychologists and occupational therapists as necessary</w:t>
      </w:r>
      <w:r w:rsidDel="00000000" w:rsidR="00000000" w:rsidRPr="00000000">
        <w:rPr>
          <w:rtl w:val="0"/>
        </w:rPr>
      </w:r>
    </w:p>
    <w:p w:rsidR="00000000" w:rsidDel="00000000" w:rsidP="00000000" w:rsidRDefault="00000000" w:rsidRPr="00000000" w14:paraId="0000002B">
      <w:pPr>
        <w:numPr>
          <w:ilvl w:val="0"/>
          <w:numId w:val="2"/>
        </w:numPr>
        <w:spacing w:line="240" w:lineRule="auto"/>
        <w:ind w:left="426"/>
      </w:pPr>
      <w:r w:rsidDel="00000000" w:rsidR="00000000" w:rsidRPr="00000000">
        <w:rPr>
          <w:rFonts w:ascii="Calibri" w:cs="Calibri" w:eastAsia="Calibri" w:hAnsi="Calibri"/>
          <w:rtl w:val="0"/>
        </w:rPr>
        <w:t xml:space="preserve">To assist subject teachers with maintaining student records</w:t>
      </w:r>
      <w:r w:rsidDel="00000000" w:rsidR="00000000" w:rsidRPr="00000000">
        <w:rPr>
          <w:rtl w:val="0"/>
        </w:rPr>
      </w:r>
    </w:p>
    <w:p w:rsidR="00000000" w:rsidDel="00000000" w:rsidP="00000000" w:rsidRDefault="00000000" w:rsidRPr="00000000" w14:paraId="0000002C">
      <w:pPr>
        <w:numPr>
          <w:ilvl w:val="0"/>
          <w:numId w:val="2"/>
        </w:numPr>
        <w:spacing w:line="240" w:lineRule="auto"/>
        <w:ind w:left="426"/>
      </w:pPr>
      <w:r w:rsidDel="00000000" w:rsidR="00000000" w:rsidRPr="00000000">
        <w:rPr>
          <w:rFonts w:ascii="Calibri" w:cs="Calibri" w:eastAsia="Calibri" w:hAnsi="Calibri"/>
          <w:rtl w:val="0"/>
        </w:rPr>
        <w:t xml:space="preserve">To support students with emotional or behavioural problems and help develop their social skills</w:t>
      </w:r>
      <w:r w:rsidDel="00000000" w:rsidR="00000000" w:rsidRPr="00000000">
        <w:rPr>
          <w:rtl w:val="0"/>
        </w:rPr>
      </w:r>
    </w:p>
    <w:p w:rsidR="00000000" w:rsidDel="00000000" w:rsidP="00000000" w:rsidRDefault="00000000" w:rsidRPr="00000000" w14:paraId="0000002D">
      <w:pPr>
        <w:numPr>
          <w:ilvl w:val="0"/>
          <w:numId w:val="2"/>
        </w:numPr>
        <w:spacing w:line="240" w:lineRule="auto"/>
        <w:ind w:left="426"/>
      </w:pPr>
      <w:r w:rsidDel="00000000" w:rsidR="00000000" w:rsidRPr="00000000">
        <w:rPr>
          <w:rFonts w:ascii="Calibri" w:cs="Calibri" w:eastAsia="Calibri" w:hAnsi="Calibri"/>
          <w:rtl w:val="0"/>
        </w:rPr>
        <w:t xml:space="preserve">To attend review meetings for target students as required</w:t>
      </w: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numPr>
          <w:ilvl w:val="0"/>
          <w:numId w:val="7"/>
        </w:numPr>
        <w:spacing w:line="240" w:lineRule="auto"/>
        <w:ind w:left="-207" w:hanging="360"/>
        <w:rPr>
          <w:rFonts w:ascii="Calibri" w:cs="Calibri" w:eastAsia="Calibri" w:hAnsi="Calibri"/>
          <w:b w:val="1"/>
        </w:rPr>
      </w:pPr>
      <w:r w:rsidDel="00000000" w:rsidR="00000000" w:rsidRPr="00000000">
        <w:rPr>
          <w:rFonts w:ascii="Calibri" w:cs="Calibri" w:eastAsia="Calibri" w:hAnsi="Calibri"/>
          <w:b w:val="1"/>
          <w:rtl w:val="0"/>
        </w:rPr>
        <w:t xml:space="preserve">Cover</w:t>
      </w:r>
    </w:p>
    <w:p w:rsidR="00000000" w:rsidDel="00000000" w:rsidP="00000000" w:rsidRDefault="00000000" w:rsidRPr="00000000" w14:paraId="00000030">
      <w:pPr>
        <w:spacing w:line="240" w:lineRule="auto"/>
        <w:ind w:left="-207"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1">
      <w:pPr>
        <w:spacing w:line="240" w:lineRule="auto"/>
        <w:ind w:left="-207" w:firstLine="0"/>
        <w:rPr>
          <w:rFonts w:ascii="Calibri" w:cs="Calibri" w:eastAsia="Calibri" w:hAnsi="Calibri"/>
        </w:rPr>
      </w:pPr>
      <w:r w:rsidDel="00000000" w:rsidR="00000000" w:rsidRPr="00000000">
        <w:rPr>
          <w:rFonts w:ascii="Calibri" w:cs="Calibri" w:eastAsia="Calibri" w:hAnsi="Calibri"/>
          <w:rtl w:val="0"/>
        </w:rPr>
        <w:t xml:space="preserve">To cover lessons on occasion, and ensure that:</w:t>
      </w:r>
    </w:p>
    <w:p w:rsidR="00000000" w:rsidDel="00000000" w:rsidP="00000000" w:rsidRDefault="00000000" w:rsidRPr="00000000" w14:paraId="00000032">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3">
      <w:pPr>
        <w:numPr>
          <w:ilvl w:val="0"/>
          <w:numId w:val="4"/>
        </w:numPr>
        <w:spacing w:line="240" w:lineRule="auto"/>
        <w:ind w:left="420"/>
        <w:rPr/>
      </w:pPr>
      <w:r w:rsidDel="00000000" w:rsidR="00000000" w:rsidRPr="00000000">
        <w:rPr>
          <w:rFonts w:ascii="Calibri" w:cs="Calibri" w:eastAsia="Calibri" w:hAnsi="Calibri"/>
          <w:rtl w:val="0"/>
        </w:rPr>
        <w:t xml:space="preserve">There is an orderly start and finish </w:t>
      </w:r>
      <w:r w:rsidDel="00000000" w:rsidR="00000000" w:rsidRPr="00000000">
        <w:rPr>
          <w:rtl w:val="0"/>
        </w:rPr>
      </w:r>
    </w:p>
    <w:p w:rsidR="00000000" w:rsidDel="00000000" w:rsidP="00000000" w:rsidRDefault="00000000" w:rsidRPr="00000000" w14:paraId="00000034">
      <w:pPr>
        <w:numPr>
          <w:ilvl w:val="0"/>
          <w:numId w:val="4"/>
        </w:numPr>
        <w:spacing w:line="240" w:lineRule="auto"/>
        <w:ind w:left="420"/>
        <w:rPr/>
      </w:pPr>
      <w:r w:rsidDel="00000000" w:rsidR="00000000" w:rsidRPr="00000000">
        <w:rPr>
          <w:rFonts w:ascii="Calibri" w:cs="Calibri" w:eastAsia="Calibri" w:hAnsi="Calibri"/>
          <w:rtl w:val="0"/>
        </w:rPr>
        <w:t xml:space="preserve">An accurate register is taken within the first 10 minutes of the lesson</w:t>
      </w:r>
      <w:r w:rsidDel="00000000" w:rsidR="00000000" w:rsidRPr="00000000">
        <w:rPr>
          <w:rtl w:val="0"/>
        </w:rPr>
      </w:r>
    </w:p>
    <w:p w:rsidR="00000000" w:rsidDel="00000000" w:rsidP="00000000" w:rsidRDefault="00000000" w:rsidRPr="00000000" w14:paraId="00000035">
      <w:pPr>
        <w:numPr>
          <w:ilvl w:val="0"/>
          <w:numId w:val="4"/>
        </w:numPr>
        <w:spacing w:line="240" w:lineRule="auto"/>
        <w:ind w:left="420"/>
        <w:rPr/>
      </w:pPr>
      <w:r w:rsidDel="00000000" w:rsidR="00000000" w:rsidRPr="00000000">
        <w:rPr>
          <w:rFonts w:ascii="Calibri" w:cs="Calibri" w:eastAsia="Calibri" w:hAnsi="Calibri"/>
          <w:rtl w:val="0"/>
        </w:rPr>
        <w:t xml:space="preserve">Work is explained to students and completed to the expected standard</w:t>
      </w:r>
      <w:r w:rsidDel="00000000" w:rsidR="00000000" w:rsidRPr="00000000">
        <w:rPr>
          <w:rtl w:val="0"/>
        </w:rPr>
      </w:r>
    </w:p>
    <w:p w:rsidR="00000000" w:rsidDel="00000000" w:rsidP="00000000" w:rsidRDefault="00000000" w:rsidRPr="00000000" w14:paraId="00000036">
      <w:pPr>
        <w:numPr>
          <w:ilvl w:val="0"/>
          <w:numId w:val="4"/>
        </w:numPr>
        <w:spacing w:line="240" w:lineRule="auto"/>
        <w:ind w:left="420"/>
        <w:rPr/>
      </w:pPr>
      <w:r w:rsidDel="00000000" w:rsidR="00000000" w:rsidRPr="00000000">
        <w:rPr>
          <w:rFonts w:ascii="Calibri" w:cs="Calibri" w:eastAsia="Calibri" w:hAnsi="Calibri"/>
          <w:rtl w:val="0"/>
        </w:rPr>
        <w:t xml:space="preserve">Students are supported as appropriate</w:t>
      </w:r>
      <w:r w:rsidDel="00000000" w:rsidR="00000000" w:rsidRPr="00000000">
        <w:rPr>
          <w:rtl w:val="0"/>
        </w:rPr>
      </w:r>
    </w:p>
    <w:p w:rsidR="00000000" w:rsidDel="00000000" w:rsidP="00000000" w:rsidRDefault="00000000" w:rsidRPr="00000000" w14:paraId="00000037">
      <w:pPr>
        <w:numPr>
          <w:ilvl w:val="0"/>
          <w:numId w:val="4"/>
        </w:numPr>
        <w:spacing w:line="240" w:lineRule="auto"/>
        <w:ind w:left="420"/>
        <w:rPr/>
      </w:pPr>
      <w:r w:rsidDel="00000000" w:rsidR="00000000" w:rsidRPr="00000000">
        <w:rPr>
          <w:rFonts w:ascii="Calibri" w:cs="Calibri" w:eastAsia="Calibri" w:hAnsi="Calibri"/>
          <w:rtl w:val="0"/>
        </w:rPr>
        <w:t xml:space="preserve">Behaviour and uniform standards are adhered to and an orderly environment is maintained</w:t>
      </w:r>
      <w:r w:rsidDel="00000000" w:rsidR="00000000" w:rsidRPr="00000000">
        <w:rPr>
          <w:rtl w:val="0"/>
        </w:rPr>
      </w:r>
    </w:p>
    <w:p w:rsidR="00000000" w:rsidDel="00000000" w:rsidP="00000000" w:rsidRDefault="00000000" w:rsidRPr="00000000" w14:paraId="00000038">
      <w:pPr>
        <w:numPr>
          <w:ilvl w:val="0"/>
          <w:numId w:val="4"/>
        </w:numPr>
        <w:spacing w:line="240" w:lineRule="auto"/>
        <w:ind w:left="420"/>
        <w:rPr/>
      </w:pPr>
      <w:r w:rsidDel="00000000" w:rsidR="00000000" w:rsidRPr="00000000">
        <w:rPr>
          <w:rFonts w:ascii="Calibri" w:cs="Calibri" w:eastAsia="Calibri" w:hAnsi="Calibri"/>
          <w:rtl w:val="0"/>
        </w:rPr>
        <w:t xml:space="preserve">Feedback is provided to curriculum leaders if cover work is deemed inappropriate</w:t>
      </w:r>
      <w:r w:rsidDel="00000000" w:rsidR="00000000" w:rsidRPr="00000000">
        <w:rPr>
          <w:rtl w:val="0"/>
        </w:rPr>
      </w:r>
    </w:p>
    <w:p w:rsidR="00000000" w:rsidDel="00000000" w:rsidP="00000000" w:rsidRDefault="00000000" w:rsidRPr="00000000" w14:paraId="00000039">
      <w:pPr>
        <w:numPr>
          <w:ilvl w:val="0"/>
          <w:numId w:val="4"/>
        </w:numPr>
        <w:spacing w:line="240" w:lineRule="auto"/>
        <w:ind w:left="420"/>
        <w:rPr/>
      </w:pPr>
      <w:r w:rsidDel="00000000" w:rsidR="00000000" w:rsidRPr="00000000">
        <w:rPr>
          <w:rFonts w:ascii="Calibri" w:cs="Calibri" w:eastAsia="Calibri" w:hAnsi="Calibri"/>
          <w:rtl w:val="0"/>
        </w:rPr>
        <w:t xml:space="preserve">All school procedures are followed</w:t>
      </w: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numPr>
          <w:ilvl w:val="0"/>
          <w:numId w:val="7"/>
        </w:numPr>
        <w:spacing w:line="240" w:lineRule="auto"/>
        <w:ind w:left="-207" w:hanging="360"/>
        <w:rPr>
          <w:rFonts w:ascii="Calibri" w:cs="Calibri" w:eastAsia="Calibri" w:hAnsi="Calibri"/>
          <w:b w:val="1"/>
        </w:rPr>
      </w:pPr>
      <w:r w:rsidDel="00000000" w:rsidR="00000000" w:rsidRPr="00000000">
        <w:rPr>
          <w:rFonts w:ascii="Calibri" w:cs="Calibri" w:eastAsia="Calibri" w:hAnsi="Calibri"/>
          <w:b w:val="1"/>
          <w:rtl w:val="0"/>
        </w:rPr>
        <w:t xml:space="preserve">Administrative Support</w:t>
      </w:r>
    </w:p>
    <w:p w:rsidR="00000000" w:rsidDel="00000000" w:rsidP="00000000" w:rsidRDefault="00000000" w:rsidRPr="00000000" w14:paraId="0000003C">
      <w:pPr>
        <w:spacing w:line="240" w:lineRule="auto"/>
        <w:ind w:left="-207"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D">
      <w:pPr>
        <w:numPr>
          <w:ilvl w:val="0"/>
          <w:numId w:val="8"/>
        </w:numPr>
        <w:spacing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To log sixth-form related matters </w:t>
      </w:r>
      <w:r w:rsidDel="00000000" w:rsidR="00000000" w:rsidRPr="00000000">
        <w:rPr>
          <w:rtl w:val="0"/>
        </w:rPr>
      </w:r>
    </w:p>
    <w:p w:rsidR="00000000" w:rsidDel="00000000" w:rsidP="00000000" w:rsidRDefault="00000000" w:rsidRPr="00000000" w14:paraId="0000003E">
      <w:pPr>
        <w:numPr>
          <w:ilvl w:val="0"/>
          <w:numId w:val="8"/>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To support the sixth form team with administrative tasks, as directed</w:t>
      </w:r>
    </w:p>
    <w:p w:rsidR="00000000" w:rsidDel="00000000" w:rsidP="00000000" w:rsidRDefault="00000000" w:rsidRPr="00000000" w14:paraId="0000003F">
      <w:pPr>
        <w:numPr>
          <w:ilvl w:val="0"/>
          <w:numId w:val="8"/>
        </w:numPr>
        <w:spacing w:after="20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To support the Head of Careers with administrative tasks, as directed</w:t>
      </w:r>
    </w:p>
    <w:p w:rsidR="00000000" w:rsidDel="00000000" w:rsidP="00000000" w:rsidRDefault="00000000" w:rsidRPr="00000000" w14:paraId="00000040">
      <w:pPr>
        <w:spacing w:after="200" w:line="240" w:lineRule="auto"/>
        <w:ind w:left="360" w:hanging="926.9291338582677"/>
        <w:rPr>
          <w:rFonts w:ascii="Calibri" w:cs="Calibri" w:eastAsia="Calibri" w:hAnsi="Calibri"/>
          <w:b w:val="1"/>
        </w:rPr>
      </w:pPr>
      <w:r w:rsidDel="00000000" w:rsidR="00000000" w:rsidRPr="00000000">
        <w:rPr>
          <w:rFonts w:ascii="Calibri" w:cs="Calibri" w:eastAsia="Calibri" w:hAnsi="Calibri"/>
          <w:b w:val="1"/>
          <w:rtl w:val="0"/>
        </w:rPr>
        <w:t xml:space="preserve">Health and Safety</w:t>
      </w:r>
    </w:p>
    <w:p w:rsidR="00000000" w:rsidDel="00000000" w:rsidP="00000000" w:rsidRDefault="00000000" w:rsidRPr="00000000" w14:paraId="00000041">
      <w:pPr>
        <w:numPr>
          <w:ilvl w:val="0"/>
          <w:numId w:val="5"/>
        </w:numPr>
        <w:spacing w:line="259" w:lineRule="auto"/>
        <w:ind w:hanging="567"/>
        <w:rPr>
          <w:rFonts w:ascii="Calibri" w:cs="Calibri" w:eastAsia="Calibri" w:hAnsi="Calibri"/>
        </w:rPr>
      </w:pPr>
      <w:r w:rsidDel="00000000" w:rsidR="00000000" w:rsidRPr="00000000">
        <w:rPr>
          <w:rFonts w:ascii="Calibri" w:cs="Calibri" w:eastAsia="Calibri" w:hAnsi="Calibri"/>
          <w:rtl w:val="0"/>
        </w:rPr>
        <w:t xml:space="preserve">To be familiar with the school’s policies that refer specifically to health and safety regulations and implement it as applicable within the department</w:t>
      </w:r>
    </w:p>
    <w:p w:rsidR="00000000" w:rsidDel="00000000" w:rsidP="00000000" w:rsidRDefault="00000000" w:rsidRPr="00000000" w14:paraId="00000042">
      <w:pPr>
        <w:numPr>
          <w:ilvl w:val="0"/>
          <w:numId w:val="5"/>
        </w:numPr>
        <w:spacing w:line="259" w:lineRule="auto"/>
        <w:ind w:hanging="567"/>
        <w:rPr>
          <w:rFonts w:ascii="Calibri" w:cs="Calibri" w:eastAsia="Calibri" w:hAnsi="Calibri"/>
        </w:rPr>
      </w:pPr>
      <w:r w:rsidDel="00000000" w:rsidR="00000000" w:rsidRPr="00000000">
        <w:rPr>
          <w:rFonts w:ascii="Calibri" w:cs="Calibri" w:eastAsia="Calibri" w:hAnsi="Calibri"/>
          <w:rtl w:val="0"/>
        </w:rPr>
        <w:t xml:space="preserve">To ensure that health and safety policies and practices, including risk assessments, throughout the department are in line with national requirements and updated where necessary</w:t>
      </w:r>
    </w:p>
    <w:p w:rsidR="00000000" w:rsidDel="00000000" w:rsidP="00000000" w:rsidRDefault="00000000" w:rsidRPr="00000000" w14:paraId="00000043">
      <w:pPr>
        <w:numPr>
          <w:ilvl w:val="0"/>
          <w:numId w:val="5"/>
        </w:numPr>
        <w:spacing w:line="259" w:lineRule="auto"/>
        <w:ind w:hanging="567"/>
        <w:rPr>
          <w:rFonts w:ascii="Calibri" w:cs="Calibri" w:eastAsia="Calibri" w:hAnsi="Calibri"/>
        </w:rPr>
      </w:pPr>
      <w:r w:rsidDel="00000000" w:rsidR="00000000" w:rsidRPr="00000000">
        <w:rPr>
          <w:rFonts w:ascii="Calibri" w:cs="Calibri" w:eastAsia="Calibri" w:hAnsi="Calibri"/>
          <w:rtl w:val="0"/>
        </w:rPr>
        <w:t xml:space="preserve">To have regard to health and safety across the school in all aspects of work, in line with the school’s policies and keep up to date with all relevant policies and risk assessments</w:t>
      </w:r>
    </w:p>
    <w:p w:rsidR="00000000" w:rsidDel="00000000" w:rsidP="00000000" w:rsidRDefault="00000000" w:rsidRPr="00000000" w14:paraId="00000044">
      <w:pPr>
        <w:tabs>
          <w:tab w:val="left" w:leader="none" w:pos="720"/>
        </w:tabs>
        <w:spacing w:after="39" w:line="240" w:lineRule="auto"/>
        <w:ind w:left="-567"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5">
      <w:pPr>
        <w:spacing w:after="39" w:line="240" w:lineRule="auto"/>
        <w:ind w:left="-567" w:firstLine="0.0708661417323242"/>
        <w:rPr>
          <w:rFonts w:ascii="Calibri" w:cs="Calibri" w:eastAsia="Calibri" w:hAnsi="Calibri"/>
          <w:b w:val="1"/>
        </w:rPr>
      </w:pPr>
      <w:r w:rsidDel="00000000" w:rsidR="00000000" w:rsidRPr="00000000">
        <w:rPr>
          <w:rFonts w:ascii="Calibri" w:cs="Calibri" w:eastAsia="Calibri" w:hAnsi="Calibri"/>
          <w:b w:val="1"/>
          <w:rtl w:val="0"/>
        </w:rPr>
        <w:t xml:space="preserve">Other duties and responsibilities</w:t>
      </w:r>
    </w:p>
    <w:p w:rsidR="00000000" w:rsidDel="00000000" w:rsidP="00000000" w:rsidRDefault="00000000" w:rsidRPr="00000000" w14:paraId="00000046">
      <w:pPr>
        <w:tabs>
          <w:tab w:val="left" w:leader="none" w:pos="720"/>
        </w:tabs>
        <w:spacing w:after="39" w:line="240" w:lineRule="auto"/>
        <w:ind w:left="-567"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7">
      <w:pPr>
        <w:tabs>
          <w:tab w:val="left" w:leader="none" w:pos="720"/>
        </w:tabs>
        <w:spacing w:after="39" w:line="240" w:lineRule="auto"/>
        <w:ind w:left="-567" w:firstLine="0.0708661417323242"/>
        <w:rPr>
          <w:rFonts w:ascii="Calibri" w:cs="Calibri" w:eastAsia="Calibri" w:hAnsi="Calibri"/>
        </w:rPr>
      </w:pPr>
      <w:r w:rsidDel="00000000" w:rsidR="00000000" w:rsidRPr="00000000">
        <w:rPr>
          <w:rFonts w:ascii="Calibri" w:cs="Calibri" w:eastAsia="Calibri" w:hAnsi="Calibri"/>
          <w:rtl w:val="0"/>
        </w:rPr>
        <w:t xml:space="preserve">Any other duties commensurate with the general level of responsibility of the post that the headteacher may from time to time ask the post-holder to perform.</w:t>
      </w:r>
    </w:p>
    <w:p w:rsidR="00000000" w:rsidDel="00000000" w:rsidP="00000000" w:rsidRDefault="00000000" w:rsidRPr="00000000" w14:paraId="00000048">
      <w:pPr>
        <w:tabs>
          <w:tab w:val="left" w:leader="none" w:pos="720"/>
        </w:tabs>
        <w:spacing w:after="39" w:line="240" w:lineRule="auto"/>
        <w:ind w:left="-567" w:firstLine="0.0708661417323242"/>
        <w:rPr>
          <w:rFonts w:ascii="Calibri" w:cs="Calibri" w:eastAsia="Calibri" w:hAnsi="Calibri"/>
        </w:rPr>
      </w:pPr>
      <w:r w:rsidDel="00000000" w:rsidR="00000000" w:rsidRPr="00000000">
        <w:rPr>
          <w:rtl w:val="0"/>
        </w:rPr>
      </w:r>
    </w:p>
    <w:p w:rsidR="00000000" w:rsidDel="00000000" w:rsidP="00000000" w:rsidRDefault="00000000" w:rsidRPr="00000000" w14:paraId="00000049">
      <w:pPr>
        <w:tabs>
          <w:tab w:val="left" w:leader="none" w:pos="720"/>
        </w:tabs>
        <w:spacing w:after="39" w:line="240" w:lineRule="auto"/>
        <w:ind w:left="-567" w:firstLine="0.0708661417323242"/>
        <w:rPr>
          <w:rFonts w:ascii="Calibri" w:cs="Calibri" w:eastAsia="Calibri" w:hAnsi="Calibri"/>
        </w:rPr>
      </w:pPr>
      <w:r w:rsidDel="00000000" w:rsidR="00000000" w:rsidRPr="00000000">
        <w:rPr>
          <w:rFonts w:ascii="Calibri" w:cs="Calibri" w:eastAsia="Calibri" w:hAnsi="Calibri"/>
          <w:rtl w:val="0"/>
        </w:rPr>
        <w:t xml:space="preserve">These duties may be modified by the headteacher, with agreement, to reflect or anticipate changes in the job.</w:t>
      </w:r>
    </w:p>
    <w:p w:rsidR="00000000" w:rsidDel="00000000" w:rsidP="00000000" w:rsidRDefault="00000000" w:rsidRPr="00000000" w14:paraId="0000004A">
      <w:pPr>
        <w:tabs>
          <w:tab w:val="left" w:leader="none" w:pos="720"/>
        </w:tabs>
        <w:spacing w:after="39" w:line="240" w:lineRule="auto"/>
        <w:ind w:left="-567" w:firstLine="0.0708661417323242"/>
        <w:rPr>
          <w:rFonts w:ascii="Calibri" w:cs="Calibri" w:eastAsia="Calibri" w:hAnsi="Calibri"/>
        </w:rPr>
      </w:pPr>
      <w:r w:rsidDel="00000000" w:rsidR="00000000" w:rsidRPr="00000000">
        <w:rPr>
          <w:rtl w:val="0"/>
        </w:rPr>
      </w:r>
    </w:p>
    <w:p w:rsidR="00000000" w:rsidDel="00000000" w:rsidP="00000000" w:rsidRDefault="00000000" w:rsidRPr="00000000" w14:paraId="0000004B">
      <w:pPr>
        <w:tabs>
          <w:tab w:val="left" w:leader="none" w:pos="720"/>
        </w:tabs>
        <w:spacing w:after="39" w:line="240" w:lineRule="auto"/>
        <w:ind w:left="-567" w:firstLine="0.0708661417323242"/>
        <w:rPr>
          <w:rFonts w:ascii="Calibri" w:cs="Calibri" w:eastAsia="Calibri" w:hAnsi="Calibri"/>
        </w:rPr>
      </w:pPr>
      <w:r w:rsidDel="00000000" w:rsidR="00000000" w:rsidRPr="00000000">
        <w:rPr>
          <w:rFonts w:ascii="Calibri" w:cs="Calibri" w:eastAsia="Calibri" w:hAnsi="Calibri"/>
          <w:rtl w:val="0"/>
        </w:rPr>
        <w:t xml:space="preserve">Ruislip High School is committed to safeguarding and promoting the welfare of children and young people and expects all staff to share this commitment. </w:t>
      </w:r>
    </w:p>
    <w:p w:rsidR="00000000" w:rsidDel="00000000" w:rsidP="00000000" w:rsidRDefault="00000000" w:rsidRPr="00000000" w14:paraId="0000004C">
      <w:pPr>
        <w:tabs>
          <w:tab w:val="left" w:leader="none" w:pos="720"/>
        </w:tabs>
        <w:spacing w:after="39" w:line="240" w:lineRule="auto"/>
        <w:ind w:left="-567" w:firstLine="0"/>
        <w:rPr>
          <w:rFonts w:ascii="Calibri" w:cs="Calibri" w:eastAsia="Calibri" w:hAnsi="Calibri"/>
        </w:rPr>
      </w:pPr>
      <w:r w:rsidDel="00000000" w:rsidR="00000000" w:rsidRPr="00000000">
        <w:rPr>
          <w:rtl w:val="0"/>
        </w:rPr>
      </w:r>
    </w:p>
    <w:p w:rsidR="00000000" w:rsidDel="00000000" w:rsidP="00000000" w:rsidRDefault="00000000" w:rsidRPr="00000000" w14:paraId="0000004D">
      <w:pPr>
        <w:spacing w:line="240" w:lineRule="auto"/>
        <w:ind w:left="-567" w:right="-334" w:firstLine="0"/>
        <w:rPr>
          <w:rFonts w:ascii="Calibri" w:cs="Calibri" w:eastAsia="Calibri" w:hAnsi="Calibri"/>
        </w:rPr>
      </w:pPr>
      <w:r w:rsidDel="00000000" w:rsidR="00000000" w:rsidRPr="00000000">
        <w:rPr>
          <w:rtl w:val="0"/>
        </w:rPr>
      </w:r>
    </w:p>
    <w:p w:rsidR="00000000" w:rsidDel="00000000" w:rsidP="00000000" w:rsidRDefault="00000000" w:rsidRPr="00000000" w14:paraId="0000004E">
      <w:pPr>
        <w:spacing w:line="240" w:lineRule="auto"/>
        <w:ind w:left="-567" w:right="-334" w:firstLine="0.0708661417323242"/>
        <w:rPr>
          <w:rFonts w:ascii="Calibri" w:cs="Calibri" w:eastAsia="Calibri" w:hAnsi="Calibri"/>
        </w:rPr>
      </w:pPr>
      <w:r w:rsidDel="00000000" w:rsidR="00000000" w:rsidRPr="00000000">
        <w:rPr>
          <w:rFonts w:ascii="Calibri" w:cs="Calibri" w:eastAsia="Calibri" w:hAnsi="Calibri"/>
          <w:rtl w:val="0"/>
        </w:rPr>
        <w:t xml:space="preserve">Signed:</w:t>
        <w:tab/>
      </w:r>
      <w:r w:rsidDel="00000000" w:rsidR="00000000" w:rsidRPr="00000000">
        <w:rPr>
          <w:rFonts w:ascii="Calibri" w:cs="Calibri" w:eastAsia="Calibri" w:hAnsi="Calibri"/>
          <w:u w:val="single"/>
          <w:rtl w:val="0"/>
        </w:rPr>
        <w:tab/>
        <w:tab/>
        <w:tab/>
        <w:tab/>
      </w:r>
      <w:r w:rsidDel="00000000" w:rsidR="00000000" w:rsidRPr="00000000">
        <w:rPr>
          <w:rFonts w:ascii="Calibri" w:cs="Calibri" w:eastAsia="Calibri" w:hAnsi="Calibri"/>
          <w:rtl w:val="0"/>
        </w:rPr>
        <w:tab/>
        <w:t xml:space="preserve">Post-holder</w:t>
        <w:tab/>
        <w:t xml:space="preserve">Dated:</w:t>
        <w:tab/>
      </w:r>
      <w:r w:rsidDel="00000000" w:rsidR="00000000" w:rsidRPr="00000000">
        <w:rPr>
          <w:rFonts w:ascii="Calibri" w:cs="Calibri" w:eastAsia="Calibri" w:hAnsi="Calibri"/>
          <w:u w:val="single"/>
          <w:rtl w:val="0"/>
        </w:rPr>
        <w:tab/>
        <w:tab/>
      </w:r>
      <w:r w:rsidDel="00000000" w:rsidR="00000000" w:rsidRPr="00000000">
        <w:rPr>
          <w:rFonts w:ascii="Calibri" w:cs="Calibri" w:eastAsia="Calibri" w:hAnsi="Calibri"/>
          <w:rtl w:val="0"/>
        </w:rPr>
        <w:tab/>
      </w:r>
    </w:p>
    <w:p w:rsidR="00000000" w:rsidDel="00000000" w:rsidP="00000000" w:rsidRDefault="00000000" w:rsidRPr="00000000" w14:paraId="0000004F">
      <w:pPr>
        <w:spacing w:line="240" w:lineRule="auto"/>
        <w:ind w:left="-567" w:right="-334" w:firstLine="0.0708661417323242"/>
        <w:rPr>
          <w:rFonts w:ascii="Calibri" w:cs="Calibri" w:eastAsia="Calibri" w:hAnsi="Calibri"/>
        </w:rPr>
      </w:pPr>
      <w:r w:rsidDel="00000000" w:rsidR="00000000" w:rsidRPr="00000000">
        <w:rPr>
          <w:rtl w:val="0"/>
        </w:rPr>
      </w:r>
    </w:p>
    <w:p w:rsidR="00000000" w:rsidDel="00000000" w:rsidP="00000000" w:rsidRDefault="00000000" w:rsidRPr="00000000" w14:paraId="00000050">
      <w:pPr>
        <w:spacing w:line="240" w:lineRule="auto"/>
        <w:ind w:left="-567" w:right="-334" w:firstLine="0.0708661417323242"/>
        <w:rPr>
          <w:rFonts w:ascii="Calibri" w:cs="Calibri" w:eastAsia="Calibri" w:hAnsi="Calibri"/>
          <w:u w:val="single"/>
        </w:rPr>
      </w:pPr>
      <w:r w:rsidDel="00000000" w:rsidR="00000000" w:rsidRPr="00000000">
        <w:rPr>
          <w:rFonts w:ascii="Calibri" w:cs="Calibri" w:eastAsia="Calibri" w:hAnsi="Calibri"/>
          <w:rtl w:val="0"/>
        </w:rPr>
        <w:t xml:space="preserve">Signed:</w:t>
        <w:tab/>
      </w:r>
      <w:r w:rsidDel="00000000" w:rsidR="00000000" w:rsidRPr="00000000">
        <w:rPr>
          <w:rFonts w:ascii="Calibri" w:cs="Calibri" w:eastAsia="Calibri" w:hAnsi="Calibri"/>
          <w:u w:val="single"/>
          <w:rtl w:val="0"/>
        </w:rPr>
        <w:tab/>
        <w:tab/>
        <w:tab/>
        <w:tab/>
      </w:r>
      <w:r w:rsidDel="00000000" w:rsidR="00000000" w:rsidRPr="00000000">
        <w:rPr>
          <w:rFonts w:ascii="Calibri" w:cs="Calibri" w:eastAsia="Calibri" w:hAnsi="Calibri"/>
          <w:rtl w:val="0"/>
        </w:rPr>
        <w:tab/>
        <w:t xml:space="preserve">Line Manager</w:t>
        <w:tab/>
        <w:t xml:space="preserve">Dated:</w:t>
        <w:tab/>
      </w:r>
      <w:r w:rsidDel="00000000" w:rsidR="00000000" w:rsidRPr="00000000">
        <w:rPr>
          <w:rFonts w:ascii="Calibri" w:cs="Calibri" w:eastAsia="Calibri" w:hAnsi="Calibri"/>
          <w:u w:val="single"/>
          <w:rtl w:val="0"/>
        </w:rPr>
        <w:tab/>
        <w:tab/>
      </w:r>
    </w:p>
    <w:p w:rsidR="00000000" w:rsidDel="00000000" w:rsidP="00000000" w:rsidRDefault="00000000" w:rsidRPr="00000000" w14:paraId="00000051">
      <w:pPr>
        <w:spacing w:line="240" w:lineRule="auto"/>
        <w:ind w:left="-567" w:right="-334" w:firstLine="0.0708661417323242"/>
        <w:rPr>
          <w:rFonts w:ascii="Calibri" w:cs="Calibri" w:eastAsia="Calibri" w:hAnsi="Calibri"/>
          <w:u w:val="single"/>
        </w:rPr>
      </w:pPr>
      <w:r w:rsidDel="00000000" w:rsidR="00000000" w:rsidRPr="00000000">
        <w:rPr>
          <w:rtl w:val="0"/>
        </w:rPr>
      </w:r>
    </w:p>
    <w:p w:rsidR="00000000" w:rsidDel="00000000" w:rsidP="00000000" w:rsidRDefault="00000000" w:rsidRPr="00000000" w14:paraId="00000052">
      <w:pPr>
        <w:spacing w:line="240" w:lineRule="auto"/>
        <w:ind w:left="-567" w:right="-334" w:firstLine="0.0708661417323242"/>
        <w:rPr>
          <w:rFonts w:ascii="Calibri" w:cs="Calibri" w:eastAsia="Calibri" w:hAnsi="Calibri"/>
          <w:u w:val="single"/>
        </w:rPr>
      </w:pPr>
      <w:r w:rsidDel="00000000" w:rsidR="00000000" w:rsidRPr="00000000">
        <w:rPr>
          <w:rtl w:val="0"/>
        </w:rPr>
      </w:r>
    </w:p>
    <w:p w:rsidR="00000000" w:rsidDel="00000000" w:rsidP="00000000" w:rsidRDefault="00000000" w:rsidRPr="00000000" w14:paraId="00000053">
      <w:pPr>
        <w:spacing w:line="240" w:lineRule="auto"/>
        <w:ind w:left="-567" w:right="-334" w:firstLine="0.0708661417323242"/>
        <w:rPr>
          <w:rFonts w:ascii="Calibri" w:cs="Calibri" w:eastAsia="Calibri" w:hAnsi="Calibri"/>
          <w:b w:val="1"/>
        </w:rPr>
      </w:pPr>
      <w:r w:rsidDel="00000000" w:rsidR="00000000" w:rsidRPr="00000000">
        <w:rPr>
          <w:rFonts w:ascii="Calibri" w:cs="Calibri" w:eastAsia="Calibri" w:hAnsi="Calibri"/>
          <w:b w:val="1"/>
          <w:rtl w:val="0"/>
        </w:rPr>
        <w:t xml:space="preserve">The job description is formally reviewed annually and therefore may be revised in line with the level of responsibility. </w:t>
      </w:r>
    </w:p>
    <w:p w:rsidR="00000000" w:rsidDel="00000000" w:rsidP="00000000" w:rsidRDefault="00000000" w:rsidRPr="00000000" w14:paraId="00000054">
      <w:pPr>
        <w:spacing w:line="240" w:lineRule="auto"/>
        <w:ind w:left="-567" w:firstLine="0.0708661417323242"/>
        <w:rPr>
          <w:rFonts w:ascii="Calibri" w:cs="Calibri" w:eastAsia="Calibri" w:hAnsi="Calibri"/>
          <w:u w:val="single"/>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b w:val="0"/>
        <w:u w:val="none"/>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72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207" w:hanging="360"/>
      </w:pPr>
      <w:rPr>
        <w:b w:val="0"/>
      </w:rPr>
    </w:lvl>
    <w:lvl w:ilvl="1">
      <w:start w:val="1"/>
      <w:numFmt w:val="lowerLetter"/>
      <w:lvlText w:val="%2."/>
      <w:lvlJc w:val="left"/>
      <w:pPr>
        <w:ind w:left="513" w:hanging="360"/>
      </w:pPr>
      <w:rPr/>
    </w:lvl>
    <w:lvl w:ilvl="2">
      <w:start w:val="1"/>
      <w:numFmt w:val="lowerRoman"/>
      <w:lvlText w:val="%3."/>
      <w:lvlJc w:val="right"/>
      <w:pPr>
        <w:ind w:left="1233" w:hanging="180"/>
      </w:pPr>
      <w:rPr/>
    </w:lvl>
    <w:lvl w:ilvl="3">
      <w:start w:val="1"/>
      <w:numFmt w:val="decimal"/>
      <w:lvlText w:val="%4."/>
      <w:lvlJc w:val="left"/>
      <w:pPr>
        <w:ind w:left="1953" w:hanging="360"/>
      </w:pPr>
      <w:rPr/>
    </w:lvl>
    <w:lvl w:ilvl="4">
      <w:start w:val="1"/>
      <w:numFmt w:val="lowerLetter"/>
      <w:lvlText w:val="%5."/>
      <w:lvlJc w:val="left"/>
      <w:pPr>
        <w:ind w:left="2673" w:hanging="360"/>
      </w:pPr>
      <w:rPr/>
    </w:lvl>
    <w:lvl w:ilvl="5">
      <w:start w:val="1"/>
      <w:numFmt w:val="lowerRoman"/>
      <w:lvlText w:val="%6."/>
      <w:lvlJc w:val="right"/>
      <w:pPr>
        <w:ind w:left="3393" w:hanging="180"/>
      </w:pPr>
      <w:rPr/>
    </w:lvl>
    <w:lvl w:ilvl="6">
      <w:start w:val="1"/>
      <w:numFmt w:val="decimal"/>
      <w:lvlText w:val="%7."/>
      <w:lvlJc w:val="left"/>
      <w:pPr>
        <w:ind w:left="4113" w:hanging="360"/>
      </w:pPr>
      <w:rPr/>
    </w:lvl>
    <w:lvl w:ilvl="7">
      <w:start w:val="1"/>
      <w:numFmt w:val="lowerLetter"/>
      <w:lvlText w:val="%8."/>
      <w:lvlJc w:val="left"/>
      <w:pPr>
        <w:ind w:left="4833" w:hanging="360"/>
      </w:pPr>
      <w:rPr/>
    </w:lvl>
    <w:lvl w:ilvl="8">
      <w:start w:val="1"/>
      <w:numFmt w:val="lowerRoman"/>
      <w:lvlText w:val="%9."/>
      <w:lvlJc w:val="right"/>
      <w:pPr>
        <w:ind w:left="5553" w:hanging="180"/>
      </w:pPr>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207" w:hanging="360"/>
      </w:pPr>
      <w:rPr/>
    </w:lvl>
    <w:lvl w:ilvl="1">
      <w:start w:val="1"/>
      <w:numFmt w:val="lowerLetter"/>
      <w:lvlText w:val="%2."/>
      <w:lvlJc w:val="left"/>
      <w:pPr>
        <w:ind w:left="513" w:hanging="360"/>
      </w:pPr>
      <w:rPr/>
    </w:lvl>
    <w:lvl w:ilvl="2">
      <w:start w:val="1"/>
      <w:numFmt w:val="lowerRoman"/>
      <w:lvlText w:val="%3."/>
      <w:lvlJc w:val="right"/>
      <w:pPr>
        <w:ind w:left="1233" w:hanging="180"/>
      </w:pPr>
      <w:rPr/>
    </w:lvl>
    <w:lvl w:ilvl="3">
      <w:start w:val="1"/>
      <w:numFmt w:val="decimal"/>
      <w:lvlText w:val="%4."/>
      <w:lvlJc w:val="left"/>
      <w:pPr>
        <w:ind w:left="1953" w:hanging="360"/>
      </w:pPr>
      <w:rPr/>
    </w:lvl>
    <w:lvl w:ilvl="4">
      <w:start w:val="1"/>
      <w:numFmt w:val="lowerLetter"/>
      <w:lvlText w:val="%5."/>
      <w:lvlJc w:val="left"/>
      <w:pPr>
        <w:ind w:left="2673" w:hanging="360"/>
      </w:pPr>
      <w:rPr/>
    </w:lvl>
    <w:lvl w:ilvl="5">
      <w:start w:val="1"/>
      <w:numFmt w:val="lowerRoman"/>
      <w:lvlText w:val="%6."/>
      <w:lvlJc w:val="right"/>
      <w:pPr>
        <w:ind w:left="3393" w:hanging="180"/>
      </w:pPr>
      <w:rPr/>
    </w:lvl>
    <w:lvl w:ilvl="6">
      <w:start w:val="1"/>
      <w:numFmt w:val="decimal"/>
      <w:lvlText w:val="%7."/>
      <w:lvlJc w:val="left"/>
      <w:pPr>
        <w:ind w:left="4113" w:hanging="360"/>
      </w:pPr>
      <w:rPr/>
    </w:lvl>
    <w:lvl w:ilvl="7">
      <w:start w:val="1"/>
      <w:numFmt w:val="lowerLetter"/>
      <w:lvlText w:val="%8."/>
      <w:lvlJc w:val="left"/>
      <w:pPr>
        <w:ind w:left="4833" w:hanging="360"/>
      </w:pPr>
      <w:rPr/>
    </w:lvl>
    <w:lvl w:ilvl="8">
      <w:start w:val="1"/>
      <w:numFmt w:val="lowerRoman"/>
      <w:lvlText w:val="%9."/>
      <w:lvlJc w:val="right"/>
      <w:pPr>
        <w:ind w:left="5553"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