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E7" w:rsidRPr="00A81FE7" w:rsidRDefault="00056C24" w:rsidP="00A81FE7">
      <w:pPr>
        <w:pStyle w:val="NormalWeb"/>
        <w:rPr>
          <w:rFonts w:ascii="Arial" w:hAnsi="Arial" w:cs="Arial"/>
          <w:color w:val="000000"/>
        </w:rPr>
      </w:pPr>
      <w:r>
        <w:rPr>
          <w:rFonts w:ascii="Arial" w:hAnsi="Arial" w:cs="Arial"/>
          <w:color w:val="000000"/>
        </w:rPr>
        <w:t>February</w:t>
      </w:r>
      <w:r w:rsidR="007822D9">
        <w:rPr>
          <w:rFonts w:ascii="Arial" w:hAnsi="Arial" w:cs="Arial"/>
          <w:color w:val="000000"/>
        </w:rPr>
        <w:t xml:space="preserve"> </w:t>
      </w:r>
      <w:r>
        <w:rPr>
          <w:rFonts w:ascii="Arial" w:hAnsi="Arial" w:cs="Arial"/>
          <w:color w:val="000000"/>
        </w:rPr>
        <w:t>2020</w:t>
      </w:r>
    </w:p>
    <w:p w:rsidR="00A81FE7" w:rsidRPr="00A81FE7" w:rsidRDefault="00A81FE7" w:rsidP="00A81FE7">
      <w:pPr>
        <w:pStyle w:val="NormalWeb"/>
        <w:rPr>
          <w:rFonts w:ascii="Arial" w:hAnsi="Arial" w:cs="Arial"/>
          <w:color w:val="000000"/>
        </w:rPr>
      </w:pPr>
      <w:r w:rsidRPr="00A81FE7">
        <w:rPr>
          <w:rFonts w:ascii="Arial" w:hAnsi="Arial" w:cs="Arial"/>
          <w:color w:val="000000"/>
        </w:rPr>
        <w:t> </w:t>
      </w:r>
      <w:bookmarkStart w:id="0" w:name="_GoBack"/>
      <w:bookmarkEnd w:id="0"/>
    </w:p>
    <w:p w:rsidR="00A81FE7" w:rsidRPr="00A81FE7" w:rsidRDefault="00A81FE7" w:rsidP="0097785A">
      <w:pPr>
        <w:pStyle w:val="NormalWeb"/>
        <w:jc w:val="both"/>
        <w:rPr>
          <w:rFonts w:ascii="Arial" w:hAnsi="Arial" w:cs="Arial"/>
          <w:color w:val="000000"/>
        </w:rPr>
      </w:pPr>
      <w:r w:rsidRPr="00A81FE7">
        <w:rPr>
          <w:rFonts w:ascii="Arial" w:hAnsi="Arial" w:cs="Arial"/>
          <w:color w:val="000000"/>
        </w:rPr>
        <w:t>Dear Colleague</w:t>
      </w:r>
    </w:p>
    <w:p w:rsidR="00A81FE7" w:rsidRPr="00A81FE7" w:rsidRDefault="00A81FE7" w:rsidP="0097785A">
      <w:pPr>
        <w:pStyle w:val="NormalWeb"/>
        <w:jc w:val="both"/>
        <w:rPr>
          <w:rFonts w:ascii="Arial" w:hAnsi="Arial" w:cs="Arial"/>
          <w:color w:val="000000"/>
        </w:rPr>
      </w:pPr>
      <w:r w:rsidRPr="00A81FE7">
        <w:rPr>
          <w:rFonts w:ascii="Arial" w:hAnsi="Arial" w:cs="Arial"/>
          <w:color w:val="000000"/>
        </w:rPr>
        <w:t> </w:t>
      </w:r>
    </w:p>
    <w:p w:rsidR="00A81FE7" w:rsidRDefault="00A81FE7" w:rsidP="0097785A">
      <w:pPr>
        <w:jc w:val="both"/>
        <w:rPr>
          <w:rFonts w:ascii="Arial" w:eastAsia="Times New Roman" w:hAnsi="Arial" w:cs="Arial"/>
          <w:color w:val="000000"/>
        </w:rPr>
      </w:pPr>
      <w:r w:rsidRPr="00A81FE7">
        <w:rPr>
          <w:rFonts w:ascii="Arial" w:eastAsia="Times New Roman" w:hAnsi="Arial" w:cs="Arial"/>
          <w:color w:val="000000"/>
        </w:rPr>
        <w:t>We are delighted that you are considerin</w:t>
      </w:r>
      <w:r w:rsidR="00396B7E">
        <w:rPr>
          <w:rFonts w:ascii="Arial" w:eastAsia="Times New Roman" w:hAnsi="Arial" w:cs="Arial"/>
          <w:color w:val="000000"/>
        </w:rPr>
        <w:t>g applying for the position of t</w:t>
      </w:r>
      <w:r w:rsidR="0097785A">
        <w:rPr>
          <w:rFonts w:ascii="Arial" w:eastAsia="Times New Roman" w:hAnsi="Arial" w:cs="Arial"/>
          <w:color w:val="000000"/>
        </w:rPr>
        <w:t>eacher</w:t>
      </w:r>
      <w:r w:rsidRPr="00A81FE7">
        <w:rPr>
          <w:rFonts w:ascii="Arial" w:eastAsia="Times New Roman" w:hAnsi="Arial" w:cs="Arial"/>
          <w:color w:val="000000"/>
        </w:rPr>
        <w:t xml:space="preserve"> </w:t>
      </w:r>
      <w:r w:rsidR="0097785A">
        <w:rPr>
          <w:rFonts w:ascii="Arial" w:eastAsia="Times New Roman" w:hAnsi="Arial" w:cs="Arial"/>
          <w:color w:val="000000"/>
        </w:rPr>
        <w:t xml:space="preserve">of </w:t>
      </w:r>
      <w:r w:rsidR="00056C24">
        <w:rPr>
          <w:rFonts w:ascii="Arial" w:eastAsia="Times New Roman" w:hAnsi="Arial" w:cs="Arial"/>
          <w:color w:val="000000"/>
        </w:rPr>
        <w:t>English</w:t>
      </w:r>
      <w:r w:rsidR="0097785A">
        <w:rPr>
          <w:rFonts w:ascii="Arial" w:eastAsia="Times New Roman" w:hAnsi="Arial" w:cs="Arial"/>
          <w:color w:val="000000"/>
        </w:rPr>
        <w:t xml:space="preserve"> </w:t>
      </w:r>
      <w:r w:rsidRPr="00A81FE7">
        <w:rPr>
          <w:rFonts w:ascii="Arial" w:eastAsia="Times New Roman" w:hAnsi="Arial" w:cs="Arial"/>
          <w:color w:val="000000"/>
        </w:rPr>
        <w:t xml:space="preserve">at The Stephen Longfellow Academy.  </w:t>
      </w:r>
    </w:p>
    <w:p w:rsidR="0097785A" w:rsidRPr="00A81FE7" w:rsidRDefault="0097785A" w:rsidP="0097785A">
      <w:pPr>
        <w:jc w:val="both"/>
        <w:rPr>
          <w:rFonts w:ascii="Arial" w:eastAsia="Times New Roman" w:hAnsi="Arial" w:cs="Arial"/>
          <w:color w:val="000000"/>
        </w:rPr>
      </w:pPr>
    </w:p>
    <w:p w:rsidR="00A81FE7" w:rsidRPr="00A81FE7" w:rsidRDefault="00A81FE7" w:rsidP="0097785A">
      <w:pPr>
        <w:pStyle w:val="NormalWeb"/>
        <w:spacing w:after="300"/>
        <w:jc w:val="both"/>
        <w:rPr>
          <w:rFonts w:ascii="Arial" w:hAnsi="Arial" w:cs="Arial"/>
        </w:rPr>
      </w:pPr>
      <w:r w:rsidRPr="00A81FE7">
        <w:rPr>
          <w:rFonts w:ascii="Arial" w:hAnsi="Arial" w:cs="Arial"/>
        </w:rPr>
        <w:t xml:space="preserve">The Stephen Longfellow Academy is part </w:t>
      </w:r>
      <w:r w:rsidRPr="00396B7E">
        <w:rPr>
          <w:rFonts w:ascii="Arial" w:hAnsi="Arial" w:cs="Arial"/>
        </w:rPr>
        <w:t xml:space="preserve">of </w:t>
      </w:r>
      <w:hyperlink r:id="rId10" w:tgtFrame="_blank" w:history="1">
        <w:r w:rsidRPr="00396B7E">
          <w:rPr>
            <w:rStyle w:val="Hyperlink"/>
            <w:rFonts w:ascii="Arial" w:hAnsi="Arial" w:cs="Arial"/>
            <w:color w:val="auto"/>
            <w:u w:val="none"/>
          </w:rPr>
          <w:t>The GORSE Academies Trust</w:t>
        </w:r>
      </w:hyperlink>
      <w:r w:rsidRPr="00396B7E">
        <w:rPr>
          <w:rFonts w:ascii="Arial" w:hAnsi="Arial" w:cs="Arial"/>
        </w:rPr>
        <w:t xml:space="preserve">; </w:t>
      </w:r>
      <w:r w:rsidRPr="00A81FE7">
        <w:rPr>
          <w:rFonts w:ascii="Arial" w:hAnsi="Arial" w:cs="Arial"/>
        </w:rPr>
        <w:t>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  We are exceptionally proud of what has been achieved since the academy’s inception and we are delighted to have been able to further increase the size of our provision.</w:t>
      </w:r>
    </w:p>
    <w:p w:rsidR="00A81FE7" w:rsidRPr="00A81FE7" w:rsidRDefault="00A81FE7" w:rsidP="0097785A">
      <w:pPr>
        <w:pStyle w:val="NormalWeb"/>
        <w:spacing w:after="300"/>
        <w:jc w:val="both"/>
        <w:rPr>
          <w:rFonts w:ascii="Arial" w:hAnsi="Arial" w:cs="Arial"/>
        </w:rPr>
      </w:pPr>
      <w:r w:rsidRPr="00A81FE7">
        <w:rPr>
          <w:rFonts w:ascii="Arial" w:hAnsi="Arial" w:cs="Arial"/>
        </w:rPr>
        <w:t>The Stephen Longfellow Academy is named in honour of a man who died tragically in a climbing accident in 2015 and who made an enormous contribution to the lives of hundreds of vulnerable and disadvantaged children across the city.  At the academy we offer both exceptional education and therapy. Students are taught national curriculum subjects and have access to a range of therapeutic services such as counselling. Therapy is delivered as both an integrated part of our timetable but also within discrete groups or on a 1:1 basis. We believe a therapeutic and nurturing approach allows our students to grow in confidence and increase their self-esteem so that they can successfully integrate into their learning environment and the wider community. By developing personalised learning programmes to meet the needs of vulnerable young people, we want all of our students to have the opportunities similar to those found in large mainstream schools, so that they can leave as confident young adults, ready to seize the opportunities of further education, training or work.</w:t>
      </w:r>
    </w:p>
    <w:p w:rsidR="00A81FE7" w:rsidRPr="00A81FE7" w:rsidRDefault="00A81FE7" w:rsidP="0097785A">
      <w:pPr>
        <w:pStyle w:val="NormalWeb"/>
        <w:spacing w:after="300"/>
        <w:jc w:val="both"/>
        <w:rPr>
          <w:rFonts w:ascii="Arial" w:hAnsi="Arial" w:cs="Arial"/>
        </w:rPr>
      </w:pPr>
      <w:r w:rsidRPr="00A81FE7">
        <w:rPr>
          <w:rFonts w:ascii="Arial" w:hAnsi="Arial" w:cs="Arial"/>
        </w:rPr>
        <w:t>We work in close partnership with our families and commissioning schools to provide short and longer term interventions for students who are struggling to maintain a full time place at their mainstream school. Our aim is to do all we can to support pupils and their families to get back on track to achieving their goals and ambitions.</w:t>
      </w:r>
    </w:p>
    <w:p w:rsidR="00A81FE7" w:rsidRPr="00A81FE7" w:rsidRDefault="00A81FE7" w:rsidP="0097785A">
      <w:pPr>
        <w:pStyle w:val="NormalWeb"/>
        <w:rPr>
          <w:rFonts w:ascii="Arial" w:hAnsi="Arial" w:cs="Arial"/>
          <w:color w:val="000000"/>
        </w:rPr>
      </w:pPr>
      <w:r w:rsidRPr="00A81FE7">
        <w:rPr>
          <w:rFonts w:ascii="Arial" w:hAnsi="Arial" w:cs="Arial"/>
          <w:color w:val="000000"/>
        </w:rPr>
        <w:t xml:space="preserve">We are seeking to appoint </w:t>
      </w:r>
      <w:r w:rsidR="0097785A">
        <w:rPr>
          <w:rFonts w:ascii="Arial" w:hAnsi="Arial" w:cs="Arial"/>
          <w:color w:val="000000"/>
        </w:rPr>
        <w:t xml:space="preserve">a teacher of </w:t>
      </w:r>
      <w:r w:rsidR="00056C24">
        <w:rPr>
          <w:rFonts w:ascii="Arial" w:hAnsi="Arial" w:cs="Arial"/>
          <w:color w:val="000000"/>
        </w:rPr>
        <w:t xml:space="preserve">English </w:t>
      </w:r>
      <w:r w:rsidRPr="00A81FE7">
        <w:rPr>
          <w:rFonts w:ascii="Arial" w:hAnsi="Arial" w:cs="Arial"/>
          <w:color w:val="000000"/>
        </w:rPr>
        <w:t xml:space="preserve">who will play an integral role in the delivery of </w:t>
      </w:r>
      <w:r w:rsidR="0097785A" w:rsidRPr="0097785A">
        <w:rPr>
          <w:rFonts w:ascii="Arial" w:hAnsi="Arial" w:cs="Arial"/>
          <w:color w:val="000000"/>
        </w:rPr>
        <w:t xml:space="preserve">our </w:t>
      </w:r>
      <w:r w:rsidRPr="0097785A">
        <w:rPr>
          <w:rFonts w:ascii="Arial" w:hAnsi="Arial" w:cs="Arial"/>
          <w:bCs/>
          <w:iCs/>
          <w:color w:val="000000"/>
        </w:rPr>
        <w:t>academic curriculum</w:t>
      </w:r>
      <w:r w:rsidRPr="0097785A">
        <w:rPr>
          <w:rFonts w:ascii="Arial" w:hAnsi="Arial" w:cs="Arial"/>
          <w:b/>
          <w:bCs/>
          <w:iCs/>
          <w:color w:val="000000"/>
        </w:rPr>
        <w:t>.</w:t>
      </w:r>
      <w:r w:rsidRPr="00A81FE7">
        <w:rPr>
          <w:rFonts w:ascii="Arial" w:hAnsi="Arial" w:cs="Arial"/>
          <w:color w:val="000000"/>
        </w:rPr>
        <w:t xml:space="preserve">  A positive outlook and high standards of personal presentation are very important. Our students receive outstanding pastoral care, support and guidance and we would expect any successful candidate to be of a mind-set where they believe anything is possible.  Clearly, working in our academy will be demanding as well as very rewarding. We assure you that as our colleague you will be of great value and importance, an importance reflected in the quality of the professional development we are able to provide.  If successful, </w:t>
      </w:r>
      <w:r w:rsidRPr="00A81FE7">
        <w:rPr>
          <w:rFonts w:ascii="Arial" w:hAnsi="Arial" w:cs="Arial"/>
          <w:color w:val="000000"/>
        </w:rPr>
        <w:lastRenderedPageBreak/>
        <w:t xml:space="preserve">you will enjoy the support and professional expertise that being a part of The GORSE Academies Trust affords.  </w:t>
      </w:r>
    </w:p>
    <w:p w:rsidR="00A81FE7" w:rsidRPr="00A81FE7" w:rsidRDefault="00A81FE7" w:rsidP="0097785A">
      <w:pPr>
        <w:pStyle w:val="NormalWeb"/>
        <w:rPr>
          <w:rFonts w:ascii="Arial" w:hAnsi="Arial" w:cs="Arial"/>
          <w:color w:val="000000"/>
        </w:rPr>
      </w:pPr>
      <w:r w:rsidRPr="00A81FE7">
        <w:rPr>
          <w:rFonts w:ascii="Arial" w:hAnsi="Arial" w:cs="Arial"/>
          <w:color w:val="000000"/>
          <w:lang w:val="en-US"/>
        </w:rPr>
        <w:t> </w:t>
      </w:r>
    </w:p>
    <w:p w:rsidR="00A81FE7" w:rsidRPr="00A81FE7" w:rsidRDefault="00A81FE7" w:rsidP="0097785A">
      <w:pPr>
        <w:pStyle w:val="NormalWeb"/>
        <w:rPr>
          <w:rFonts w:ascii="Arial" w:hAnsi="Arial" w:cs="Arial"/>
          <w:color w:val="000000"/>
        </w:rPr>
      </w:pPr>
      <w:r w:rsidRPr="00A81FE7">
        <w:rPr>
          <w:rFonts w:ascii="Arial" w:hAnsi="Arial" w:cs="Arial"/>
          <w:color w:val="000000"/>
          <w:lang w:val="en-US"/>
        </w:rPr>
        <w:t>We look forward to hearing from you.</w:t>
      </w:r>
    </w:p>
    <w:p w:rsidR="00A81FE7" w:rsidRPr="00A81FE7" w:rsidRDefault="00A81FE7" w:rsidP="0097785A">
      <w:pPr>
        <w:pStyle w:val="NormalWeb"/>
        <w:rPr>
          <w:rFonts w:ascii="Arial" w:hAnsi="Arial" w:cs="Arial"/>
          <w:color w:val="000000"/>
        </w:rPr>
      </w:pPr>
      <w:r w:rsidRPr="00A81FE7">
        <w:rPr>
          <w:rFonts w:ascii="Arial" w:hAnsi="Arial" w:cs="Arial"/>
          <w:color w:val="000000"/>
        </w:rPr>
        <w:t> </w:t>
      </w:r>
    </w:p>
    <w:p w:rsidR="00A81FE7" w:rsidRPr="00A81FE7" w:rsidRDefault="00A81FE7" w:rsidP="0097785A">
      <w:pPr>
        <w:pStyle w:val="NormalWeb"/>
        <w:rPr>
          <w:rFonts w:ascii="Arial" w:hAnsi="Arial" w:cs="Arial"/>
          <w:color w:val="000000"/>
        </w:rPr>
      </w:pPr>
      <w:r w:rsidRPr="00A81FE7">
        <w:rPr>
          <w:rFonts w:ascii="Arial" w:hAnsi="Arial" w:cs="Arial"/>
          <w:color w:val="000000"/>
        </w:rPr>
        <w:t>Yours sincerely</w:t>
      </w:r>
    </w:p>
    <w:p w:rsidR="00A81FE7" w:rsidRDefault="00A81FE7" w:rsidP="0097785A">
      <w:pPr>
        <w:rPr>
          <w:rFonts w:ascii="Arial" w:eastAsia="Times New Roman" w:hAnsi="Arial" w:cs="Arial"/>
          <w:color w:val="000000"/>
        </w:rPr>
      </w:pPr>
    </w:p>
    <w:p w:rsidR="0097785A" w:rsidRDefault="0097785A" w:rsidP="0097785A">
      <w:pPr>
        <w:rPr>
          <w:rFonts w:ascii="Arial" w:eastAsia="Times New Roman" w:hAnsi="Arial" w:cs="Arial"/>
          <w:color w:val="000000"/>
        </w:rPr>
      </w:pPr>
    </w:p>
    <w:p w:rsidR="0097785A" w:rsidRPr="00A81FE7" w:rsidRDefault="0097785A" w:rsidP="0097785A">
      <w:pPr>
        <w:rPr>
          <w:rFonts w:ascii="Arial" w:eastAsia="Times New Roman" w:hAnsi="Arial" w:cs="Arial"/>
          <w:color w:val="000000"/>
        </w:rPr>
      </w:pPr>
    </w:p>
    <w:p w:rsidR="00A81FE7" w:rsidRPr="00A81FE7" w:rsidRDefault="00A81FE7" w:rsidP="0097785A">
      <w:pPr>
        <w:pStyle w:val="NormalWeb"/>
        <w:spacing w:after="300"/>
        <w:rPr>
          <w:rFonts w:ascii="Arial" w:hAnsi="Arial" w:cs="Arial"/>
          <w:color w:val="494949"/>
        </w:rPr>
      </w:pPr>
      <w:r w:rsidRPr="00A81FE7">
        <w:rPr>
          <w:rStyle w:val="Strong"/>
          <w:rFonts w:ascii="Arial" w:hAnsi="Arial" w:cs="Arial"/>
        </w:rPr>
        <w:t>Mr Ben Mallinson BA (Hons)</w:t>
      </w:r>
      <w:r w:rsidRPr="00A81FE7">
        <w:rPr>
          <w:rFonts w:ascii="Arial" w:hAnsi="Arial" w:cs="Arial"/>
          <w:color w:val="494949"/>
        </w:rPr>
        <w:br/>
        <w:t>Principal</w:t>
      </w:r>
    </w:p>
    <w:p w:rsidR="00A81FE7" w:rsidRPr="00A81FE7" w:rsidRDefault="00A81FE7" w:rsidP="0097785A">
      <w:pPr>
        <w:rPr>
          <w:rFonts w:ascii="Arial" w:eastAsia="Times New Roman" w:hAnsi="Arial" w:cs="Arial"/>
          <w:color w:val="000000"/>
        </w:rPr>
      </w:pPr>
    </w:p>
    <w:p w:rsidR="00AB6C60" w:rsidRPr="00A81FE7" w:rsidRDefault="00AB6C60" w:rsidP="0097785A">
      <w:pPr>
        <w:rPr>
          <w:rFonts w:ascii="Arial" w:hAnsi="Arial" w:cs="Arial"/>
          <w:b/>
        </w:rPr>
      </w:pPr>
    </w:p>
    <w:p w:rsidR="00AB6C60" w:rsidRPr="00A81FE7" w:rsidRDefault="00AB6C60" w:rsidP="0097785A">
      <w:pPr>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p w:rsidR="00AB6C60" w:rsidRPr="00A81FE7" w:rsidRDefault="00AB6C60" w:rsidP="0097785A">
      <w:pPr>
        <w:jc w:val="both"/>
        <w:rPr>
          <w:rFonts w:ascii="Arial" w:hAnsi="Arial" w:cs="Arial"/>
          <w:b/>
        </w:rPr>
      </w:pPr>
    </w:p>
    <w:sectPr w:rsidR="00AB6C60" w:rsidRPr="00A81FE7" w:rsidSect="00640F82">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20" w:rsidRDefault="00791720" w:rsidP="00F40832">
      <w:r>
        <w:separator/>
      </w:r>
    </w:p>
  </w:endnote>
  <w:endnote w:type="continuationSeparator" w:id="0">
    <w:p w:rsidR="00791720" w:rsidRDefault="0079172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160C61" w:rsidRDefault="00791720"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791720" w:rsidRPr="00160C61" w:rsidRDefault="00791720" w:rsidP="00390118">
    <w:pPr>
      <w:pStyle w:val="Footer"/>
      <w:tabs>
        <w:tab w:val="right" w:pos="10204"/>
      </w:tabs>
      <w:jc w:val="center"/>
      <w:rPr>
        <w:rFonts w:ascii="Arial" w:hAnsi="Arial" w:cs="Arial"/>
        <w:color w:val="808080" w:themeColor="background1" w:themeShade="80"/>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B21DD8" w:rsidRDefault="00791720"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791720" w:rsidRDefault="00891150"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07241CEC" wp14:editId="0F7646BB">
          <wp:simplePos x="0" y="0"/>
          <wp:positionH relativeFrom="column">
            <wp:posOffset>7774940</wp:posOffset>
          </wp:positionH>
          <wp:positionV relativeFrom="paragraph">
            <wp:posOffset>81915</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rsidR="00791720" w:rsidRPr="0039011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Pr>
        <w:rFonts w:ascii="Arial" w:hAnsi="Arial" w:cs="Arial"/>
        <w:bCs/>
        <w:sz w:val="16"/>
        <w:szCs w:val="18"/>
        <w:shd w:val="clear" w:color="auto" w:fill="FFFFFF"/>
      </w:rPr>
      <w:t>468 5999</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info@</w:t>
    </w:r>
    <w:r>
      <w:rPr>
        <w:rFonts w:ascii="Arial" w:hAnsi="Arial" w:cs="Arial"/>
        <w:bCs/>
        <w:sz w:val="16"/>
        <w:szCs w:val="18"/>
        <w:shd w:val="clear" w:color="auto" w:fill="FFFFFF"/>
      </w:rPr>
      <w:t>stephenlongfellow</w:t>
    </w:r>
    <w:r w:rsidRPr="00390118">
      <w:rPr>
        <w:rFonts w:ascii="Arial" w:hAnsi="Arial" w:cs="Arial"/>
        <w:bCs/>
        <w:sz w:val="16"/>
        <w:szCs w:val="18"/>
        <w:shd w:val="clear" w:color="auto" w:fill="FFFFFF"/>
      </w:rPr>
      <w:t xml:space="preserve">.leeds.sch.uk </w:t>
    </w:r>
    <w:r w:rsidRPr="00390118">
      <w:rPr>
        <w:rFonts w:ascii="Arial" w:hAnsi="Arial" w:cs="Arial"/>
        <w:bCs/>
        <w:sz w:val="16"/>
        <w:szCs w:val="18"/>
        <w:shd w:val="clear" w:color="auto" w:fill="FFFFFF"/>
      </w:rPr>
      <w:tab/>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2" w:history="1">
      <w:r w:rsidR="00891150" w:rsidRPr="00837D3F">
        <w:rPr>
          <w:rStyle w:val="Hyperlink"/>
          <w:rFonts w:ascii="Arial" w:hAnsi="Arial" w:cs="Arial"/>
          <w:bCs/>
          <w:sz w:val="16"/>
          <w:szCs w:val="18"/>
          <w:shd w:val="clear" w:color="auto" w:fill="FFFFFF"/>
        </w:rPr>
        <w:t>www.stephenlongfellow.leeds.sch.uk</w:t>
      </w:r>
    </w:hyperlink>
    <w:r w:rsidRPr="00390118">
      <w:rPr>
        <w:rFonts w:ascii="Arial" w:hAnsi="Arial" w:cs="Arial"/>
        <w:bCs/>
        <w:sz w:val="16"/>
        <w:szCs w:val="18"/>
        <w:shd w:val="clear" w:color="auto" w:fill="FFFFFF"/>
      </w:rPr>
      <w:tab/>
    </w:r>
    <w:r w:rsidR="00891150">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20" w:rsidRDefault="00791720" w:rsidP="00F40832">
      <w:r>
        <w:separator/>
      </w:r>
    </w:p>
  </w:footnote>
  <w:footnote w:type="continuationSeparator" w:id="0">
    <w:p w:rsidR="00791720" w:rsidRDefault="00791720"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Default="00791720">
    <w:pPr>
      <w:pStyle w:val="Header"/>
      <w:rPr>
        <w:rFonts w:ascii="Arial" w:hAnsi="Arial" w:cs="Arial"/>
        <w:sz w:val="16"/>
        <w:szCs w:val="16"/>
      </w:rPr>
    </w:pPr>
    <w:r>
      <w:rPr>
        <w:rFonts w:ascii="Arial" w:hAnsi="Arial" w:cs="Arial"/>
        <w:noProof/>
        <w:sz w:val="16"/>
        <w:szCs w:val="16"/>
        <w:lang w:eastAsia="en-GB"/>
      </w:rPr>
      <w:drawing>
        <wp:inline distT="0" distB="0" distL="0" distR="0">
          <wp:extent cx="3105150" cy="647700"/>
          <wp:effectExtent l="0" t="0" r="0"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47700"/>
                  </a:xfrm>
                  <a:prstGeom prst="rect">
                    <a:avLst/>
                  </a:prstGeom>
                  <a:noFill/>
                  <a:ln>
                    <a:noFill/>
                  </a:ln>
                </pic:spPr>
              </pic:pic>
            </a:graphicData>
          </a:graphic>
        </wp:inline>
      </w:drawing>
    </w:r>
  </w:p>
  <w:p w:rsidR="00791720" w:rsidRPr="00D70B62" w:rsidRDefault="007917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243C82" w:rsidRDefault="00791720" w:rsidP="00243C82">
    <w:pPr>
      <w:pStyle w:val="Header"/>
      <w:tabs>
        <w:tab w:val="clear" w:pos="4513"/>
        <w:tab w:val="clear" w:pos="9026"/>
        <w:tab w:val="right" w:pos="10204"/>
      </w:tabs>
    </w:pPr>
    <w:r>
      <w:rPr>
        <w:noProof/>
        <w:lang w:eastAsia="en-GB"/>
      </w:rPr>
      <w:drawing>
        <wp:inline distT="0" distB="0" distL="0" distR="0">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791720" w:rsidRDefault="00791720" w:rsidP="00E148BF">
    <w:pPr>
      <w:pStyle w:val="Header"/>
      <w:tabs>
        <w:tab w:val="clear" w:pos="4513"/>
        <w:tab w:val="clear" w:pos="9026"/>
        <w:tab w:val="right" w:pos="10204"/>
      </w:tabs>
      <w:rPr>
        <w:rFonts w:ascii="Arial" w:hAnsi="Arial" w:cs="Arial"/>
        <w:b/>
        <w:sz w:val="16"/>
      </w:rPr>
    </w:pPr>
  </w:p>
  <w:p w:rsidR="00791720" w:rsidRPr="00B21DD8" w:rsidRDefault="00791720"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B Mallinson BA (Hons)</w:t>
    </w:r>
    <w:r w:rsidRPr="00B21DD8">
      <w:rPr>
        <w:rFonts w:ascii="Arial" w:hAnsi="Arial" w:cs="Arial"/>
        <w:sz w:val="12"/>
      </w:rPr>
      <w:tab/>
    </w:r>
    <w:r w:rsidR="00891150">
      <w:rPr>
        <w:rFonts w:ascii="Arial" w:hAnsi="Arial" w:cs="Arial"/>
        <w:sz w:val="12"/>
      </w:rPr>
      <w:tab/>
    </w:r>
    <w:r w:rsidRPr="00B21DD8">
      <w:rPr>
        <w:rFonts w:ascii="Arial" w:hAnsi="Arial" w:cs="Arial"/>
        <w:b/>
        <w:sz w:val="16"/>
      </w:rPr>
      <w:t>Chair of Governors</w:t>
    </w:r>
    <w:r>
      <w:rPr>
        <w:rFonts w:ascii="Arial" w:hAnsi="Arial" w:cs="Arial"/>
        <w:sz w:val="16"/>
      </w:rPr>
      <w:t>: Mr Philip C Long</w:t>
    </w:r>
  </w:p>
  <w:p w:rsidR="00791720" w:rsidRPr="00B21DD8" w:rsidRDefault="00791720" w:rsidP="00E148BF">
    <w:pPr>
      <w:pStyle w:val="Header"/>
      <w:pBdr>
        <w:bottom w:val="single" w:sz="6" w:space="1" w:color="auto"/>
      </w:pBdr>
      <w:tabs>
        <w:tab w:val="clear" w:pos="4513"/>
        <w:tab w:val="clear" w:pos="9026"/>
        <w:tab w:val="right" w:pos="10204"/>
      </w:tabs>
      <w:rPr>
        <w:rFonts w:ascii="Arial" w:hAnsi="Arial" w:cs="Arial"/>
        <w:sz w:val="12"/>
      </w:rPr>
    </w:pPr>
  </w:p>
  <w:p w:rsidR="00791720" w:rsidRPr="00E148BF" w:rsidRDefault="00791720"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AF6"/>
    <w:multiLevelType w:val="hybridMultilevel"/>
    <w:tmpl w:val="5F32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F531D"/>
    <w:multiLevelType w:val="hybridMultilevel"/>
    <w:tmpl w:val="D4BE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C2266"/>
    <w:multiLevelType w:val="hybridMultilevel"/>
    <w:tmpl w:val="C1D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245C56"/>
    <w:multiLevelType w:val="hybridMultilevel"/>
    <w:tmpl w:val="2290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06513"/>
    <w:multiLevelType w:val="hybridMultilevel"/>
    <w:tmpl w:val="DBEC8180"/>
    <w:lvl w:ilvl="0" w:tplc="94FACE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56C24"/>
    <w:rsid w:val="00160C61"/>
    <w:rsid w:val="00243C82"/>
    <w:rsid w:val="00262BD9"/>
    <w:rsid w:val="002941D9"/>
    <w:rsid w:val="00316323"/>
    <w:rsid w:val="003300B2"/>
    <w:rsid w:val="00390118"/>
    <w:rsid w:val="00396B7E"/>
    <w:rsid w:val="004638F1"/>
    <w:rsid w:val="00577DFC"/>
    <w:rsid w:val="005E18D9"/>
    <w:rsid w:val="005F147C"/>
    <w:rsid w:val="00610B39"/>
    <w:rsid w:val="00640F82"/>
    <w:rsid w:val="00691AD8"/>
    <w:rsid w:val="006B3BBF"/>
    <w:rsid w:val="006B6176"/>
    <w:rsid w:val="007822D9"/>
    <w:rsid w:val="00791720"/>
    <w:rsid w:val="007A6D8C"/>
    <w:rsid w:val="007B4D4C"/>
    <w:rsid w:val="007E60D7"/>
    <w:rsid w:val="0084240C"/>
    <w:rsid w:val="00862356"/>
    <w:rsid w:val="00880B8A"/>
    <w:rsid w:val="00891150"/>
    <w:rsid w:val="0097785A"/>
    <w:rsid w:val="009C069D"/>
    <w:rsid w:val="00A12538"/>
    <w:rsid w:val="00A73560"/>
    <w:rsid w:val="00A81FE7"/>
    <w:rsid w:val="00AB6C60"/>
    <w:rsid w:val="00B17A95"/>
    <w:rsid w:val="00B21DD8"/>
    <w:rsid w:val="00B30674"/>
    <w:rsid w:val="00BB3A04"/>
    <w:rsid w:val="00BC7C55"/>
    <w:rsid w:val="00C0486F"/>
    <w:rsid w:val="00C44894"/>
    <w:rsid w:val="00D70B62"/>
    <w:rsid w:val="00E148BF"/>
    <w:rsid w:val="00E32A99"/>
    <w:rsid w:val="00E462A1"/>
    <w:rsid w:val="00EB4158"/>
    <w:rsid w:val="00F40832"/>
    <w:rsid w:val="00FB1F5D"/>
    <w:rsid w:val="00FE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E70A"/>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qFormat/>
    <w:rsid w:val="00C44894"/>
    <w:pPr>
      <w:spacing w:after="200" w:line="276" w:lineRule="auto"/>
      <w:ind w:left="720"/>
      <w:contextualSpacing/>
    </w:pPr>
    <w:rPr>
      <w:rFonts w:asciiTheme="minorHAnsi" w:hAnsiTheme="minorHAnsi" w:cstheme="minorBidi"/>
      <w:sz w:val="22"/>
      <w:szCs w:val="22"/>
      <w:lang w:eastAsia="en-US"/>
    </w:rPr>
  </w:style>
  <w:style w:type="character" w:customStyle="1" w:styleId="c09">
    <w:name w:val="c09"/>
    <w:basedOn w:val="DefaultParagraphFont"/>
    <w:rsid w:val="00C44894"/>
    <w:rPr>
      <w:rFonts w:ascii="inherit" w:hAnsi="inherit" w:hint="default"/>
    </w:rPr>
  </w:style>
  <w:style w:type="paragraph" w:customStyle="1" w:styleId="p2">
    <w:name w:val="p2"/>
    <w:basedOn w:val="Normal"/>
    <w:rsid w:val="00C44894"/>
    <w:pPr>
      <w:spacing w:before="100" w:beforeAutospacing="1" w:after="100" w:afterAutospacing="1"/>
    </w:pPr>
    <w:rPr>
      <w:rFonts w:ascii="inherit" w:eastAsia="Times New Roman" w:hAnsi="inherit"/>
    </w:rPr>
  </w:style>
  <w:style w:type="table" w:styleId="TableGrid">
    <w:name w:val="Table Grid"/>
    <w:basedOn w:val="TableNormal"/>
    <w:uiPriority w:val="59"/>
    <w:rsid w:val="00C4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FE7"/>
  </w:style>
  <w:style w:type="character" w:styleId="Strong">
    <w:name w:val="Strong"/>
    <w:basedOn w:val="DefaultParagraphFont"/>
    <w:uiPriority w:val="22"/>
    <w:qFormat/>
    <w:rsid w:val="00A81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4808">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29980436">
      <w:bodyDiv w:val="1"/>
      <w:marLeft w:val="0"/>
      <w:marRight w:val="0"/>
      <w:marTop w:val="0"/>
      <w:marBottom w:val="0"/>
      <w:divBdr>
        <w:top w:val="none" w:sz="0" w:space="0" w:color="auto"/>
        <w:left w:val="none" w:sz="0" w:space="0" w:color="auto"/>
        <w:bottom w:val="none" w:sz="0" w:space="0" w:color="auto"/>
        <w:right w:val="none" w:sz="0" w:space="0" w:color="auto"/>
      </w:divBdr>
    </w:div>
    <w:div w:id="127370967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g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tephenlongfellow.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schemas.microsoft.com/office/2006/metadata/properties"/>
    <ds:schemaRef ds:uri="http://purl.org/dc/dcmitype/"/>
    <ds:schemaRef ds:uri="http://schemas.microsoft.com/office/2006/documentManagement/types"/>
    <ds:schemaRef ds:uri="16441a10-f7c9-4adf-b7e5-5766db25fd52"/>
    <ds:schemaRef ds:uri="e168b4e3-737f-4bcd-ab94-c7ad1aee72f1"/>
    <ds:schemaRef ds:uri="http://www.w3.org/XML/1998/namespace"/>
    <ds:schemaRef ds:uri="http://purl.org/dc/elements/1.1/"/>
    <ds:schemaRef ds:uri="http://schemas.microsoft.com/office/infopath/2007/PartnerControls"/>
    <ds:schemaRef ds:uri="http://schemas.openxmlformats.org/package/2006/metadata/core-properties"/>
    <ds:schemaRef ds:uri="1f2f82df-4629-4c3f-97e9-eede6ac1661d"/>
    <ds:schemaRef ds:uri="http://purl.org/dc/terms/"/>
  </ds:schemaRefs>
</ds:datastoreItem>
</file>

<file path=customXml/itemProps3.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20D809C9</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Hannah Flavell</cp:lastModifiedBy>
  <cp:revision>2</cp:revision>
  <cp:lastPrinted>2019-05-01T17:46:00Z</cp:lastPrinted>
  <dcterms:created xsi:type="dcterms:W3CDTF">2020-02-04T07:42:00Z</dcterms:created>
  <dcterms:modified xsi:type="dcterms:W3CDTF">2020-02-04T07:42:00Z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