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79B7" w14:textId="77777777" w:rsidR="001E6D6A" w:rsidRDefault="001E6D6A" w:rsidP="00F9606F">
      <w:pPr>
        <w:spacing w:before="100" w:beforeAutospacing="1" w:after="100" w:afterAutospacing="1" w:line="240" w:lineRule="auto"/>
        <w:rPr>
          <w:rFonts w:ascii="Aptos" w:eastAsia="Times New Roman" w:hAnsi="Aptos" w:cstheme="minorHAnsi"/>
          <w:b/>
          <w:bCs/>
          <w:lang w:eastAsia="en-GB"/>
        </w:rPr>
      </w:pPr>
    </w:p>
    <w:p w14:paraId="4A60801D" w14:textId="77777777" w:rsidR="001E6D6A" w:rsidRDefault="001E6D6A" w:rsidP="00F9606F">
      <w:pPr>
        <w:spacing w:before="100" w:beforeAutospacing="1" w:after="100" w:afterAutospacing="1" w:line="240" w:lineRule="auto"/>
        <w:rPr>
          <w:rFonts w:ascii="Aptos" w:eastAsia="Times New Roman" w:hAnsi="Aptos" w:cstheme="minorHAnsi"/>
          <w:b/>
          <w:bCs/>
          <w:lang w:eastAsia="en-GB"/>
        </w:rPr>
      </w:pPr>
    </w:p>
    <w:p w14:paraId="71963B29" w14:textId="0F124151"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Post:   </w:t>
      </w:r>
      <w:r w:rsidR="001706FB" w:rsidRPr="001E6D6A">
        <w:rPr>
          <w:rFonts w:ascii="Aptos" w:eastAsia="Times New Roman" w:hAnsi="Aptos" w:cstheme="minorHAnsi"/>
          <w:b/>
          <w:bCs/>
          <w:lang w:eastAsia="en-GB"/>
        </w:rPr>
        <w:t>                       Teacher </w:t>
      </w:r>
      <w:r w:rsidR="00397178" w:rsidRPr="001E6D6A">
        <w:rPr>
          <w:rFonts w:ascii="Aptos" w:eastAsia="Times New Roman" w:hAnsi="Aptos" w:cstheme="minorHAnsi"/>
          <w:b/>
          <w:bCs/>
          <w:lang w:eastAsia="en-GB"/>
        </w:rPr>
        <w:t>Maths</w:t>
      </w:r>
      <w:r w:rsidRPr="001E6D6A">
        <w:rPr>
          <w:rFonts w:ascii="Aptos" w:eastAsia="Times New Roman" w:hAnsi="Aptos" w:cstheme="minorHAnsi"/>
          <w:b/>
          <w:bCs/>
          <w:lang w:eastAsia="en-GB"/>
        </w:rPr>
        <w:t xml:space="preserve"> (</w:t>
      </w:r>
      <w:r w:rsidR="00F06691" w:rsidRPr="001E6D6A">
        <w:rPr>
          <w:rFonts w:ascii="Aptos" w:eastAsia="Times New Roman" w:hAnsi="Aptos" w:cstheme="minorHAnsi"/>
          <w:b/>
          <w:bCs/>
          <w:lang w:eastAsia="en-GB"/>
        </w:rPr>
        <w:t>KS3 &amp; KS4</w:t>
      </w:r>
      <w:r w:rsidRPr="001E6D6A">
        <w:rPr>
          <w:rFonts w:ascii="Aptos" w:eastAsia="Times New Roman" w:hAnsi="Aptos" w:cstheme="minorHAnsi"/>
          <w:b/>
          <w:bCs/>
          <w:lang w:eastAsia="en-GB"/>
        </w:rPr>
        <w:t>)</w:t>
      </w:r>
      <w:r w:rsidR="00FE449F" w:rsidRPr="001E6D6A">
        <w:rPr>
          <w:rFonts w:ascii="Aptos" w:eastAsia="Times New Roman" w:hAnsi="Aptos" w:cstheme="minorHAnsi"/>
          <w:b/>
          <w:bCs/>
          <w:lang w:eastAsia="en-GB"/>
        </w:rPr>
        <w:t xml:space="preserve"> – ECT welcome.</w:t>
      </w:r>
    </w:p>
    <w:p w14:paraId="2B688FE7"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Location:                   Academy based</w:t>
      </w:r>
    </w:p>
    <w:p w14:paraId="7C89FF7E" w14:textId="0FDD567E"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Salary:                       </w:t>
      </w:r>
      <w:r w:rsidR="001706FB" w:rsidRPr="001E6D6A">
        <w:rPr>
          <w:rFonts w:ascii="Aptos" w:eastAsia="Times New Roman" w:hAnsi="Aptos" w:cstheme="minorHAnsi"/>
          <w:b/>
          <w:bCs/>
          <w:lang w:eastAsia="en-GB"/>
        </w:rPr>
        <w:t>Appropriate National Rates</w:t>
      </w:r>
    </w:p>
    <w:p w14:paraId="551B86A0"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Contract:                    Academy</w:t>
      </w:r>
    </w:p>
    <w:p w14:paraId="087D72D7" w14:textId="6353E0AE" w:rsidR="00F9606F" w:rsidRPr="001E6D6A" w:rsidRDefault="00F9606F" w:rsidP="009B7334">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Reports to:                Head of Faculty</w:t>
      </w:r>
      <w:r w:rsidR="009B7334">
        <w:rPr>
          <w:rFonts w:ascii="Aptos" w:eastAsia="Times New Roman" w:hAnsi="Aptos" w:cstheme="minorHAnsi"/>
          <w:b/>
          <w:bCs/>
          <w:lang w:eastAsia="en-GB"/>
        </w:rPr>
        <w:t>/Second in Faculty</w:t>
      </w:r>
    </w:p>
    <w:p w14:paraId="78D43FC2" w14:textId="541673B2"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Purpose of the job</w:t>
      </w:r>
    </w:p>
    <w:p w14:paraId="019EEAF8" w14:textId="59947841" w:rsidR="00F9606F" w:rsidRPr="001E6D6A" w:rsidRDefault="00F9606F" w:rsidP="00F9606F">
      <w:pPr>
        <w:spacing w:before="100" w:beforeAutospacing="1" w:after="240"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 a Main Pay Range </w:t>
      </w:r>
      <w:proofErr w:type="gramStart"/>
      <w:r w:rsidRPr="001E6D6A">
        <w:rPr>
          <w:rFonts w:ascii="Aptos" w:eastAsia="Times New Roman" w:hAnsi="Aptos" w:cstheme="minorHAnsi"/>
          <w:lang w:eastAsia="en-GB"/>
        </w:rPr>
        <w:t>Teacher</w:t>
      </w:r>
      <w:proofErr w:type="gramEnd"/>
      <w:r w:rsidRPr="001E6D6A">
        <w:rPr>
          <w:rFonts w:ascii="Aptos" w:eastAsia="Times New Roman" w:hAnsi="Aptos" w:cstheme="minorHAnsi"/>
          <w:lang w:eastAsia="en-GB"/>
        </w:rPr>
        <w:t xml:space="preserve"> you are required to be competent in all elements of the Teacher</w:t>
      </w:r>
      <w:r w:rsidR="0078085F" w:rsidRPr="001E6D6A">
        <w:rPr>
          <w:rFonts w:ascii="Aptos" w:eastAsia="Times New Roman" w:hAnsi="Aptos" w:cstheme="minorHAnsi"/>
          <w:lang w:eastAsia="en-GB"/>
        </w:rPr>
        <w:t>s’</w:t>
      </w:r>
      <w:r w:rsidRPr="001E6D6A">
        <w:rPr>
          <w:rFonts w:ascii="Aptos" w:eastAsia="Times New Roman" w:hAnsi="Aptos" w:cstheme="minorHAnsi"/>
          <w:lang w:eastAsia="en-GB"/>
        </w:rPr>
        <w:t xml:space="preserve"> Standards, to discharge the Teachers</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Responsibilities as set out in the Contractual Framework for Teachers of the School Teachers</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Pay and Conditions Document and to act in accordance with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’s ethos, policies and practices, under the direction of the </w:t>
      </w:r>
      <w:proofErr w:type="gramStart"/>
      <w:r w:rsidRPr="001E6D6A">
        <w:rPr>
          <w:rFonts w:ascii="Aptos" w:eastAsia="Times New Roman" w:hAnsi="Aptos" w:cstheme="minorHAnsi"/>
          <w:lang w:eastAsia="en-GB"/>
        </w:rPr>
        <w:t>Principal</w:t>
      </w:r>
      <w:proofErr w:type="gramEnd"/>
      <w:r w:rsidRPr="001E6D6A">
        <w:rPr>
          <w:rFonts w:ascii="Aptos" w:eastAsia="Times New Roman" w:hAnsi="Aptos" w:cstheme="minorHAnsi"/>
          <w:lang w:eastAsia="en-GB"/>
        </w:rPr>
        <w:t>.</w:t>
      </w:r>
    </w:p>
    <w:p w14:paraId="48A8D860"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 xml:space="preserve">Teaching </w:t>
      </w:r>
    </w:p>
    <w:p w14:paraId="1081C221" w14:textId="2A1B716C"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Plan and teach lessons and sequences of lessons to the class(es) you are assigned to teach within the context of the </w:t>
      </w:r>
      <w:r w:rsidR="0078085F" w:rsidRPr="001E6D6A">
        <w:rPr>
          <w:rFonts w:ascii="Aptos" w:eastAsia="Times New Roman" w:hAnsi="Aptos" w:cstheme="minorHAnsi"/>
          <w:lang w:eastAsia="en-GB"/>
        </w:rPr>
        <w:t>Academy’s</w:t>
      </w:r>
      <w:r w:rsidRPr="001E6D6A">
        <w:rPr>
          <w:rFonts w:ascii="Aptos" w:eastAsia="Times New Roman" w:hAnsi="Aptos" w:cstheme="minorHAnsi"/>
          <w:lang w:eastAsia="en-GB"/>
        </w:rPr>
        <w:t xml:space="preserve"> plans, curriculum and schemes of </w:t>
      </w:r>
      <w:r w:rsidR="0078085F" w:rsidRPr="001E6D6A">
        <w:rPr>
          <w:rFonts w:ascii="Aptos" w:eastAsia="Times New Roman" w:hAnsi="Aptos" w:cstheme="minorHAnsi"/>
          <w:lang w:eastAsia="en-GB"/>
        </w:rPr>
        <w:t>learning</w:t>
      </w:r>
      <w:r w:rsidRPr="001E6D6A">
        <w:rPr>
          <w:rFonts w:ascii="Aptos" w:eastAsia="Times New Roman" w:hAnsi="Aptos" w:cstheme="minorHAnsi"/>
          <w:lang w:eastAsia="en-GB"/>
        </w:rPr>
        <w:t xml:space="preserve">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achieve target levels of </w:t>
      </w:r>
      <w:r w:rsidR="0078085F" w:rsidRPr="001E6D6A">
        <w:rPr>
          <w:rFonts w:ascii="Aptos" w:eastAsia="Times New Roman" w:hAnsi="Aptos" w:cstheme="minorHAnsi"/>
          <w:lang w:eastAsia="en-GB"/>
        </w:rPr>
        <w:t>student</w:t>
      </w:r>
      <w:r w:rsidRPr="001E6D6A">
        <w:rPr>
          <w:rFonts w:ascii="Aptos" w:eastAsia="Times New Roman" w:hAnsi="Aptos" w:cstheme="minorHAnsi"/>
          <w:lang w:eastAsia="en-GB"/>
        </w:rPr>
        <w:t xml:space="preserve"> attainment, progress and outcomes.</w:t>
      </w:r>
    </w:p>
    <w:p w14:paraId="5D013677" w14:textId="1109CE9A"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Assess, monitor, record and report on the learning needs, progress and achievements of assigned </w:t>
      </w:r>
      <w:r w:rsidR="0078085F" w:rsidRPr="001E6D6A">
        <w:rPr>
          <w:rFonts w:ascii="Aptos" w:eastAsia="Times New Roman" w:hAnsi="Aptos" w:cstheme="minorHAnsi"/>
          <w:lang w:eastAsia="en-GB"/>
        </w:rPr>
        <w:t>students</w:t>
      </w:r>
      <w:r w:rsidRPr="001E6D6A">
        <w:rPr>
          <w:rFonts w:ascii="Aptos" w:eastAsia="Times New Roman" w:hAnsi="Aptos" w:cstheme="minorHAnsi"/>
          <w:lang w:eastAsia="en-GB"/>
        </w:rPr>
        <w:t>.</w:t>
      </w:r>
    </w:p>
    <w:p w14:paraId="12936234" w14:textId="1F55A640"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Set and mark work to be carried out by </w:t>
      </w:r>
      <w:r w:rsidR="0078085F" w:rsidRPr="001E6D6A">
        <w:rPr>
          <w:rFonts w:ascii="Aptos" w:eastAsia="Times New Roman" w:hAnsi="Aptos" w:cstheme="minorHAnsi"/>
          <w:lang w:eastAsia="en-GB"/>
        </w:rPr>
        <w:t xml:space="preserve">students </w:t>
      </w:r>
      <w:r w:rsidRPr="001E6D6A">
        <w:rPr>
          <w:rFonts w:ascii="Aptos" w:eastAsia="Times New Roman" w:hAnsi="Aptos" w:cstheme="minorHAnsi"/>
          <w:lang w:eastAsia="en-GB"/>
        </w:rPr>
        <w:t xml:space="preserve">in </w:t>
      </w:r>
      <w:r w:rsidR="0078085F" w:rsidRPr="001E6D6A">
        <w:rPr>
          <w:rFonts w:ascii="Aptos" w:eastAsia="Times New Roman" w:hAnsi="Aptos" w:cstheme="minorHAnsi"/>
          <w:lang w:eastAsia="en-GB"/>
        </w:rPr>
        <w:t xml:space="preserve">the Academy </w:t>
      </w:r>
      <w:r w:rsidRPr="001E6D6A">
        <w:rPr>
          <w:rFonts w:ascii="Aptos" w:eastAsia="Times New Roman" w:hAnsi="Aptos" w:cstheme="minorHAnsi"/>
          <w:lang w:eastAsia="en-GB"/>
        </w:rPr>
        <w:t>and elsewhere.</w:t>
      </w:r>
    </w:p>
    <w:p w14:paraId="3B2B18BE" w14:textId="79DAFC85"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Participate in arrangements for preparing </w:t>
      </w:r>
      <w:r w:rsidR="0078085F"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for </w:t>
      </w:r>
      <w:r w:rsidR="0078085F" w:rsidRPr="001E6D6A">
        <w:rPr>
          <w:rFonts w:ascii="Aptos" w:eastAsia="Times New Roman" w:hAnsi="Aptos" w:cstheme="minorHAnsi"/>
          <w:lang w:eastAsia="en-GB"/>
        </w:rPr>
        <w:t xml:space="preserve">assessments and </w:t>
      </w:r>
      <w:r w:rsidRPr="001E6D6A">
        <w:rPr>
          <w:rFonts w:ascii="Aptos" w:eastAsia="Times New Roman" w:hAnsi="Aptos" w:cstheme="minorHAnsi"/>
          <w:lang w:eastAsia="en-GB"/>
        </w:rPr>
        <w:t>external examinations.</w:t>
      </w:r>
    </w:p>
    <w:p w14:paraId="7F60FF2C" w14:textId="5E0AD381"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 xml:space="preserve">Whole </w:t>
      </w:r>
      <w:r w:rsidR="0078085F" w:rsidRPr="001E6D6A">
        <w:rPr>
          <w:rFonts w:ascii="Aptos" w:eastAsia="Times New Roman" w:hAnsi="Aptos" w:cstheme="minorHAnsi"/>
          <w:b/>
          <w:bCs/>
          <w:lang w:eastAsia="en-GB"/>
        </w:rPr>
        <w:t>academy</w:t>
      </w:r>
      <w:r w:rsidRPr="001E6D6A">
        <w:rPr>
          <w:rFonts w:ascii="Aptos" w:eastAsia="Times New Roman" w:hAnsi="Aptos" w:cstheme="minorHAnsi"/>
          <w:b/>
          <w:bCs/>
          <w:lang w:eastAsia="en-GB"/>
        </w:rPr>
        <w:t xml:space="preserve"> organisation, strategy and development</w:t>
      </w:r>
    </w:p>
    <w:p w14:paraId="472A2622" w14:textId="11B88CB4" w:rsidR="00F9606F" w:rsidRPr="001E6D6A" w:rsidRDefault="00F9606F" w:rsidP="00F9606F">
      <w:pPr>
        <w:numPr>
          <w:ilvl w:val="0"/>
          <w:numId w:val="2"/>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Contribute to the development, implementation and evaluation of the </w:t>
      </w:r>
      <w:r w:rsidR="001706FB" w:rsidRPr="001E6D6A">
        <w:rPr>
          <w:rFonts w:ascii="Aptos" w:eastAsia="Times New Roman" w:hAnsi="Aptos" w:cstheme="minorHAnsi"/>
          <w:lang w:eastAsia="en-GB"/>
        </w:rPr>
        <w:t>Academy’s policies</w:t>
      </w:r>
      <w:r w:rsidRPr="001E6D6A">
        <w:rPr>
          <w:rFonts w:ascii="Aptos" w:eastAsia="Times New Roman" w:hAnsi="Aptos" w:cstheme="minorHAnsi"/>
          <w:lang w:eastAsia="en-GB"/>
        </w:rPr>
        <w:t xml:space="preserve">, practices and procedures in such a way as to support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’s values and vision.</w:t>
      </w:r>
    </w:p>
    <w:p w14:paraId="3705B69A" w14:textId="778F001D" w:rsidR="00F9606F" w:rsidRPr="001E6D6A" w:rsidRDefault="00F9606F" w:rsidP="00F9606F">
      <w:pPr>
        <w:numPr>
          <w:ilvl w:val="0"/>
          <w:numId w:val="2"/>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Work with others on curriculum and/or </w:t>
      </w:r>
      <w:r w:rsidR="0078085F" w:rsidRPr="001E6D6A">
        <w:rPr>
          <w:rFonts w:ascii="Aptos" w:eastAsia="Times New Roman" w:hAnsi="Aptos" w:cstheme="minorHAnsi"/>
          <w:lang w:eastAsia="en-GB"/>
        </w:rPr>
        <w:t>student</w:t>
      </w:r>
      <w:r w:rsidRPr="001E6D6A">
        <w:rPr>
          <w:rFonts w:ascii="Aptos" w:eastAsia="Times New Roman" w:hAnsi="Aptos" w:cstheme="minorHAnsi"/>
          <w:lang w:eastAsia="en-GB"/>
        </w:rPr>
        <w:t xml:space="preserve"> development to secure co-ordinated outcomes.</w:t>
      </w:r>
    </w:p>
    <w:p w14:paraId="713AFA06" w14:textId="440382F3" w:rsidR="00F9606F" w:rsidRPr="001E6D6A" w:rsidRDefault="00F9606F" w:rsidP="00F9606F">
      <w:pPr>
        <w:numPr>
          <w:ilvl w:val="0"/>
          <w:numId w:val="2"/>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Supervise</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and so </w:t>
      </w:r>
      <w:proofErr w:type="gramStart"/>
      <w:r w:rsidRPr="001E6D6A">
        <w:rPr>
          <w:rFonts w:ascii="Aptos" w:eastAsia="Times New Roman" w:hAnsi="Aptos" w:cstheme="minorHAnsi"/>
          <w:lang w:eastAsia="en-GB"/>
        </w:rPr>
        <w:t>far</w:t>
      </w:r>
      <w:proofErr w:type="gramEnd"/>
      <w:r w:rsidRPr="001E6D6A">
        <w:rPr>
          <w:rFonts w:ascii="Aptos" w:eastAsia="Times New Roman" w:hAnsi="Aptos" w:cstheme="minorHAnsi"/>
          <w:lang w:eastAsia="en-GB"/>
        </w:rPr>
        <w:t xml:space="preserve"> as practicable</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teach any </w:t>
      </w:r>
      <w:r w:rsidR="001706FB" w:rsidRPr="001E6D6A">
        <w:rPr>
          <w:rFonts w:ascii="Aptos" w:eastAsia="Times New Roman" w:hAnsi="Aptos" w:cstheme="minorHAnsi"/>
          <w:lang w:eastAsia="en-GB"/>
        </w:rPr>
        <w:t>students where</w:t>
      </w:r>
      <w:r w:rsidRPr="001E6D6A">
        <w:rPr>
          <w:rFonts w:ascii="Aptos" w:eastAsia="Times New Roman" w:hAnsi="Aptos" w:cstheme="minorHAnsi"/>
          <w:lang w:eastAsia="en-GB"/>
        </w:rPr>
        <w:t xml:space="preserve"> the person timetabled to take the class is not available to do so. (You will only rarely be required to provide such cover in circumstances that are not foreseeable).</w:t>
      </w:r>
    </w:p>
    <w:p w14:paraId="7E96AE57" w14:textId="65816713"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Health safety and discipline</w:t>
      </w:r>
    </w:p>
    <w:p w14:paraId="75AB2AAD" w14:textId="71FE1BEB" w:rsidR="00F9606F" w:rsidRPr="001E6D6A" w:rsidRDefault="00F9606F" w:rsidP="00F9606F">
      <w:pPr>
        <w:numPr>
          <w:ilvl w:val="0"/>
          <w:numId w:val="3"/>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Promote the safety and well-being of </w:t>
      </w:r>
      <w:r w:rsidR="001706FB" w:rsidRPr="001E6D6A">
        <w:rPr>
          <w:rFonts w:ascii="Aptos" w:eastAsia="Times New Roman" w:hAnsi="Aptos" w:cstheme="minorHAnsi"/>
          <w:lang w:eastAsia="en-GB"/>
        </w:rPr>
        <w:t>students in</w:t>
      </w:r>
      <w:r w:rsidRPr="001E6D6A">
        <w:rPr>
          <w:rFonts w:ascii="Aptos" w:eastAsia="Times New Roman" w:hAnsi="Aptos" w:cstheme="minorHAnsi"/>
          <w:lang w:eastAsia="en-GB"/>
        </w:rPr>
        <w:t xml:space="preserve"> accordance with the </w:t>
      </w:r>
      <w:r w:rsidR="001706FB"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Child Protection and other relevant policies.</w:t>
      </w:r>
    </w:p>
    <w:p w14:paraId="42911E6B" w14:textId="13E4ED20" w:rsidR="00F9606F" w:rsidRPr="001E6D6A" w:rsidRDefault="00F9606F" w:rsidP="00F9606F">
      <w:pPr>
        <w:numPr>
          <w:ilvl w:val="0"/>
          <w:numId w:val="3"/>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Maintain good order and discipline among </w:t>
      </w:r>
      <w:r w:rsidR="001706FB" w:rsidRPr="001E6D6A">
        <w:rPr>
          <w:rFonts w:ascii="Aptos" w:eastAsia="Times New Roman" w:hAnsi="Aptos" w:cstheme="minorHAnsi"/>
          <w:lang w:eastAsia="en-GB"/>
        </w:rPr>
        <w:t>students in</w:t>
      </w:r>
      <w:r w:rsidRPr="001E6D6A">
        <w:rPr>
          <w:rFonts w:ascii="Aptos" w:eastAsia="Times New Roman" w:hAnsi="Aptos" w:cstheme="minorHAnsi"/>
          <w:lang w:eastAsia="en-GB"/>
        </w:rPr>
        <w:t xml:space="preserve"> accordance with the behaviour policy.</w:t>
      </w:r>
    </w:p>
    <w:p w14:paraId="5448B42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lang w:eastAsia="en-GB"/>
        </w:rPr>
        <w:br/>
      </w:r>
      <w:r w:rsidRPr="001E6D6A">
        <w:rPr>
          <w:rFonts w:ascii="Aptos" w:eastAsia="Times New Roman" w:hAnsi="Aptos" w:cstheme="minorHAnsi"/>
          <w:b/>
          <w:bCs/>
          <w:lang w:eastAsia="en-GB"/>
        </w:rPr>
        <w:t>Management of staff and resources</w:t>
      </w:r>
    </w:p>
    <w:p w14:paraId="0435233A" w14:textId="77777777"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Direct and supervise support staff assigned to you and, where appropriate, other teachers.</w:t>
      </w:r>
    </w:p>
    <w:p w14:paraId="05952BBC" w14:textId="77777777"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Contribute to the recruitment, selection, appointment and professional development of other teachers and support staff.</w:t>
      </w:r>
    </w:p>
    <w:p w14:paraId="46BB7F99" w14:textId="323BF036"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Deploy resources delegated to you in accordance with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 policies.</w:t>
      </w:r>
    </w:p>
    <w:p w14:paraId="221AE22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lastRenderedPageBreak/>
        <w:br/>
        <w:t>Professional development</w:t>
      </w:r>
    </w:p>
    <w:p w14:paraId="7C63D121" w14:textId="77777777" w:rsidR="00F9606F" w:rsidRPr="001E6D6A" w:rsidRDefault="00F9606F" w:rsidP="00F9606F">
      <w:pPr>
        <w:numPr>
          <w:ilvl w:val="0"/>
          <w:numId w:val="5"/>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Participate in arrangements for the appraisal and review of your own performance and, where appropriate, that of other teachers and support staff.</w:t>
      </w:r>
    </w:p>
    <w:p w14:paraId="1C5AD7B3" w14:textId="77777777" w:rsidR="00F9606F" w:rsidRDefault="00F9606F" w:rsidP="00045355">
      <w:pPr>
        <w:numPr>
          <w:ilvl w:val="0"/>
          <w:numId w:val="5"/>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Participate in arrangements for your own further training and professional development and, where appropriate, that of other teachers and support staff including induction.</w:t>
      </w:r>
    </w:p>
    <w:p w14:paraId="428A8A82" w14:textId="18D690EE" w:rsidR="00045355" w:rsidRPr="00045355" w:rsidRDefault="00045355" w:rsidP="00045355">
      <w:pPr>
        <w:spacing w:before="100" w:beforeAutospacing="1" w:after="100" w:afterAutospacing="1" w:line="240" w:lineRule="auto"/>
        <w:rPr>
          <w:rFonts w:ascii="Aptos" w:eastAsia="Times New Roman" w:hAnsi="Aptos" w:cstheme="minorHAnsi"/>
          <w:lang w:eastAsia="en-GB"/>
        </w:rPr>
      </w:pPr>
      <w:r w:rsidRPr="00045355">
        <w:rPr>
          <w:rFonts w:ascii="Aptos" w:eastAsia="Times New Roman" w:hAnsi="Aptos" w:cstheme="minorHAnsi"/>
          <w:b/>
          <w:bCs/>
          <w:lang w:eastAsia="en-GB"/>
        </w:rPr>
        <w:t>P</w:t>
      </w:r>
      <w:r>
        <w:rPr>
          <w:rFonts w:ascii="Aptos" w:eastAsia="Times New Roman" w:hAnsi="Aptos" w:cstheme="minorHAnsi"/>
          <w:b/>
          <w:bCs/>
          <w:lang w:eastAsia="en-GB"/>
        </w:rPr>
        <w:t>ersonal Attributes</w:t>
      </w:r>
    </w:p>
    <w:p w14:paraId="3C579731" w14:textId="1ED15C5A" w:rsidR="00D0640D" w:rsidRPr="00045355" w:rsidRDefault="00D0640D" w:rsidP="00045355">
      <w:pPr>
        <w:pStyle w:val="NoSpacing"/>
        <w:numPr>
          <w:ilvl w:val="0"/>
          <w:numId w:val="5"/>
        </w:numPr>
        <w:rPr>
          <w:rFonts w:ascii="Aptos" w:hAnsi="Aptos"/>
        </w:rPr>
      </w:pPr>
      <w:r w:rsidRPr="001E6D6A">
        <w:rPr>
          <w:rFonts w:ascii="Aptos" w:hAnsi="Aptos"/>
        </w:rPr>
        <w:t>Passionate about education</w:t>
      </w:r>
      <w:r w:rsidRPr="00045355">
        <w:rPr>
          <w:rFonts w:ascii="Aptos" w:hAnsi="Aptos"/>
        </w:rPr>
        <w:t xml:space="preserve"> </w:t>
      </w:r>
    </w:p>
    <w:p w14:paraId="07501124"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Able to work calmly under pressure </w:t>
      </w:r>
    </w:p>
    <w:p w14:paraId="25AE397E"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Able to work to plans / deadlines </w:t>
      </w:r>
    </w:p>
    <w:p w14:paraId="27E05F15"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Adaptable </w:t>
      </w:r>
    </w:p>
    <w:p w14:paraId="65AC66F8"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Inspirational </w:t>
      </w:r>
    </w:p>
    <w:p w14:paraId="21F716BB"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Optimistic </w:t>
      </w:r>
    </w:p>
    <w:p w14:paraId="1F2FC739" w14:textId="77777777" w:rsidR="00D0640D" w:rsidRPr="001E6D6A" w:rsidRDefault="00D0640D" w:rsidP="00D0640D">
      <w:pPr>
        <w:pStyle w:val="NoSpacing"/>
        <w:numPr>
          <w:ilvl w:val="0"/>
          <w:numId w:val="5"/>
        </w:numPr>
        <w:rPr>
          <w:rFonts w:ascii="Aptos" w:hAnsi="Aptos"/>
        </w:rPr>
      </w:pPr>
      <w:r w:rsidRPr="001E6D6A">
        <w:rPr>
          <w:rFonts w:ascii="Aptos" w:hAnsi="Aptos"/>
        </w:rPr>
        <w:t>Persevering and resilient</w:t>
      </w:r>
    </w:p>
    <w:p w14:paraId="06FA8D88"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Sense of humour </w:t>
      </w:r>
    </w:p>
    <w:p w14:paraId="55145A3F"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Willing to go the extra mile </w:t>
      </w:r>
    </w:p>
    <w:p w14:paraId="08D6F370" w14:textId="77777777" w:rsidR="00D0640D" w:rsidRPr="001E6D6A" w:rsidRDefault="00D0640D" w:rsidP="00D0640D">
      <w:pPr>
        <w:pStyle w:val="NoSpacing"/>
        <w:numPr>
          <w:ilvl w:val="0"/>
          <w:numId w:val="5"/>
        </w:numPr>
        <w:rPr>
          <w:rFonts w:ascii="Aptos" w:hAnsi="Aptos"/>
        </w:rPr>
      </w:pPr>
      <w:r w:rsidRPr="001E6D6A">
        <w:rPr>
          <w:rFonts w:ascii="Aptos" w:hAnsi="Aptos"/>
        </w:rPr>
        <w:t>Responsibility for safeguarding and promoting the welfare of our students</w:t>
      </w:r>
    </w:p>
    <w:p w14:paraId="6411B97A"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Communication</w:t>
      </w:r>
    </w:p>
    <w:p w14:paraId="17057A27" w14:textId="566DC7BF" w:rsidR="00F9606F" w:rsidRPr="001E6D6A" w:rsidRDefault="00F9606F" w:rsidP="00F9606F">
      <w:pPr>
        <w:numPr>
          <w:ilvl w:val="0"/>
          <w:numId w:val="6"/>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Communicate with </w:t>
      </w:r>
      <w:r w:rsidR="001706FB"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parents and carers in accordance with the </w:t>
      </w:r>
      <w:r w:rsidR="0078085F"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ethos, policies and practice.</w:t>
      </w:r>
    </w:p>
    <w:p w14:paraId="482BF52C"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Working with colleagues and other relevant professionals</w:t>
      </w:r>
    </w:p>
    <w:p w14:paraId="59696C01" w14:textId="6EA3AE22" w:rsidR="00F9606F" w:rsidRPr="001E6D6A" w:rsidRDefault="00F9606F" w:rsidP="00F9606F">
      <w:pPr>
        <w:numPr>
          <w:ilvl w:val="0"/>
          <w:numId w:val="7"/>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Collaborate and work with colleagues and other relevant professionals within and beyond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w:t>
      </w:r>
    </w:p>
    <w:p w14:paraId="3C614618" w14:textId="185C3F7F" w:rsidR="00F9606F" w:rsidRPr="001E6D6A" w:rsidRDefault="00F9606F" w:rsidP="00F9606F">
      <w:pPr>
        <w:numPr>
          <w:ilvl w:val="0"/>
          <w:numId w:val="7"/>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Participating in administrative and organisational tasks, including the direction or supervision of persons providing support for the teachers in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 which require the exercise of your professional skills and judgment.</w:t>
      </w:r>
    </w:p>
    <w:p w14:paraId="52B9CF45" w14:textId="5E88394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Fulfil wider professional responsibilities</w:t>
      </w:r>
    </w:p>
    <w:p w14:paraId="3D516375" w14:textId="25FCA967" w:rsidR="00F9606F" w:rsidRPr="001E6D6A" w:rsidRDefault="00F9606F" w:rsidP="00F9606F">
      <w:pPr>
        <w:numPr>
          <w:ilvl w:val="0"/>
          <w:numId w:val="8"/>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Make a positive contribution to the wider life and ethos of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w:t>
      </w:r>
    </w:p>
    <w:p w14:paraId="76614DBA" w14:textId="2D0A07A4" w:rsidR="00F9606F" w:rsidRPr="001E6D6A" w:rsidRDefault="00F9606F" w:rsidP="00F9606F">
      <w:pPr>
        <w:numPr>
          <w:ilvl w:val="0"/>
          <w:numId w:val="8"/>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Specific details of the accountabilities (e.g. the allocated curriculum and/or </w:t>
      </w:r>
      <w:r w:rsidR="001706FB" w:rsidRPr="001E6D6A">
        <w:rPr>
          <w:rFonts w:ascii="Aptos" w:eastAsia="Times New Roman" w:hAnsi="Aptos" w:cstheme="minorHAnsi"/>
          <w:lang w:eastAsia="en-GB"/>
        </w:rPr>
        <w:t>student development</w:t>
      </w:r>
      <w:r w:rsidRPr="001E6D6A">
        <w:rPr>
          <w:rFonts w:ascii="Aptos" w:eastAsia="Times New Roman" w:hAnsi="Aptos" w:cstheme="minorHAnsi"/>
          <w:lang w:eastAsia="en-GB"/>
        </w:rPr>
        <w:t xml:space="preserve"> accountability under paragraph 2.2 above) should be recorded below and reviewed annually by the appraiser.</w:t>
      </w:r>
    </w:p>
    <w:p w14:paraId="433F8DFD" w14:textId="59B14AE6"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Upper Pay Range Accountabilities</w:t>
      </w:r>
      <w:r w:rsidR="001706FB" w:rsidRPr="001E6D6A">
        <w:rPr>
          <w:rFonts w:ascii="Aptos" w:eastAsia="Times New Roman" w:hAnsi="Aptos" w:cstheme="minorHAnsi"/>
          <w:b/>
          <w:bCs/>
          <w:lang w:eastAsia="en-GB"/>
        </w:rPr>
        <w:t xml:space="preserve"> (if applicable)</w:t>
      </w:r>
    </w:p>
    <w:p w14:paraId="78370AC2"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Contribute significantly, where appropriate, to implementing workplace policies and practice and to promoting collective responsibility for their implementation.</w:t>
      </w:r>
    </w:p>
    <w:p w14:paraId="72A4AB3C"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an extensive knowledge and understanding of how to use and adapt a range of teaching, learning and behaviour management strategies, including how to personalise learning to provide opportunities for all learners to achieve their potential.</w:t>
      </w:r>
    </w:p>
    <w:p w14:paraId="324A1941"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an extensive knowledge and well-informed understanding of the assessment requirements and arrangements for the subjects/curriculum areas you teach, including those related to public examinations and qualifications.</w:t>
      </w:r>
    </w:p>
    <w:p w14:paraId="5FB7A136"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up-to-date knowledge and understanding of the different types of qualifications and specifications and their suitability for meeting learners’ needs.</w:t>
      </w:r>
    </w:p>
    <w:p w14:paraId="22B08337"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 more developed knowledge and understanding of your subjects/curriculum areas and related pedagogy including how learning progresses within them than a Main Pay Range teacher.</w:t>
      </w:r>
    </w:p>
    <w:p w14:paraId="68A68C5A"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lastRenderedPageBreak/>
        <w:t>Have sufficient depth of knowledge and experience to be able to give advice to colleagues on the development and well-being of children and young people.</w:t>
      </w:r>
    </w:p>
    <w:p w14:paraId="58633B73" w14:textId="13ECA843"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78FFD519" w14:textId="1B581399" w:rsidR="00A90968" w:rsidRPr="001E6D6A" w:rsidRDefault="00A90968"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Offer extra-curricular sessions including trips and visits.</w:t>
      </w:r>
    </w:p>
    <w:p w14:paraId="71EC940D"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Provide coaching and mentoring to other teachers, give advice to them and demonstrate to them effective teaching practice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help them meet the relevant standards and develop their teaching practice.</w:t>
      </w:r>
    </w:p>
    <w:p w14:paraId="1BF8986F"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Take advantage of appropriate opportunities for professional development and use the outcomes effectively to improve pupils’ learning.</w:t>
      </w:r>
    </w:p>
    <w:p w14:paraId="2AFC8868"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br/>
      </w:r>
      <w:r w:rsidRPr="001E6D6A">
        <w:rPr>
          <w:rFonts w:ascii="Aptos" w:eastAsia="Times New Roman" w:hAnsi="Aptos" w:cstheme="minorHAnsi"/>
          <w:b/>
          <w:bCs/>
          <w:lang w:eastAsia="en-GB"/>
        </w:rPr>
        <w:t>Environmental demands/working conditions</w:t>
      </w:r>
    </w:p>
    <w:p w14:paraId="3509CC75" w14:textId="1A058F67" w:rsidR="00F9606F" w:rsidRPr="001E6D6A" w:rsidRDefault="00F9606F" w:rsidP="001E6D6A">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Will have long periods of sitting or standing </w:t>
      </w:r>
    </w:p>
    <w:p w14:paraId="53F573B4" w14:textId="5BFC1D02"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Available to work during </w:t>
      </w:r>
      <w:r w:rsidR="00A90968"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 hours during term time </w:t>
      </w:r>
      <w:r w:rsidR="00A90968" w:rsidRPr="001E6D6A">
        <w:rPr>
          <w:rFonts w:ascii="Aptos" w:eastAsia="Times New Roman" w:hAnsi="Aptos" w:cstheme="minorHAnsi"/>
          <w:lang w:eastAsia="en-GB"/>
        </w:rPr>
        <w:t xml:space="preserve">including directed time events </w:t>
      </w:r>
      <w:proofErr w:type="gramStart"/>
      <w:r w:rsidR="00A90968" w:rsidRPr="001E6D6A">
        <w:rPr>
          <w:rFonts w:ascii="Aptos" w:eastAsia="Times New Roman" w:hAnsi="Aptos" w:cstheme="minorHAnsi"/>
          <w:lang w:eastAsia="en-GB"/>
        </w:rPr>
        <w:t>such as:</w:t>
      </w:r>
      <w:proofErr w:type="gramEnd"/>
      <w:r w:rsidR="00A90968" w:rsidRPr="001E6D6A">
        <w:rPr>
          <w:rFonts w:ascii="Aptos" w:eastAsia="Times New Roman" w:hAnsi="Aptos" w:cstheme="minorHAnsi"/>
          <w:lang w:eastAsia="en-GB"/>
        </w:rPr>
        <w:t xml:space="preserve"> </w:t>
      </w:r>
      <w:r w:rsidRPr="001E6D6A">
        <w:rPr>
          <w:rFonts w:ascii="Aptos" w:eastAsia="Times New Roman" w:hAnsi="Aptos" w:cstheme="minorHAnsi"/>
          <w:lang w:eastAsia="en-GB"/>
        </w:rPr>
        <w:t xml:space="preserve"> staff meetings/training sessions</w:t>
      </w:r>
      <w:r w:rsidR="00A90968" w:rsidRPr="001E6D6A">
        <w:rPr>
          <w:rFonts w:ascii="Aptos" w:eastAsia="Times New Roman" w:hAnsi="Aptos" w:cstheme="minorHAnsi"/>
          <w:lang w:eastAsia="en-GB"/>
        </w:rPr>
        <w:t>, subject evenings etc.</w:t>
      </w:r>
      <w:r w:rsidRPr="001E6D6A">
        <w:rPr>
          <w:rFonts w:ascii="Aptos" w:eastAsia="Times New Roman" w:hAnsi="Aptos" w:cstheme="minorHAnsi"/>
          <w:lang w:eastAsia="en-GB"/>
        </w:rPr>
        <w:t xml:space="preserve"> outside of usual hours.</w:t>
      </w:r>
    </w:p>
    <w:p w14:paraId="0A649A02" w14:textId="71F1BAE1"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Will have contact with members of the public/other professionals e.g. teaching staff, governors, parents/carers, community groups, local authority, external </w:t>
      </w:r>
      <w:proofErr w:type="gramStart"/>
      <w:r w:rsidRPr="001E6D6A">
        <w:rPr>
          <w:rFonts w:ascii="Aptos" w:eastAsia="Times New Roman" w:hAnsi="Aptos" w:cstheme="minorHAnsi"/>
          <w:lang w:eastAsia="en-GB"/>
        </w:rPr>
        <w:t>providers ,</w:t>
      </w:r>
      <w:proofErr w:type="gramEnd"/>
      <w:r w:rsidRPr="001E6D6A">
        <w:rPr>
          <w:rFonts w:ascii="Aptos" w:eastAsia="Times New Roman" w:hAnsi="Aptos" w:cstheme="minorHAnsi"/>
          <w:lang w:eastAsia="en-GB"/>
        </w:rPr>
        <w:t xml:space="preserve"> </w:t>
      </w:r>
      <w:proofErr w:type="gramStart"/>
      <w:r w:rsidRPr="001E6D6A">
        <w:rPr>
          <w:rFonts w:ascii="Aptos" w:eastAsia="Times New Roman" w:hAnsi="Aptos" w:cstheme="minorHAnsi"/>
          <w:lang w:eastAsia="en-GB"/>
        </w:rPr>
        <w:t>Social</w:t>
      </w:r>
      <w:proofErr w:type="gramEnd"/>
      <w:r w:rsidRPr="001E6D6A">
        <w:rPr>
          <w:rFonts w:ascii="Aptos" w:eastAsia="Times New Roman" w:hAnsi="Aptos" w:cstheme="minorHAnsi"/>
          <w:lang w:eastAsia="en-GB"/>
        </w:rPr>
        <w:t xml:space="preserve"> care, Ofsted, </w:t>
      </w:r>
      <w:r w:rsidR="00A90968" w:rsidRPr="001E6D6A">
        <w:rPr>
          <w:rFonts w:ascii="Aptos" w:eastAsia="Times New Roman" w:hAnsi="Aptos" w:cstheme="minorHAnsi"/>
          <w:lang w:eastAsia="en-GB"/>
        </w:rPr>
        <w:t xml:space="preserve">The </w:t>
      </w:r>
      <w:proofErr w:type="gramStart"/>
      <w:r w:rsidR="00A90968" w:rsidRPr="001E6D6A">
        <w:rPr>
          <w:rFonts w:ascii="Aptos" w:eastAsia="Times New Roman" w:hAnsi="Aptos" w:cstheme="minorHAnsi"/>
          <w:lang w:eastAsia="en-GB"/>
        </w:rPr>
        <w:t xml:space="preserve">Trust </w:t>
      </w:r>
      <w:r w:rsidRPr="001E6D6A">
        <w:rPr>
          <w:rFonts w:ascii="Aptos" w:eastAsia="Times New Roman" w:hAnsi="Aptos" w:cstheme="minorHAnsi"/>
          <w:lang w:eastAsia="en-GB"/>
        </w:rPr>
        <w:t xml:space="preserve"> etc.</w:t>
      </w:r>
      <w:proofErr w:type="gramEnd"/>
    </w:p>
    <w:p w14:paraId="5074FB7E"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The post holder may occasionally be subjected to antisocial behaviour from members of the public/parents/site users.</w:t>
      </w:r>
    </w:p>
    <w:p w14:paraId="32E0F687"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This post will include a degree of manual lifting and handling. You are expected to be aware of health and safety policies and procedures and frequently assess your ability to carry out the lifting tasks required of you.</w:t>
      </w:r>
    </w:p>
    <w:p w14:paraId="7B5E6624"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Report all concerns to an appropriate person</w:t>
      </w:r>
    </w:p>
    <w:p w14:paraId="6F816FC2"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lang w:eastAsia="en-GB"/>
        </w:rPr>
        <w:br/>
      </w:r>
      <w:r w:rsidRPr="001E6D6A">
        <w:rPr>
          <w:rFonts w:ascii="Aptos" w:eastAsia="Times New Roman" w:hAnsi="Aptos" w:cstheme="minorHAnsi"/>
          <w:b/>
          <w:bCs/>
          <w:lang w:eastAsia="en-GB"/>
        </w:rPr>
        <w:t>Other considerations</w:t>
      </w:r>
    </w:p>
    <w:p w14:paraId="3E48672A" w14:textId="4C65517D" w:rsidR="001706FB"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To be aware of and comply with policies and procedures relating to child protection; being vigilant for signs that children may be being abused and to report any such suspicions to the </w:t>
      </w:r>
      <w:r w:rsidR="00A90968" w:rsidRPr="001E6D6A">
        <w:rPr>
          <w:rFonts w:ascii="Aptos" w:eastAsia="Times New Roman" w:hAnsi="Aptos" w:cstheme="minorHAnsi"/>
          <w:lang w:eastAsia="en-GB"/>
        </w:rPr>
        <w:t xml:space="preserve">Designated Safeguarding </w:t>
      </w:r>
      <w:r w:rsidR="001706FB" w:rsidRPr="001E6D6A">
        <w:rPr>
          <w:rFonts w:ascii="Aptos" w:eastAsia="Times New Roman" w:hAnsi="Aptos" w:cstheme="minorHAnsi"/>
          <w:lang w:eastAsia="en-GB"/>
        </w:rPr>
        <w:t>Lead the</w:t>
      </w:r>
      <w:r w:rsidR="00A90968" w:rsidRPr="001E6D6A">
        <w:rPr>
          <w:rFonts w:ascii="Aptos" w:eastAsia="Times New Roman" w:hAnsi="Aptos" w:cstheme="minorHAnsi"/>
          <w:lang w:eastAsia="en-GB"/>
        </w:rPr>
        <w:t xml:space="preserve"> Principal</w:t>
      </w:r>
      <w:r w:rsidRPr="001E6D6A">
        <w:rPr>
          <w:rFonts w:ascii="Aptos" w:eastAsia="Times New Roman" w:hAnsi="Aptos" w:cstheme="minorHAnsi"/>
          <w:lang w:eastAsia="en-GB"/>
        </w:rPr>
        <w:t xml:space="preserve">. Safeguard children and </w:t>
      </w:r>
      <w:r w:rsidR="00FB611D" w:rsidRPr="001E6D6A">
        <w:rPr>
          <w:rFonts w:ascii="Aptos" w:eastAsia="Times New Roman" w:hAnsi="Aptos" w:cstheme="minorHAnsi"/>
          <w:lang w:eastAsia="en-GB"/>
        </w:rPr>
        <w:t>adults and</w:t>
      </w:r>
      <w:r w:rsidRPr="001E6D6A">
        <w:rPr>
          <w:rFonts w:ascii="Aptos" w:eastAsia="Times New Roman" w:hAnsi="Aptos" w:cstheme="minorHAnsi"/>
          <w:lang w:eastAsia="en-GB"/>
        </w:rPr>
        <w:t xml:space="preserve"> implement the Safeguarding and Child Protection Policy. Read, understand and follow at least Part 1 of the current statutory guidance in Keeping children safe in education. </w:t>
      </w:r>
    </w:p>
    <w:p w14:paraId="53A948E8" w14:textId="4E2360E1"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Undertake the Prevent Duty to safeguard </w:t>
      </w:r>
      <w:r w:rsidR="00A90968"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and adults from extremism. Understand their statutory duty to report safeguarding concerns. Maintain their Position of Trust and not have sexual relations with pupils (Sexual Offences Act 2003) or any other inappropriate relationship with </w:t>
      </w:r>
      <w:r w:rsidR="00A90968" w:rsidRPr="001E6D6A">
        <w:rPr>
          <w:rFonts w:ascii="Aptos" w:eastAsia="Times New Roman" w:hAnsi="Aptos" w:cstheme="minorHAnsi"/>
          <w:lang w:eastAsia="en-GB"/>
        </w:rPr>
        <w:t>students</w:t>
      </w:r>
      <w:r w:rsidRPr="001E6D6A">
        <w:rPr>
          <w:rFonts w:ascii="Aptos" w:eastAsia="Times New Roman" w:hAnsi="Aptos" w:cstheme="minorHAnsi"/>
          <w:lang w:eastAsia="en-GB"/>
        </w:rPr>
        <w:t>.</w:t>
      </w:r>
    </w:p>
    <w:p w14:paraId="205EC79F" w14:textId="68BBC52D"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To act in accordance with the Data Protection Act and </w:t>
      </w:r>
      <w:proofErr w:type="gramStart"/>
      <w:r w:rsidRPr="001E6D6A">
        <w:rPr>
          <w:rFonts w:ascii="Aptos" w:eastAsia="Times New Roman" w:hAnsi="Aptos" w:cstheme="minorHAnsi"/>
          <w:lang w:eastAsia="en-GB"/>
        </w:rPr>
        <w:t>maintain confidentiality at all times</w:t>
      </w:r>
      <w:proofErr w:type="gramEnd"/>
      <w:r w:rsidRPr="001E6D6A">
        <w:rPr>
          <w:rFonts w:ascii="Aptos" w:eastAsia="Times New Roman" w:hAnsi="Aptos" w:cstheme="minorHAnsi"/>
          <w:lang w:eastAsia="en-GB"/>
        </w:rPr>
        <w:t xml:space="preserve"> e.g. access to staff/student/parent and carer</w:t>
      </w:r>
      <w:r w:rsidR="00A90968" w:rsidRPr="001E6D6A">
        <w:rPr>
          <w:rFonts w:ascii="Aptos" w:eastAsia="Times New Roman" w:hAnsi="Aptos" w:cstheme="minorHAnsi"/>
          <w:lang w:eastAsia="en-GB"/>
        </w:rPr>
        <w:t>’</w:t>
      </w:r>
      <w:r w:rsidRPr="001E6D6A">
        <w:rPr>
          <w:rFonts w:ascii="Aptos" w:eastAsia="Times New Roman" w:hAnsi="Aptos" w:cstheme="minorHAnsi"/>
          <w:lang w:eastAsia="en-GB"/>
        </w:rPr>
        <w:t>s files.</w:t>
      </w:r>
    </w:p>
    <w:p w14:paraId="6F1CE258" w14:textId="0D462C1A"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Accept and commit to the principles underlying the </w:t>
      </w:r>
      <w:r w:rsidR="00A90968"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Equal Rights policies and practices.</w:t>
      </w:r>
    </w:p>
    <w:p w14:paraId="42244407" w14:textId="77777777"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Be able to perform all duties and tasks with reasonable adjustment, where appropriate, in accordance with the Equality Act.</w:t>
      </w:r>
    </w:p>
    <w:p w14:paraId="0CEDC7BA" w14:textId="55AF23D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Flexibility Clause</w:t>
      </w:r>
    </w:p>
    <w:p w14:paraId="1913E4A4" w14:textId="77777777" w:rsidR="00F9606F" w:rsidRPr="001E6D6A" w:rsidRDefault="00F9606F" w:rsidP="00F9606F">
      <w:pPr>
        <w:spacing w:before="100" w:beforeAutospacing="1" w:after="240"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 a term of your </w:t>
      </w:r>
      <w:proofErr w:type="gramStart"/>
      <w:r w:rsidRPr="001E6D6A">
        <w:rPr>
          <w:rFonts w:ascii="Aptos" w:eastAsia="Times New Roman" w:hAnsi="Aptos" w:cstheme="minorHAnsi"/>
          <w:lang w:eastAsia="en-GB"/>
        </w:rPr>
        <w:t>employment</w:t>
      </w:r>
      <w:proofErr w:type="gramEnd"/>
      <w:r w:rsidRPr="001E6D6A">
        <w:rPr>
          <w:rFonts w:ascii="Aptos" w:eastAsia="Times New Roman" w:hAnsi="Aptos" w:cstheme="minorHAnsi"/>
          <w:lang w:eastAsia="en-GB"/>
        </w:rPr>
        <w:t xml:space="preserve"> you may reasonably be expected to perform duties of a similar or related nature to those outlined in the job description.</w:t>
      </w:r>
    </w:p>
    <w:p w14:paraId="2B3738A7"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Variation Clause</w:t>
      </w:r>
    </w:p>
    <w:p w14:paraId="008526AE" w14:textId="7575D23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This job description will be reviewed and updated periodically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ensure that it relates to the job performed, or to incorporate any proposed changes. This procedure will be conducted by the </w:t>
      </w:r>
      <w:proofErr w:type="gramStart"/>
      <w:r w:rsidRPr="001E6D6A">
        <w:rPr>
          <w:rFonts w:ascii="Aptos" w:eastAsia="Times New Roman" w:hAnsi="Aptos" w:cstheme="minorHAnsi"/>
          <w:lang w:eastAsia="en-GB"/>
        </w:rPr>
        <w:t>Principal</w:t>
      </w:r>
      <w:proofErr w:type="gramEnd"/>
      <w:r w:rsidRPr="001E6D6A">
        <w:rPr>
          <w:rFonts w:ascii="Aptos" w:eastAsia="Times New Roman" w:hAnsi="Aptos" w:cstheme="minorHAnsi"/>
          <w:lang w:eastAsia="en-GB"/>
        </w:rPr>
        <w:t xml:space="preserve"> in consultation with the postholder. In these circumstances it will be the aim to reach agreement on reasonable </w:t>
      </w:r>
      <w:r w:rsidRPr="001E6D6A">
        <w:rPr>
          <w:rFonts w:ascii="Aptos" w:eastAsia="Times New Roman" w:hAnsi="Aptos" w:cstheme="minorHAnsi"/>
          <w:lang w:eastAsia="en-GB"/>
        </w:rPr>
        <w:lastRenderedPageBreak/>
        <w:t>changes, but if agreement is not possible management reserves the right to make changes to the job description following consultation.</w:t>
      </w:r>
    </w:p>
    <w:p w14:paraId="0F2983A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Fluency in English</w:t>
      </w:r>
    </w:p>
    <w:p w14:paraId="46AD72F8"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The post is covered by Part 7 of the immigration Act (2016) and therefore the ability to speak fluent and spoken English is an essential requirement for this role.</w:t>
      </w:r>
    </w:p>
    <w:p w14:paraId="07206163" w14:textId="77777777" w:rsidR="00B60425" w:rsidRPr="001E6D6A" w:rsidRDefault="00B60425">
      <w:pPr>
        <w:rPr>
          <w:rFonts w:ascii="Aptos" w:hAnsi="Aptos" w:cstheme="minorHAnsi"/>
        </w:rPr>
      </w:pPr>
    </w:p>
    <w:sectPr w:rsidR="00B60425" w:rsidRPr="001E6D6A" w:rsidSect="001E6D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BA6"/>
    <w:multiLevelType w:val="multilevel"/>
    <w:tmpl w:val="655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AFE"/>
    <w:multiLevelType w:val="multilevel"/>
    <w:tmpl w:val="5DE2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C12"/>
    <w:multiLevelType w:val="multilevel"/>
    <w:tmpl w:val="077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5347"/>
    <w:multiLevelType w:val="multilevel"/>
    <w:tmpl w:val="0C4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27FB3"/>
    <w:multiLevelType w:val="multilevel"/>
    <w:tmpl w:val="B2B4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E26BF"/>
    <w:multiLevelType w:val="multilevel"/>
    <w:tmpl w:val="512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91287"/>
    <w:multiLevelType w:val="multilevel"/>
    <w:tmpl w:val="EDA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2436A"/>
    <w:multiLevelType w:val="multilevel"/>
    <w:tmpl w:val="E2E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00D18"/>
    <w:multiLevelType w:val="multilevel"/>
    <w:tmpl w:val="151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10E96"/>
    <w:multiLevelType w:val="hybridMultilevel"/>
    <w:tmpl w:val="A20C33BA"/>
    <w:lvl w:ilvl="0" w:tplc="4B6E26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F1471"/>
    <w:multiLevelType w:val="multilevel"/>
    <w:tmpl w:val="D22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C1A28"/>
    <w:multiLevelType w:val="multilevel"/>
    <w:tmpl w:val="39A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0748">
    <w:abstractNumId w:val="0"/>
  </w:num>
  <w:num w:numId="2" w16cid:durableId="472066972">
    <w:abstractNumId w:val="5"/>
  </w:num>
  <w:num w:numId="3" w16cid:durableId="980891840">
    <w:abstractNumId w:val="7"/>
  </w:num>
  <w:num w:numId="4" w16cid:durableId="761492257">
    <w:abstractNumId w:val="6"/>
  </w:num>
  <w:num w:numId="5" w16cid:durableId="1403334287">
    <w:abstractNumId w:val="4"/>
  </w:num>
  <w:num w:numId="6" w16cid:durableId="1437021966">
    <w:abstractNumId w:val="1"/>
  </w:num>
  <w:num w:numId="7" w16cid:durableId="708382743">
    <w:abstractNumId w:val="2"/>
  </w:num>
  <w:num w:numId="8" w16cid:durableId="1145391775">
    <w:abstractNumId w:val="8"/>
  </w:num>
  <w:num w:numId="9" w16cid:durableId="1552036155">
    <w:abstractNumId w:val="11"/>
  </w:num>
  <w:num w:numId="10" w16cid:durableId="1276450019">
    <w:abstractNumId w:val="10"/>
  </w:num>
  <w:num w:numId="11" w16cid:durableId="26836985">
    <w:abstractNumId w:val="3"/>
  </w:num>
  <w:num w:numId="12" w16cid:durableId="714278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6F"/>
    <w:rsid w:val="00024389"/>
    <w:rsid w:val="00045355"/>
    <w:rsid w:val="000F663D"/>
    <w:rsid w:val="001706FB"/>
    <w:rsid w:val="001E6D6A"/>
    <w:rsid w:val="002B4251"/>
    <w:rsid w:val="00303867"/>
    <w:rsid w:val="0032064D"/>
    <w:rsid w:val="0032142C"/>
    <w:rsid w:val="003263F3"/>
    <w:rsid w:val="00337643"/>
    <w:rsid w:val="00397178"/>
    <w:rsid w:val="00606DB2"/>
    <w:rsid w:val="006661A0"/>
    <w:rsid w:val="006E1BA0"/>
    <w:rsid w:val="0078085F"/>
    <w:rsid w:val="00890815"/>
    <w:rsid w:val="0094120C"/>
    <w:rsid w:val="009B7334"/>
    <w:rsid w:val="00A90968"/>
    <w:rsid w:val="00B60425"/>
    <w:rsid w:val="00C06706"/>
    <w:rsid w:val="00D0640D"/>
    <w:rsid w:val="00D244EC"/>
    <w:rsid w:val="00D77BBE"/>
    <w:rsid w:val="00F06691"/>
    <w:rsid w:val="00F9606F"/>
    <w:rsid w:val="00FB611D"/>
    <w:rsid w:val="00FE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47D4"/>
  <w15:chartTrackingRefBased/>
  <w15:docId w15:val="{FBFE5C7A-9E28-4A19-AC5F-4ED79B2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085F"/>
    <w:pPr>
      <w:spacing w:after="0" w:line="240" w:lineRule="auto"/>
    </w:pPr>
  </w:style>
  <w:style w:type="paragraph" w:styleId="NoSpacing">
    <w:name w:val="No Spacing"/>
    <w:uiPriority w:val="1"/>
    <w:qFormat/>
    <w:rsid w:val="00D0640D"/>
    <w:pPr>
      <w:spacing w:after="0" w:line="240" w:lineRule="auto"/>
    </w:pPr>
    <w:rPr>
      <w:kern w:val="2"/>
      <w14:ligatures w14:val="standardContextual"/>
    </w:rPr>
  </w:style>
  <w:style w:type="paragraph" w:styleId="ListParagraph">
    <w:name w:val="List Paragraph"/>
    <w:basedOn w:val="Normal"/>
    <w:uiPriority w:val="34"/>
    <w:qFormat/>
    <w:rsid w:val="0004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4" ma:contentTypeDescription="Create a new document." ma:contentTypeScope="" ma:versionID="0596e8565a04673288e5bc89facd4285">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bdc3a2d8ddf99111eeab85a757755e25"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eb7d940-933d-442d-b09f-bec800a3f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C8B7F-7293-42DB-A5AB-86B5D1098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4230-CEF8-4463-AE1A-47E581049A4F}">
  <ds:schemaRefs>
    <ds:schemaRef ds:uri="ea34a93b-0d0d-4d2e-957b-60580109b5a8"/>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deb7d940-933d-442d-b09f-bec800a3f27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EAC18A-5062-4067-AF57-06E14129A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Ormiston Sudbury Academy</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Discombe</dc:creator>
  <cp:keywords/>
  <dc:description/>
  <cp:lastModifiedBy>N Logan</cp:lastModifiedBy>
  <cp:revision>7</cp:revision>
  <dcterms:created xsi:type="dcterms:W3CDTF">2025-06-13T07:45:00Z</dcterms:created>
  <dcterms:modified xsi:type="dcterms:W3CDTF">2025-06-13T07:50:00Z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