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0E5" w:rsidRDefault="00A150E5" w:rsidP="00A150E5">
      <w:pPr>
        <w:pStyle w:val="NoSpacing"/>
        <w:jc w:val="center"/>
        <w:rPr>
          <w:rFonts w:cs="Arial"/>
          <w:b/>
          <w:sz w:val="48"/>
          <w:szCs w:val="24"/>
        </w:rPr>
      </w:pPr>
      <w:bookmarkStart w:id="0" w:name="_GoBack"/>
      <w:bookmarkEnd w:id="0"/>
      <w:r>
        <w:rPr>
          <w:rFonts w:cs="Arial"/>
          <w:b/>
          <w:noProof/>
          <w:sz w:val="48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4BE20C32" wp14:editId="39FABDF8">
            <wp:simplePos x="0" y="0"/>
            <wp:positionH relativeFrom="column">
              <wp:posOffset>-478155</wp:posOffset>
            </wp:positionH>
            <wp:positionV relativeFrom="paragraph">
              <wp:posOffset>-427355</wp:posOffset>
            </wp:positionV>
            <wp:extent cx="826135" cy="845820"/>
            <wp:effectExtent l="0" t="0" r="0" b="0"/>
            <wp:wrapTight wrapText="bothSides">
              <wp:wrapPolygon edited="0">
                <wp:start x="16437" y="0"/>
                <wp:lineTo x="4483" y="2919"/>
                <wp:lineTo x="498" y="4865"/>
                <wp:lineTo x="0" y="9243"/>
                <wp:lineTo x="0" y="18000"/>
                <wp:lineTo x="13946" y="20919"/>
                <wp:lineTo x="18927" y="20919"/>
                <wp:lineTo x="19923" y="15568"/>
                <wp:lineTo x="20919" y="3892"/>
                <wp:lineTo x="20919" y="1946"/>
                <wp:lineTo x="20421" y="0"/>
                <wp:lineTo x="16437" y="0"/>
              </wp:wrapPolygon>
            </wp:wrapTight>
            <wp:docPr id="6" name="Picture 6" descr="SMSJ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MSJ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1" locked="0" layoutInCell="1" allowOverlap="1" wp14:anchorId="5A13EAC6" wp14:editId="49228200">
            <wp:simplePos x="0" y="0"/>
            <wp:positionH relativeFrom="column">
              <wp:posOffset>5413375</wp:posOffset>
            </wp:positionH>
            <wp:positionV relativeFrom="paragraph">
              <wp:posOffset>-419735</wp:posOffset>
            </wp:positionV>
            <wp:extent cx="819150" cy="837565"/>
            <wp:effectExtent l="0" t="0" r="0" b="635"/>
            <wp:wrapSquare wrapText="bothSides"/>
            <wp:docPr id="5" name="Picture 5" descr="Description: newLDBS%20LOGO%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newLDBS%20LOGO%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770F">
        <w:rPr>
          <w:rFonts w:cs="Arial"/>
          <w:b/>
          <w:sz w:val="48"/>
          <w:szCs w:val="24"/>
        </w:rPr>
        <w:t>St Mary’s &amp; St John’s CE School</w:t>
      </w:r>
    </w:p>
    <w:p w:rsidR="00AD4B7E" w:rsidRDefault="00AD4B7E" w:rsidP="00373803">
      <w:pPr>
        <w:pStyle w:val="ListParagraph"/>
        <w:spacing w:after="0"/>
        <w:ind w:left="0"/>
        <w:rPr>
          <w:b/>
          <w:szCs w:val="24"/>
        </w:rPr>
      </w:pPr>
    </w:p>
    <w:p w:rsidR="00B267DE" w:rsidRDefault="00B267DE" w:rsidP="00E105F4">
      <w:pPr>
        <w:pStyle w:val="NoSpacing"/>
        <w:rPr>
          <w:b/>
          <w:sz w:val="28"/>
          <w:u w:val="single"/>
        </w:rPr>
      </w:pPr>
    </w:p>
    <w:p w:rsidR="00B267DE" w:rsidRDefault="00B267DE" w:rsidP="00E105F4">
      <w:pPr>
        <w:pStyle w:val="NoSpacing"/>
        <w:rPr>
          <w:b/>
          <w:sz w:val="28"/>
          <w:u w:val="single"/>
        </w:rPr>
      </w:pPr>
    </w:p>
    <w:p w:rsidR="00600432" w:rsidRDefault="001535DC" w:rsidP="00E105F4">
      <w:pPr>
        <w:pStyle w:val="NoSpacing"/>
        <w:rPr>
          <w:b/>
          <w:sz w:val="28"/>
          <w:u w:val="single"/>
        </w:rPr>
      </w:pPr>
      <w:r>
        <w:rPr>
          <w:b/>
          <w:sz w:val="28"/>
          <w:u w:val="single"/>
        </w:rPr>
        <w:t>Job Description</w:t>
      </w:r>
      <w:r w:rsidR="00745D80">
        <w:rPr>
          <w:b/>
          <w:sz w:val="28"/>
          <w:u w:val="single"/>
        </w:rPr>
        <w:t>: Head of Year 7 and Transition</w:t>
      </w:r>
    </w:p>
    <w:p w:rsidR="00E105F4" w:rsidRDefault="001F0596" w:rsidP="00E105F4">
      <w:pPr>
        <w:spacing w:after="0"/>
        <w:rPr>
          <w:iCs/>
        </w:rPr>
      </w:pPr>
      <w:r w:rsidRPr="00CD7D41">
        <w:rPr>
          <w:b/>
          <w:bCs/>
        </w:rPr>
        <w:t>Post:</w:t>
      </w:r>
      <w:r w:rsidRPr="00CD7D41">
        <w:t xml:space="preserve"> </w:t>
      </w:r>
      <w:r w:rsidR="00745D80">
        <w:t xml:space="preserve"> Head of Year 7 and Transition</w:t>
      </w:r>
      <w:r w:rsidRPr="00CD7D41">
        <w:br/>
      </w:r>
      <w:r w:rsidRPr="00CD7D41">
        <w:rPr>
          <w:b/>
          <w:bCs/>
        </w:rPr>
        <w:t>Responsible to:</w:t>
      </w:r>
      <w:r w:rsidRPr="00CD7D41">
        <w:t xml:space="preserve"> SLT link</w:t>
      </w:r>
      <w:r w:rsidRPr="00CD7D41">
        <w:br/>
      </w:r>
      <w:r w:rsidRPr="00CD7D41">
        <w:rPr>
          <w:b/>
          <w:bCs/>
        </w:rPr>
        <w:t>Job purpose:</w:t>
      </w:r>
      <w:r w:rsidRPr="00CD7D41">
        <w:t xml:space="preserve"> </w:t>
      </w:r>
      <w:r w:rsidRPr="00CD7D41">
        <w:rPr>
          <w:iCs/>
        </w:rPr>
        <w:t>To support all students to make appropriate academic and personal progress as specified by baseline data and other information.</w:t>
      </w:r>
    </w:p>
    <w:p w:rsidR="00E105F4" w:rsidRDefault="00E105F4" w:rsidP="00745D80">
      <w:pPr>
        <w:spacing w:after="0"/>
        <w:rPr>
          <w:iCs/>
        </w:rPr>
      </w:pPr>
      <w:r w:rsidRPr="00E105F4">
        <w:rPr>
          <w:b/>
          <w:iCs/>
        </w:rPr>
        <w:t>Salary:</w:t>
      </w:r>
      <w:r w:rsidR="00745D80">
        <w:rPr>
          <w:iCs/>
        </w:rPr>
        <w:t xml:space="preserve"> Mainscale / UPS + TLR 2c</w:t>
      </w:r>
      <w:r w:rsidR="001F0596" w:rsidRPr="00CD7D41">
        <w:rPr>
          <w:i/>
          <w:iCs/>
        </w:rPr>
        <w:br/>
      </w:r>
      <w:r w:rsidR="001F0596" w:rsidRPr="00CD7D41">
        <w:rPr>
          <w:b/>
          <w:bCs/>
        </w:rPr>
        <w:t>Responsible for:</w:t>
      </w:r>
      <w:r w:rsidR="001F0596" w:rsidRPr="00CD7D41">
        <w:t xml:space="preserve"> </w:t>
      </w:r>
      <w:r w:rsidR="001F0596" w:rsidRPr="00CD7D41">
        <w:rPr>
          <w:iCs/>
        </w:rPr>
        <w:t>All aspects of p</w:t>
      </w:r>
      <w:r w:rsidR="00694463">
        <w:rPr>
          <w:iCs/>
        </w:rPr>
        <w:t>upil progress in</w:t>
      </w:r>
      <w:r w:rsidR="00B267DE">
        <w:rPr>
          <w:iCs/>
        </w:rPr>
        <w:t xml:space="preserve"> Year 7 and over see the transition of Year 6 students into Year 7. The post-holder will collaborat</w:t>
      </w:r>
      <w:r w:rsidR="00745D80">
        <w:rPr>
          <w:iCs/>
        </w:rPr>
        <w:t xml:space="preserve">e with the Phase Lease Leaders to ensure a smooth transition to Year 7. </w:t>
      </w:r>
    </w:p>
    <w:p w:rsidR="00745D80" w:rsidRPr="00CD7D41" w:rsidRDefault="00745D80" w:rsidP="00745D80">
      <w:pPr>
        <w:spacing w:after="0"/>
        <w:rPr>
          <w:iCs/>
        </w:rPr>
      </w:pPr>
    </w:p>
    <w:p w:rsidR="00311153" w:rsidRPr="00CD7D41" w:rsidRDefault="00311153" w:rsidP="00CD7D41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  <w:r w:rsidRPr="00CD7D41">
        <w:rPr>
          <w:rFonts w:cs="Calibri-Bold"/>
          <w:b/>
          <w:bCs/>
        </w:rPr>
        <w:t>Main purpose of role:</w:t>
      </w:r>
    </w:p>
    <w:p w:rsidR="001F0596" w:rsidRDefault="001F0596" w:rsidP="00CD7D4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D7D41">
        <w:rPr>
          <w:rFonts w:cs="Calibri"/>
        </w:rPr>
        <w:t xml:space="preserve">To monitor and track pupil progress within </w:t>
      </w:r>
      <w:r w:rsidR="00694463">
        <w:rPr>
          <w:rFonts w:cs="Calibri"/>
        </w:rPr>
        <w:t xml:space="preserve">Year 7 </w:t>
      </w:r>
      <w:r w:rsidRPr="00CD7D41">
        <w:rPr>
          <w:rFonts w:cs="Calibri"/>
        </w:rPr>
        <w:t xml:space="preserve">and coordinate </w:t>
      </w:r>
      <w:r w:rsidR="00CD7D41" w:rsidRPr="00CD7D41">
        <w:rPr>
          <w:rFonts w:cs="Calibri"/>
        </w:rPr>
        <w:t>i</w:t>
      </w:r>
      <w:r w:rsidRPr="00CD7D41">
        <w:rPr>
          <w:rFonts w:cs="Calibri"/>
        </w:rPr>
        <w:t>ntervention where pupils are not making appropriate progress. To impact on behaviour for learning across the school. To provide support to PAMs</w:t>
      </w:r>
      <w:r w:rsidR="00694463">
        <w:rPr>
          <w:rFonts w:cs="Calibri"/>
        </w:rPr>
        <w:t xml:space="preserve"> and class teachers</w:t>
      </w:r>
      <w:r w:rsidRPr="00CD7D41">
        <w:rPr>
          <w:rFonts w:cs="Calibri"/>
        </w:rPr>
        <w:t xml:space="preserve"> in managing behaviour and act as a home/school liaison which will impact positively on a child’s engagement with school.</w:t>
      </w:r>
      <w:r w:rsidR="00694463">
        <w:rPr>
          <w:rFonts w:cs="Calibri"/>
        </w:rPr>
        <w:t xml:space="preserve"> To oversee transition from Year 6 to 7 in collaboration with SLT link.</w:t>
      </w:r>
    </w:p>
    <w:p w:rsidR="00694463" w:rsidRDefault="00694463" w:rsidP="00CD7D4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1F0596" w:rsidRPr="002F25CC" w:rsidRDefault="001F0596" w:rsidP="00CD7D41">
      <w:pPr>
        <w:autoSpaceDE w:val="0"/>
        <w:autoSpaceDN w:val="0"/>
        <w:adjustRightInd w:val="0"/>
        <w:spacing w:after="0" w:line="240" w:lineRule="auto"/>
        <w:jc w:val="both"/>
        <w:rPr>
          <w:rFonts w:cs="Calibri-Italic"/>
          <w:iCs/>
        </w:rPr>
      </w:pPr>
      <w:r w:rsidRPr="002F25CC">
        <w:rPr>
          <w:rFonts w:cs="Calibri-Italic"/>
          <w:iCs/>
        </w:rPr>
        <w:t>In carrying out your duties, you are also required to:</w:t>
      </w:r>
    </w:p>
    <w:p w:rsidR="001F0596" w:rsidRPr="002F25CC" w:rsidRDefault="001F0596" w:rsidP="002F25C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Calibri-Italic"/>
          <w:iCs/>
        </w:rPr>
      </w:pPr>
      <w:r w:rsidRPr="002F25CC">
        <w:rPr>
          <w:rFonts w:cs="Calibri-Italic"/>
          <w:iCs/>
        </w:rPr>
        <w:t>Take responsibility for supporting the school’s commitment to safeguarding and promoting the welfare of children in school.</w:t>
      </w:r>
    </w:p>
    <w:p w:rsidR="00600432" w:rsidRPr="002F25CC" w:rsidRDefault="001F0596" w:rsidP="002F25CC">
      <w:pPr>
        <w:pStyle w:val="NoSpacing"/>
        <w:numPr>
          <w:ilvl w:val="0"/>
          <w:numId w:val="16"/>
        </w:numPr>
        <w:jc w:val="both"/>
        <w:rPr>
          <w:rFonts w:asciiTheme="minorHAnsi" w:hAnsiTheme="minorHAnsi"/>
        </w:rPr>
      </w:pPr>
      <w:r w:rsidRPr="002F25CC">
        <w:rPr>
          <w:rFonts w:asciiTheme="minorHAnsi" w:hAnsiTheme="minorHAnsi" w:cs="Calibri-Italic"/>
          <w:iCs/>
        </w:rPr>
        <w:t>Ensure that the highest level of confidentiality is maintained at all times.</w:t>
      </w:r>
    </w:p>
    <w:p w:rsidR="001F0596" w:rsidRPr="00CD7D41" w:rsidRDefault="001F0596" w:rsidP="006E71E4">
      <w:pPr>
        <w:spacing w:after="0" w:line="240" w:lineRule="auto"/>
        <w:rPr>
          <w:b/>
        </w:rPr>
      </w:pPr>
    </w:p>
    <w:p w:rsidR="006E71E4" w:rsidRPr="00CD7D41" w:rsidRDefault="007214D4" w:rsidP="006E71E4">
      <w:pPr>
        <w:spacing w:after="0" w:line="240" w:lineRule="auto"/>
        <w:rPr>
          <w:b/>
        </w:rPr>
      </w:pPr>
      <w:r w:rsidRPr="00CD7D41">
        <w:rPr>
          <w:b/>
        </w:rPr>
        <w:t>The successful candidate will be able to</w:t>
      </w:r>
      <w:r w:rsidR="001535DC" w:rsidRPr="00CD7D41">
        <w:rPr>
          <w:b/>
        </w:rPr>
        <w:t>:</w:t>
      </w:r>
    </w:p>
    <w:p w:rsidR="001535DC" w:rsidRPr="00CD7D41" w:rsidRDefault="001535DC" w:rsidP="001535DC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</w:p>
    <w:p w:rsidR="00694463" w:rsidRDefault="007214D4" w:rsidP="00AA365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94463">
        <w:rPr>
          <w:rFonts w:cs="Calibri"/>
        </w:rPr>
        <w:t>L</w:t>
      </w:r>
      <w:r w:rsidR="001535DC" w:rsidRPr="00694463">
        <w:rPr>
          <w:rFonts w:cs="Calibri"/>
        </w:rPr>
        <w:t>ead and manage the achievement, progress and pastoral provisi</w:t>
      </w:r>
      <w:r w:rsidR="00694463" w:rsidRPr="00694463">
        <w:rPr>
          <w:rFonts w:cs="Calibri"/>
        </w:rPr>
        <w:t xml:space="preserve">on for </w:t>
      </w:r>
      <w:r w:rsidR="00745D80">
        <w:rPr>
          <w:rFonts w:cs="Calibri"/>
        </w:rPr>
        <w:t>Year</w:t>
      </w:r>
      <w:r w:rsidR="00694463" w:rsidRPr="00694463">
        <w:rPr>
          <w:rFonts w:cs="Calibri"/>
        </w:rPr>
        <w:t xml:space="preserve"> 7</w:t>
      </w:r>
      <w:r w:rsidRPr="00694463">
        <w:rPr>
          <w:rFonts w:cs="Calibri"/>
        </w:rPr>
        <w:t xml:space="preserve"> </w:t>
      </w:r>
    </w:p>
    <w:p w:rsidR="001535DC" w:rsidRPr="00694463" w:rsidRDefault="001535DC" w:rsidP="00AA365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94463">
        <w:rPr>
          <w:rFonts w:cs="Calibri"/>
        </w:rPr>
        <w:t>Track and monitor, attendance, achievement and the behaviour of students within your year group</w:t>
      </w:r>
      <w:r w:rsidR="00694463">
        <w:rPr>
          <w:rFonts w:cs="Calibri"/>
        </w:rPr>
        <w:t>s</w:t>
      </w:r>
      <w:r w:rsidRPr="00694463">
        <w:rPr>
          <w:rFonts w:cs="Calibri"/>
        </w:rPr>
        <w:t xml:space="preserve"> to  ensure that successes are recognised and any underachievement is quickly addressed</w:t>
      </w:r>
    </w:p>
    <w:p w:rsidR="00745D80" w:rsidRDefault="001206CC" w:rsidP="00CD7D4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745D80">
        <w:rPr>
          <w:rFonts w:cs="Calibri"/>
        </w:rPr>
        <w:t xml:space="preserve">Assume responsibility for the welfare of students; follow up incidents; maintain detailed records and student files; have meeting with parents during or after school as required, sometimes with senior staff members; arrange rewards and sanctions where appropriate; communicate with parents; </w:t>
      </w:r>
    </w:p>
    <w:p w:rsidR="001535DC" w:rsidRPr="00745D80" w:rsidRDefault="001535DC" w:rsidP="00CD7D4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745D80">
        <w:rPr>
          <w:rFonts w:cs="Calibri"/>
        </w:rPr>
        <w:t>Take a lead responsibility in co-ordinating appropriate intervention for students whose  attendance, achievement or behaviour is a concern</w:t>
      </w:r>
    </w:p>
    <w:p w:rsidR="001535DC" w:rsidRPr="00CD7D41" w:rsidRDefault="001535DC" w:rsidP="00CD7D4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D7D41">
        <w:rPr>
          <w:rFonts w:cs="Calibri"/>
        </w:rPr>
        <w:t xml:space="preserve">Co-ordinate the delivery of the pastoral curriculum, and liaise with other </w:t>
      </w:r>
      <w:r w:rsidR="00694463">
        <w:rPr>
          <w:rFonts w:cs="Calibri"/>
        </w:rPr>
        <w:t>Pastoral Leaders</w:t>
      </w:r>
      <w:r w:rsidRPr="00CD7D41">
        <w:rPr>
          <w:rFonts w:cs="Calibri"/>
        </w:rPr>
        <w:t xml:space="preserve"> where necessary, to ensure continuity and progression of pastoral </w:t>
      </w:r>
      <w:r w:rsidR="007214D4" w:rsidRPr="00CD7D41">
        <w:rPr>
          <w:rFonts w:cs="Calibri"/>
        </w:rPr>
        <w:t>provision throughout the school</w:t>
      </w:r>
    </w:p>
    <w:p w:rsidR="001535DC" w:rsidRPr="00CD7D41" w:rsidRDefault="007214D4" w:rsidP="00CD7D4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D7D41">
        <w:rPr>
          <w:rFonts w:cs="Calibri"/>
        </w:rPr>
        <w:t>B</w:t>
      </w:r>
      <w:r w:rsidR="001535DC" w:rsidRPr="00CD7D41">
        <w:rPr>
          <w:rFonts w:cs="Calibri"/>
        </w:rPr>
        <w:t xml:space="preserve">e responsible to a line manager within the Senior Leadership Team and will liaise with SLT, other curriculum leaders, student services support staff and relevant staff with cross-school responsibilities, teaching/support staff, LA representatives, external agencies and </w:t>
      </w:r>
      <w:r w:rsidRPr="00CD7D41">
        <w:rPr>
          <w:rFonts w:cs="Calibri"/>
        </w:rPr>
        <w:t>parents</w:t>
      </w:r>
    </w:p>
    <w:p w:rsidR="001535DC" w:rsidRPr="00CD7D41" w:rsidRDefault="001535DC" w:rsidP="001535DC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</w:p>
    <w:p w:rsidR="00694463" w:rsidRDefault="00694463" w:rsidP="001535DC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</w:p>
    <w:p w:rsidR="001535DC" w:rsidRPr="00CD7D41" w:rsidRDefault="001535DC" w:rsidP="001535DC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CD7D41">
        <w:rPr>
          <w:rFonts w:cs="Calibri,Bold"/>
          <w:b/>
          <w:bCs/>
        </w:rPr>
        <w:t>Main Duties:</w:t>
      </w:r>
    </w:p>
    <w:p w:rsidR="001535DC" w:rsidRPr="00CD7D41" w:rsidRDefault="001535DC" w:rsidP="00CD7D4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D7D41">
        <w:rPr>
          <w:rFonts w:cs="Calibri"/>
        </w:rPr>
        <w:t>Lead by example in all areas of the pastoral curriculum</w:t>
      </w:r>
    </w:p>
    <w:p w:rsidR="001535DC" w:rsidRPr="00CD7D41" w:rsidRDefault="001535DC" w:rsidP="00CD7D4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D7D41">
        <w:rPr>
          <w:rFonts w:cs="Calibri"/>
        </w:rPr>
        <w:lastRenderedPageBreak/>
        <w:t>Monitor the standards of achievement, attendance, behaviour and welfare within their year group</w:t>
      </w:r>
      <w:r w:rsidR="00694463">
        <w:rPr>
          <w:rFonts w:cs="Calibri"/>
        </w:rPr>
        <w:t>s</w:t>
      </w:r>
    </w:p>
    <w:p w:rsidR="001535DC" w:rsidRPr="00CD7D41" w:rsidRDefault="001535DC" w:rsidP="00CD7D4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D7D41">
        <w:rPr>
          <w:rFonts w:cs="Calibri"/>
        </w:rPr>
        <w:t>Evaluate students’ progress, achievement and attainment, and report to the governors, SLT, staff and parents as appropriate</w:t>
      </w:r>
    </w:p>
    <w:p w:rsidR="001535DC" w:rsidRPr="00CD7D41" w:rsidRDefault="001535DC" w:rsidP="00CD7D4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D7D41">
        <w:rPr>
          <w:rFonts w:cs="Calibri"/>
        </w:rPr>
        <w:t>Take responsibility for the pastoral care of students in the year group, liaise closely with other Year Leaders to ensure continuity and progression across all Key stages</w:t>
      </w:r>
    </w:p>
    <w:p w:rsidR="001535DC" w:rsidRPr="00CD7D41" w:rsidRDefault="001535DC" w:rsidP="00CD7D4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D7D41">
        <w:rPr>
          <w:rFonts w:cs="Calibri"/>
        </w:rPr>
        <w:t>Establish good relationships, encourage good working practices and support and lead teachers in the year group</w:t>
      </w:r>
    </w:p>
    <w:p w:rsidR="001535DC" w:rsidRPr="00CD7D41" w:rsidRDefault="001535DC" w:rsidP="00CD7D4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D7D41">
        <w:rPr>
          <w:rFonts w:cs="Calibri"/>
        </w:rPr>
        <w:t>Lead, support, motivate and direct support staff working within the year group</w:t>
      </w:r>
    </w:p>
    <w:p w:rsidR="001535DC" w:rsidRPr="00CD7D41" w:rsidRDefault="001535DC" w:rsidP="00CD7D4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D7D41">
        <w:rPr>
          <w:rFonts w:cs="Calibri"/>
        </w:rPr>
        <w:t>Oversee all aspects of the pastoral organisation and management, including preparing agendas and chairing meetings, in order to ensure that school policies and practices are being delivered</w:t>
      </w:r>
    </w:p>
    <w:p w:rsidR="001535DC" w:rsidRPr="00CD7D41" w:rsidRDefault="001535DC" w:rsidP="00CD7D4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D7D41">
        <w:rPr>
          <w:rFonts w:cs="Calibri"/>
        </w:rPr>
        <w:t>Liaise and co-operate with SEN and inclusion staff and outside agencies on the academic, pastoral, social, vocational and behavioural needs of students in the year group</w:t>
      </w:r>
    </w:p>
    <w:p w:rsidR="001535DC" w:rsidRDefault="001535DC" w:rsidP="00CD7D4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D7D41">
        <w:rPr>
          <w:rFonts w:cs="Calibri"/>
        </w:rPr>
        <w:t>Co-ordinate assem</w:t>
      </w:r>
      <w:r w:rsidR="001206CC" w:rsidRPr="00CD7D41">
        <w:rPr>
          <w:rFonts w:cs="Calibri"/>
        </w:rPr>
        <w:t xml:space="preserve">blies and effective use of PAM </w:t>
      </w:r>
      <w:r w:rsidRPr="00CD7D41">
        <w:rPr>
          <w:rFonts w:cs="Calibri"/>
        </w:rPr>
        <w:t xml:space="preserve"> and daily collective acts of worship, when necessary</w:t>
      </w:r>
    </w:p>
    <w:p w:rsidR="001535DC" w:rsidRPr="00CD7D41" w:rsidRDefault="001535DC" w:rsidP="00CD7D4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D7D41">
        <w:rPr>
          <w:rFonts w:cs="Calibri"/>
        </w:rPr>
        <w:t xml:space="preserve">Co-ordinate the engagement of students within the decision-making processes of the school, through organised student </w:t>
      </w:r>
      <w:r w:rsidR="001206CC" w:rsidRPr="00CD7D41">
        <w:rPr>
          <w:rFonts w:cs="Calibri"/>
        </w:rPr>
        <w:t>council</w:t>
      </w:r>
    </w:p>
    <w:p w:rsidR="001535DC" w:rsidRPr="00CD7D41" w:rsidRDefault="001535DC" w:rsidP="00CD7D4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D7D41">
        <w:rPr>
          <w:rFonts w:cs="Calibri"/>
        </w:rPr>
        <w:t>Oversee the introduction process of new members of pasto</w:t>
      </w:r>
      <w:r w:rsidR="007214D4" w:rsidRPr="00CD7D41">
        <w:rPr>
          <w:rFonts w:cs="Calibri"/>
        </w:rPr>
        <w:t>ral staff within the year group</w:t>
      </w:r>
    </w:p>
    <w:p w:rsidR="001535DC" w:rsidRDefault="001535DC" w:rsidP="00CD7D4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D7D41">
        <w:rPr>
          <w:rFonts w:cs="Calibri"/>
        </w:rPr>
        <w:t>Co-ordinate and oversee the organisation of charity, performance, sporting, social and other enrichment activities for the</w:t>
      </w:r>
      <w:r w:rsidR="00016202" w:rsidRPr="00CD7D41">
        <w:rPr>
          <w:rFonts w:cs="Calibri"/>
        </w:rPr>
        <w:t xml:space="preserve"> </w:t>
      </w:r>
      <w:r w:rsidR="007214D4" w:rsidRPr="00CD7D41">
        <w:rPr>
          <w:rFonts w:cs="Calibri"/>
        </w:rPr>
        <w:t>year group</w:t>
      </w:r>
    </w:p>
    <w:p w:rsidR="00694463" w:rsidRPr="00CD7D41" w:rsidRDefault="00694463" w:rsidP="00CD7D4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Co-ordinate and oversee Transition events including those for students new to SMSJ in Year 7</w:t>
      </w:r>
    </w:p>
    <w:p w:rsidR="00FC5E41" w:rsidRPr="002F25CC" w:rsidRDefault="00543EC2" w:rsidP="00CD7D4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2F25CC">
        <w:rPr>
          <w:rFonts w:cs="Times New Roman"/>
        </w:rPr>
        <w:t>Organise and l</w:t>
      </w:r>
      <w:r w:rsidR="00694463">
        <w:rPr>
          <w:rFonts w:cs="Times New Roman"/>
        </w:rPr>
        <w:t>ead parents information evenings</w:t>
      </w:r>
    </w:p>
    <w:p w:rsidR="00FC5E41" w:rsidRPr="00CD7D41" w:rsidRDefault="00694463" w:rsidP="00CD7D4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Support any whole year trips, including </w:t>
      </w:r>
      <w:r w:rsidR="00745D80">
        <w:rPr>
          <w:rFonts w:cs="Times New Roman"/>
        </w:rPr>
        <w:t>residentials.</w:t>
      </w:r>
    </w:p>
    <w:p w:rsidR="001535DC" w:rsidRPr="00CD7D41" w:rsidRDefault="001535DC" w:rsidP="001535DC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</w:p>
    <w:p w:rsidR="007214D4" w:rsidRPr="00CD7D41" w:rsidRDefault="007214D4" w:rsidP="001535DC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CD7D41">
        <w:rPr>
          <w:rFonts w:cs="Calibri,Bold"/>
          <w:b/>
          <w:bCs/>
        </w:rPr>
        <w:t>Teaching</w:t>
      </w:r>
      <w:r w:rsidR="001535DC" w:rsidRPr="00CD7D41">
        <w:rPr>
          <w:rFonts w:cs="Calibri,Bold"/>
          <w:b/>
          <w:bCs/>
        </w:rPr>
        <w:t>:</w:t>
      </w:r>
    </w:p>
    <w:p w:rsidR="001535DC" w:rsidRPr="00CD7D41" w:rsidRDefault="001535DC" w:rsidP="00CD7D4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D7D41">
        <w:rPr>
          <w:rFonts w:cs="Calibri"/>
        </w:rPr>
        <w:t>To undertake an appropriate programme of teaching in accordance with the dut</w:t>
      </w:r>
      <w:r w:rsidR="00FC5E41" w:rsidRPr="00CD7D41">
        <w:rPr>
          <w:rFonts w:cs="Calibri"/>
        </w:rPr>
        <w:t>ies of a standard scale teacher</w:t>
      </w:r>
      <w:r w:rsidR="001F0596" w:rsidRPr="00CD7D41">
        <w:rPr>
          <w:rFonts w:cs="Calibri"/>
        </w:rPr>
        <w:t xml:space="preserve">  </w:t>
      </w:r>
    </w:p>
    <w:p w:rsidR="001535DC" w:rsidRPr="00CD7D41" w:rsidRDefault="001535DC" w:rsidP="00CD7D4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D7D41">
        <w:rPr>
          <w:rFonts w:cs="Calibri"/>
        </w:rPr>
        <w:t>To model exce</w:t>
      </w:r>
      <w:r w:rsidR="007214D4" w:rsidRPr="00CD7D41">
        <w:rPr>
          <w:rFonts w:cs="Calibri"/>
        </w:rPr>
        <w:t>llence in learning and teaching</w:t>
      </w:r>
    </w:p>
    <w:p w:rsidR="001535DC" w:rsidRPr="00CD7D41" w:rsidRDefault="001535DC" w:rsidP="00CD7D4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D7D41">
        <w:rPr>
          <w:rFonts w:cs="Calibri"/>
        </w:rPr>
        <w:t>To provide opportunities for the sharing of good practice, such a</w:t>
      </w:r>
      <w:r w:rsidR="007214D4" w:rsidRPr="00CD7D41">
        <w:rPr>
          <w:rFonts w:cs="Calibri"/>
        </w:rPr>
        <w:t>s peer coaching</w:t>
      </w:r>
    </w:p>
    <w:p w:rsidR="00FC5E41" w:rsidRPr="00CD7D41" w:rsidRDefault="00FC5E41" w:rsidP="00CD7D41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</w:rPr>
      </w:pPr>
    </w:p>
    <w:p w:rsidR="00FC5E41" w:rsidRPr="00CD7D41" w:rsidRDefault="00FC5E41" w:rsidP="00FC5E41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CD7D41">
        <w:rPr>
          <w:rFonts w:cs="Calibri-Bold"/>
          <w:b/>
          <w:bCs/>
        </w:rPr>
        <w:t>This Job Description must be read in conjunction with the job description of a teacher to be fully representative of the requirements of the post.</w:t>
      </w:r>
    </w:p>
    <w:p w:rsidR="007214D4" w:rsidRPr="00CD7D41" w:rsidRDefault="007214D4" w:rsidP="001535DC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1535DC" w:rsidRPr="00CD7D41" w:rsidRDefault="001535DC" w:rsidP="001535DC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CD7D41">
        <w:rPr>
          <w:rFonts w:cs="Calibri,Bold"/>
          <w:b/>
          <w:bCs/>
        </w:rPr>
        <w:t>Additional duties:</w:t>
      </w:r>
    </w:p>
    <w:p w:rsidR="007214D4" w:rsidRPr="00CD7D41" w:rsidRDefault="001535DC" w:rsidP="00CD7D4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D7D41">
        <w:rPr>
          <w:rFonts w:cs="Calibri"/>
        </w:rPr>
        <w:t>To play a full part in the life of the School community, to support its distinctive mission and ethos and to encourage</w:t>
      </w:r>
      <w:r w:rsidR="007214D4" w:rsidRPr="00CD7D41">
        <w:rPr>
          <w:rFonts w:cs="Calibri"/>
        </w:rPr>
        <w:t xml:space="preserve"> </w:t>
      </w:r>
      <w:r w:rsidRPr="00CD7D41">
        <w:rPr>
          <w:rFonts w:cs="Calibri"/>
        </w:rPr>
        <w:t xml:space="preserve">staff and </w:t>
      </w:r>
      <w:r w:rsidR="007214D4" w:rsidRPr="00CD7D41">
        <w:rPr>
          <w:rFonts w:cs="Calibri"/>
        </w:rPr>
        <w:t>students to follow this example</w:t>
      </w:r>
    </w:p>
    <w:p w:rsidR="007214D4" w:rsidRPr="00CD7D41" w:rsidRDefault="007214D4" w:rsidP="007214D4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1535DC" w:rsidRPr="00CD7D41" w:rsidRDefault="001535DC" w:rsidP="001535DC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  <w:r w:rsidRPr="00CD7D41">
        <w:rPr>
          <w:rFonts w:cs="Calibri,Bold"/>
          <w:b/>
          <w:bCs/>
        </w:rPr>
        <w:t>Other specific duties:</w:t>
      </w:r>
    </w:p>
    <w:p w:rsidR="001535DC" w:rsidRPr="00CD7D41" w:rsidRDefault="001535DC" w:rsidP="00CD7D4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D7D41">
        <w:rPr>
          <w:rFonts w:cs="Calibri"/>
        </w:rPr>
        <w:t>To continue</w:t>
      </w:r>
      <w:r w:rsidR="007214D4" w:rsidRPr="00CD7D41">
        <w:rPr>
          <w:rFonts w:cs="Calibri"/>
        </w:rPr>
        <w:t xml:space="preserve"> personal development as agreed</w:t>
      </w:r>
    </w:p>
    <w:p w:rsidR="001535DC" w:rsidRPr="00CD7D41" w:rsidRDefault="001535DC" w:rsidP="00CD7D4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D7D41">
        <w:rPr>
          <w:rFonts w:cs="Calibri"/>
        </w:rPr>
        <w:t>To actively engage in</w:t>
      </w:r>
      <w:r w:rsidR="007214D4" w:rsidRPr="00CD7D41">
        <w:rPr>
          <w:rFonts w:cs="Calibri"/>
        </w:rPr>
        <w:t xml:space="preserve"> the performance review process</w:t>
      </w:r>
    </w:p>
    <w:p w:rsidR="001535DC" w:rsidRPr="00CD7D41" w:rsidRDefault="001535DC" w:rsidP="00CD7D4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D7D41">
        <w:rPr>
          <w:rFonts w:cs="Calibri"/>
        </w:rPr>
        <w:t xml:space="preserve">To undertake any other duty as specified by the </w:t>
      </w:r>
      <w:r w:rsidR="001F0596" w:rsidRPr="00CD7D41">
        <w:rPr>
          <w:rFonts w:cs="Calibri"/>
        </w:rPr>
        <w:t xml:space="preserve">Principal </w:t>
      </w:r>
      <w:r w:rsidRPr="00CD7D41">
        <w:rPr>
          <w:rFonts w:cs="Calibri"/>
        </w:rPr>
        <w:t xml:space="preserve"> not mentioned in the above</w:t>
      </w:r>
    </w:p>
    <w:p w:rsidR="001535DC" w:rsidRPr="00CD7D41" w:rsidRDefault="001535DC" w:rsidP="00CD7D4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D7D41">
        <w:rPr>
          <w:rFonts w:cs="Calibri"/>
        </w:rPr>
        <w:t xml:space="preserve">To comply with the School’s Health and Safety Policy and undertake Risk Assessments as </w:t>
      </w:r>
      <w:r w:rsidR="007214D4" w:rsidRPr="00CD7D41">
        <w:rPr>
          <w:rFonts w:cs="Calibri"/>
        </w:rPr>
        <w:t>appropriate</w:t>
      </w:r>
    </w:p>
    <w:p w:rsidR="001535DC" w:rsidRPr="00CD7D41" w:rsidRDefault="001535DC" w:rsidP="00CD7D4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D7D41">
        <w:rPr>
          <w:rFonts w:cs="Calibri"/>
        </w:rPr>
        <w:t>To be aware of and work in accordance with the school’s child protection policies and procedures, and to raise any</w:t>
      </w:r>
      <w:r w:rsidR="007214D4" w:rsidRPr="00CD7D41">
        <w:rPr>
          <w:rFonts w:cs="Calibri"/>
        </w:rPr>
        <w:t xml:space="preserve"> </w:t>
      </w:r>
      <w:r w:rsidRPr="00CD7D41">
        <w:rPr>
          <w:rFonts w:cs="Calibri"/>
        </w:rPr>
        <w:t xml:space="preserve">concerns relating to such procedures which may be </w:t>
      </w:r>
      <w:r w:rsidR="007214D4" w:rsidRPr="00CD7D41">
        <w:rPr>
          <w:rFonts w:cs="Calibri"/>
        </w:rPr>
        <w:t>noted during the course of duty</w:t>
      </w:r>
    </w:p>
    <w:p w:rsidR="007214D4" w:rsidRPr="00CD7D41" w:rsidRDefault="007214D4" w:rsidP="00CD7D4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1535DC" w:rsidRPr="00CD7D41" w:rsidRDefault="001535DC" w:rsidP="00CD7D4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D7D41">
        <w:rPr>
          <w:rFonts w:cs="Calibri"/>
        </w:rPr>
        <w:lastRenderedPageBreak/>
        <w:t>Whilst every effort has been made to explain the main duties and responsibilities of the post, each individual task undertaken</w:t>
      </w:r>
      <w:r w:rsidR="007214D4" w:rsidRPr="00CD7D41">
        <w:rPr>
          <w:rFonts w:cs="Calibri"/>
        </w:rPr>
        <w:t xml:space="preserve"> </w:t>
      </w:r>
      <w:r w:rsidRPr="00CD7D41">
        <w:rPr>
          <w:rFonts w:cs="Calibri"/>
        </w:rPr>
        <w:t>may not be identified.</w:t>
      </w:r>
    </w:p>
    <w:p w:rsidR="007214D4" w:rsidRPr="00CD7D41" w:rsidRDefault="007214D4" w:rsidP="00CD7D4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1535DC" w:rsidRPr="00CD7D41" w:rsidRDefault="001535DC" w:rsidP="00CD7D4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D7D41">
        <w:rPr>
          <w:rFonts w:cs="Calibri"/>
        </w:rPr>
        <w:t>Employees will be expected to comply with any reasonable request from a Manager to undertake work of a similar level that is</w:t>
      </w:r>
      <w:r w:rsidR="007214D4" w:rsidRPr="00CD7D41">
        <w:rPr>
          <w:rFonts w:cs="Calibri"/>
        </w:rPr>
        <w:t xml:space="preserve"> </w:t>
      </w:r>
      <w:r w:rsidRPr="00CD7D41">
        <w:rPr>
          <w:rFonts w:cs="Calibri"/>
        </w:rPr>
        <w:t>not specified in this job description.</w:t>
      </w:r>
    </w:p>
    <w:p w:rsidR="007214D4" w:rsidRPr="00CD7D41" w:rsidRDefault="007214D4" w:rsidP="00CD7D4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1535DC" w:rsidRPr="00CD7D41" w:rsidRDefault="001535DC" w:rsidP="00CD7D4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CD7D41">
        <w:rPr>
          <w:rFonts w:cs="Calibri"/>
        </w:rPr>
        <w:t>Employees are expected to be courteous and provide a welcoming environment to visitors and telephone callers.</w:t>
      </w:r>
    </w:p>
    <w:p w:rsidR="007214D4" w:rsidRPr="00CD7D41" w:rsidRDefault="007214D4" w:rsidP="00CD7D4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6E71E4" w:rsidRPr="00CD7D41" w:rsidRDefault="001535DC" w:rsidP="00CD7D41">
      <w:pPr>
        <w:autoSpaceDE w:val="0"/>
        <w:autoSpaceDN w:val="0"/>
        <w:adjustRightInd w:val="0"/>
        <w:spacing w:after="0" w:line="240" w:lineRule="auto"/>
        <w:jc w:val="both"/>
      </w:pPr>
      <w:r w:rsidRPr="00CD7D41">
        <w:rPr>
          <w:rFonts w:cs="Calibri"/>
        </w:rPr>
        <w:t xml:space="preserve">This job description is current at the date shown, but, in consultation with you, may be changed by the </w:t>
      </w:r>
      <w:r w:rsidR="00694463">
        <w:rPr>
          <w:rFonts w:cs="Calibri"/>
        </w:rPr>
        <w:t>Principal</w:t>
      </w:r>
      <w:r w:rsidRPr="00CD7D41">
        <w:rPr>
          <w:rFonts w:cs="Calibri"/>
        </w:rPr>
        <w:t xml:space="preserve"> to reflect</w:t>
      </w:r>
      <w:r w:rsidR="007214D4" w:rsidRPr="00CD7D41">
        <w:rPr>
          <w:rFonts w:cs="Calibri"/>
        </w:rPr>
        <w:t xml:space="preserve"> </w:t>
      </w:r>
      <w:r w:rsidRPr="00CD7D41">
        <w:rPr>
          <w:rFonts w:cs="Calibri"/>
        </w:rPr>
        <w:t>or anticipate changes in the job, commensurate with the grade and job title.</w:t>
      </w:r>
    </w:p>
    <w:p w:rsidR="00672BFF" w:rsidRPr="00CD7D41" w:rsidRDefault="00672BFF" w:rsidP="00053B12">
      <w:pPr>
        <w:spacing w:after="0"/>
      </w:pPr>
    </w:p>
    <w:p w:rsidR="00891ACC" w:rsidRPr="00CD7D41" w:rsidRDefault="00891ACC" w:rsidP="00053B12">
      <w:pPr>
        <w:spacing w:after="0"/>
        <w:rPr>
          <w:rFonts w:cs="Calibri"/>
          <w:bCs/>
        </w:rPr>
      </w:pPr>
      <w:r w:rsidRPr="00CD7D41">
        <w:rPr>
          <w:rFonts w:cs="Arial"/>
          <w:b/>
        </w:rPr>
        <w:t>Person Specification</w:t>
      </w:r>
      <w:r w:rsidRPr="00CD7D41">
        <w:rPr>
          <w:rFonts w:cs="Calibri"/>
          <w:bCs/>
        </w:rPr>
        <w:t xml:space="preserve"> </w:t>
      </w:r>
    </w:p>
    <w:p w:rsidR="00891ACC" w:rsidRPr="00CD7D41" w:rsidRDefault="00891ACC" w:rsidP="00053B12">
      <w:pPr>
        <w:spacing w:after="0"/>
        <w:rPr>
          <w:rFonts w:cs="Calibri"/>
          <w:bCs/>
        </w:rPr>
      </w:pPr>
    </w:p>
    <w:p w:rsidR="00891ACC" w:rsidRPr="00CD7D41" w:rsidRDefault="00891ACC" w:rsidP="00891ACC">
      <w:pPr>
        <w:spacing w:after="0"/>
        <w:rPr>
          <w:rFonts w:cs="Calibri"/>
        </w:rPr>
      </w:pPr>
      <w:r w:rsidRPr="00CD7D41">
        <w:rPr>
          <w:rFonts w:cs="Calibri"/>
          <w:bCs/>
        </w:rPr>
        <w:t xml:space="preserve">The short-listing and interview process is based on these criteria. </w:t>
      </w:r>
      <w:r w:rsidRPr="00CD7D41">
        <w:rPr>
          <w:rFonts w:cs="Calibri"/>
        </w:rPr>
        <w:t>The method of assessment is as listed below.</w:t>
      </w:r>
    </w:p>
    <w:tbl>
      <w:tblPr>
        <w:tblW w:w="576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2"/>
        <w:gridCol w:w="5532"/>
        <w:gridCol w:w="2846"/>
      </w:tblGrid>
      <w:tr w:rsidR="001230C0" w:rsidRPr="00CD7D41" w:rsidTr="00891ACC">
        <w:trPr>
          <w:trHeight w:val="381"/>
        </w:trPr>
        <w:tc>
          <w:tcPr>
            <w:tcW w:w="1067" w:type="pct"/>
            <w:shd w:val="clear" w:color="auto" w:fill="E6E6E6"/>
            <w:vAlign w:val="center"/>
          </w:tcPr>
          <w:p w:rsidR="001230C0" w:rsidRPr="00CD7D41" w:rsidRDefault="001230C0" w:rsidP="00F45036">
            <w:pPr>
              <w:spacing w:before="60" w:after="60"/>
              <w:rPr>
                <w:rFonts w:cs="Calibri"/>
                <w:b/>
              </w:rPr>
            </w:pPr>
            <w:r w:rsidRPr="00CD7D41">
              <w:rPr>
                <w:rFonts w:cs="Calibri"/>
                <w:b/>
              </w:rPr>
              <w:t>Category</w:t>
            </w:r>
          </w:p>
        </w:tc>
        <w:tc>
          <w:tcPr>
            <w:tcW w:w="2597" w:type="pct"/>
            <w:shd w:val="clear" w:color="000000" w:fill="E6E6E6"/>
            <w:vAlign w:val="center"/>
          </w:tcPr>
          <w:p w:rsidR="001230C0" w:rsidRPr="00CD7D41" w:rsidRDefault="001230C0" w:rsidP="00F45036">
            <w:pPr>
              <w:spacing w:before="60" w:after="60"/>
              <w:rPr>
                <w:rFonts w:cs="Calibri"/>
                <w:b/>
              </w:rPr>
            </w:pPr>
            <w:r w:rsidRPr="00CD7D41">
              <w:rPr>
                <w:rFonts w:cs="Calibri"/>
                <w:b/>
              </w:rPr>
              <w:t>Criteria</w:t>
            </w:r>
          </w:p>
        </w:tc>
        <w:tc>
          <w:tcPr>
            <w:tcW w:w="1336" w:type="pct"/>
            <w:shd w:val="clear" w:color="000000" w:fill="E6E6E6"/>
            <w:vAlign w:val="center"/>
          </w:tcPr>
          <w:p w:rsidR="001230C0" w:rsidRPr="00CD7D41" w:rsidRDefault="001230C0" w:rsidP="00F45036">
            <w:pPr>
              <w:spacing w:before="60" w:after="60"/>
              <w:rPr>
                <w:rFonts w:cs="Calibri"/>
                <w:b/>
              </w:rPr>
            </w:pPr>
            <w:r w:rsidRPr="00CD7D41">
              <w:rPr>
                <w:rFonts w:cs="Calibri"/>
                <w:b/>
              </w:rPr>
              <w:t>Evidence</w:t>
            </w:r>
          </w:p>
        </w:tc>
      </w:tr>
      <w:tr w:rsidR="001230C0" w:rsidRPr="00CD7D41" w:rsidTr="00891ACC">
        <w:trPr>
          <w:trHeight w:val="1166"/>
        </w:trPr>
        <w:tc>
          <w:tcPr>
            <w:tcW w:w="1067" w:type="pct"/>
            <w:shd w:val="clear" w:color="auto" w:fill="E6E6E6"/>
          </w:tcPr>
          <w:p w:rsidR="001230C0" w:rsidRPr="00CD7D41" w:rsidRDefault="001230C0" w:rsidP="00F45036">
            <w:pPr>
              <w:rPr>
                <w:rFonts w:cs="Calibri"/>
                <w:b/>
              </w:rPr>
            </w:pPr>
            <w:r w:rsidRPr="00CD7D41">
              <w:rPr>
                <w:rFonts w:cs="Calibri"/>
                <w:b/>
              </w:rPr>
              <w:t>Qualifications</w:t>
            </w:r>
          </w:p>
          <w:p w:rsidR="001230C0" w:rsidRPr="00CD7D41" w:rsidRDefault="001230C0" w:rsidP="00F45036">
            <w:pPr>
              <w:rPr>
                <w:rFonts w:cs="Calibri"/>
                <w:b/>
              </w:rPr>
            </w:pPr>
          </w:p>
          <w:p w:rsidR="001230C0" w:rsidRPr="00CD7D41" w:rsidRDefault="001230C0" w:rsidP="00F45036">
            <w:pPr>
              <w:rPr>
                <w:rFonts w:cs="Calibri"/>
                <w:b/>
              </w:rPr>
            </w:pPr>
          </w:p>
        </w:tc>
        <w:tc>
          <w:tcPr>
            <w:tcW w:w="2597" w:type="pct"/>
          </w:tcPr>
          <w:p w:rsidR="001230C0" w:rsidRPr="00CD7D41" w:rsidRDefault="001230C0" w:rsidP="001230C0">
            <w:pPr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 w:rsidRPr="00CD7D41">
              <w:rPr>
                <w:rFonts w:cs="Calibri"/>
              </w:rPr>
              <w:t>Degree</w:t>
            </w:r>
          </w:p>
          <w:p w:rsidR="001230C0" w:rsidRPr="00CD7D41" w:rsidRDefault="001230C0" w:rsidP="001230C0">
            <w:pPr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 w:rsidRPr="00CD7D41">
              <w:rPr>
                <w:rFonts w:cs="Calibri"/>
              </w:rPr>
              <w:t>Teaching qualification</w:t>
            </w:r>
            <w:r w:rsidR="001378D2">
              <w:rPr>
                <w:rFonts w:cs="Calibri"/>
              </w:rPr>
              <w:t xml:space="preserve"> </w:t>
            </w:r>
          </w:p>
          <w:p w:rsidR="001230C0" w:rsidRPr="00CD7D41" w:rsidRDefault="001230C0" w:rsidP="00F45036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 w:rsidRPr="00CD7D41">
              <w:rPr>
                <w:rFonts w:cs="Calibri"/>
              </w:rPr>
              <w:t>A higher qualification in education and/or management would be an advantage but is not essential</w:t>
            </w:r>
          </w:p>
        </w:tc>
        <w:tc>
          <w:tcPr>
            <w:tcW w:w="1336" w:type="pct"/>
          </w:tcPr>
          <w:p w:rsidR="001230C0" w:rsidRPr="00CD7D41" w:rsidRDefault="001230C0" w:rsidP="001230C0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 w:rsidRPr="00CD7D41">
              <w:rPr>
                <w:rFonts w:cs="Calibri"/>
              </w:rPr>
              <w:t>Application form</w:t>
            </w:r>
          </w:p>
          <w:p w:rsidR="001230C0" w:rsidRPr="00CD7D41" w:rsidRDefault="001230C0" w:rsidP="001230C0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 w:rsidRPr="00CD7D41">
              <w:rPr>
                <w:rFonts w:cs="Calibri"/>
              </w:rPr>
              <w:t>Certificates</w:t>
            </w:r>
          </w:p>
          <w:p w:rsidR="007214D4" w:rsidRPr="00CD7D41" w:rsidRDefault="007214D4" w:rsidP="001230C0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 w:rsidRPr="00CD7D41">
              <w:rPr>
                <w:rFonts w:cs="Calibri"/>
              </w:rPr>
              <w:t>Qualified Teacher Status</w:t>
            </w:r>
          </w:p>
        </w:tc>
      </w:tr>
      <w:tr w:rsidR="001230C0" w:rsidRPr="00CD7D41" w:rsidTr="00891ACC">
        <w:trPr>
          <w:trHeight w:val="847"/>
        </w:trPr>
        <w:tc>
          <w:tcPr>
            <w:tcW w:w="1067" w:type="pct"/>
            <w:shd w:val="clear" w:color="auto" w:fill="E6E6E6"/>
          </w:tcPr>
          <w:p w:rsidR="001230C0" w:rsidRPr="00CD7D41" w:rsidRDefault="001230C0" w:rsidP="00F45036">
            <w:pPr>
              <w:rPr>
                <w:rFonts w:cs="Calibri"/>
                <w:b/>
              </w:rPr>
            </w:pPr>
            <w:r w:rsidRPr="00CD7D41">
              <w:rPr>
                <w:rFonts w:cs="Calibri"/>
                <w:b/>
              </w:rPr>
              <w:t>Experience</w:t>
            </w:r>
          </w:p>
          <w:p w:rsidR="001230C0" w:rsidRPr="00CD7D41" w:rsidRDefault="001230C0" w:rsidP="00F45036">
            <w:pPr>
              <w:rPr>
                <w:rFonts w:cs="Calibri"/>
                <w:b/>
              </w:rPr>
            </w:pPr>
          </w:p>
          <w:p w:rsidR="001230C0" w:rsidRPr="00CD7D41" w:rsidRDefault="001230C0" w:rsidP="00F45036">
            <w:pPr>
              <w:rPr>
                <w:rFonts w:cs="Calibri"/>
                <w:b/>
              </w:rPr>
            </w:pPr>
          </w:p>
          <w:p w:rsidR="001230C0" w:rsidRPr="00CD7D41" w:rsidRDefault="001230C0" w:rsidP="00F45036">
            <w:pPr>
              <w:rPr>
                <w:rFonts w:cs="Calibri"/>
                <w:b/>
              </w:rPr>
            </w:pPr>
          </w:p>
        </w:tc>
        <w:tc>
          <w:tcPr>
            <w:tcW w:w="2597" w:type="pct"/>
          </w:tcPr>
          <w:p w:rsidR="001230C0" w:rsidRPr="00CD7D41" w:rsidRDefault="001230C0" w:rsidP="001230C0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 w:rsidRPr="00CD7D41">
              <w:rPr>
                <w:rFonts w:cs="Calibri"/>
              </w:rPr>
              <w:t>Proven track record o</w:t>
            </w:r>
            <w:r w:rsidR="001378D2">
              <w:rPr>
                <w:rFonts w:cs="Calibri"/>
              </w:rPr>
              <w:t>f raising educational standards in the secondary setting</w:t>
            </w:r>
          </w:p>
          <w:p w:rsidR="007214D4" w:rsidRPr="00CD7D41" w:rsidRDefault="007214D4" w:rsidP="001230C0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 w:rsidRPr="00CD7D41">
              <w:rPr>
                <w:rFonts w:cs="Calibri"/>
              </w:rPr>
              <w:t>Proven record of raising standards and pupil achievement</w:t>
            </w:r>
          </w:p>
          <w:p w:rsidR="001206CC" w:rsidRPr="00CD7D41" w:rsidRDefault="001206CC" w:rsidP="001230C0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 w:rsidRPr="00CD7D41">
              <w:rPr>
                <w:rFonts w:cs="Calibri"/>
              </w:rPr>
              <w:t xml:space="preserve">Proven experience of </w:t>
            </w:r>
          </w:p>
          <w:p w:rsidR="001230C0" w:rsidRPr="00CD7D41" w:rsidRDefault="007214D4" w:rsidP="001230C0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 w:rsidRPr="00CD7D41">
              <w:rPr>
                <w:rFonts w:cs="Calibri"/>
              </w:rPr>
              <w:t>Clear understanding of leadership and management in a secondary comprehensive school</w:t>
            </w:r>
          </w:p>
          <w:p w:rsidR="007214D4" w:rsidRPr="00CD7D41" w:rsidRDefault="007214D4" w:rsidP="001230C0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 w:rsidRPr="00CD7D41">
              <w:rPr>
                <w:rFonts w:cs="Calibri"/>
              </w:rPr>
              <w:t>Knowledge and understanding of school self-evaluation</w:t>
            </w:r>
          </w:p>
          <w:p w:rsidR="001230C0" w:rsidRPr="00CD7D41" w:rsidRDefault="001230C0" w:rsidP="001230C0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 w:rsidRPr="00CD7D41">
              <w:rPr>
                <w:rFonts w:cs="Calibri"/>
              </w:rPr>
              <w:t>Participation in school events</w:t>
            </w:r>
          </w:p>
          <w:p w:rsidR="001230C0" w:rsidRPr="00CD7D41" w:rsidRDefault="001230C0" w:rsidP="007214D4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 w:rsidRPr="00CD7D41">
              <w:rPr>
                <w:rFonts w:cs="Calibri"/>
              </w:rPr>
              <w:t>Inspire, demonstrate and support the highest of expectations for all</w:t>
            </w:r>
          </w:p>
        </w:tc>
        <w:tc>
          <w:tcPr>
            <w:tcW w:w="1336" w:type="pct"/>
          </w:tcPr>
          <w:p w:rsidR="001230C0" w:rsidRPr="00CD7D41" w:rsidRDefault="001230C0" w:rsidP="001230C0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 w:rsidRPr="00CD7D41">
              <w:rPr>
                <w:rFonts w:cs="Calibri"/>
              </w:rPr>
              <w:t>Application form</w:t>
            </w:r>
          </w:p>
          <w:p w:rsidR="001230C0" w:rsidRPr="00CD7D41" w:rsidRDefault="001230C0" w:rsidP="001230C0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 w:rsidRPr="00CD7D41">
              <w:rPr>
                <w:rFonts w:cs="Calibri"/>
              </w:rPr>
              <w:t>Letter of application</w:t>
            </w:r>
          </w:p>
          <w:p w:rsidR="001230C0" w:rsidRPr="00CD7D41" w:rsidRDefault="001230C0" w:rsidP="001230C0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 w:rsidRPr="00CD7D41">
              <w:rPr>
                <w:rFonts w:cs="Calibri"/>
              </w:rPr>
              <w:t>Selection process</w:t>
            </w:r>
          </w:p>
          <w:p w:rsidR="001230C0" w:rsidRPr="00CD7D41" w:rsidRDefault="001230C0" w:rsidP="001230C0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 w:rsidRPr="00CD7D41">
              <w:rPr>
                <w:rFonts w:cs="Calibri"/>
              </w:rPr>
              <w:t>References</w:t>
            </w:r>
          </w:p>
        </w:tc>
      </w:tr>
      <w:tr w:rsidR="001230C0" w:rsidRPr="00CD7D41" w:rsidTr="00891ACC">
        <w:trPr>
          <w:trHeight w:val="1637"/>
        </w:trPr>
        <w:tc>
          <w:tcPr>
            <w:tcW w:w="1067" w:type="pct"/>
            <w:shd w:val="clear" w:color="auto" w:fill="E6E6E6"/>
          </w:tcPr>
          <w:p w:rsidR="001230C0" w:rsidRPr="00CD7D41" w:rsidRDefault="001230C0" w:rsidP="00B978F4">
            <w:pPr>
              <w:rPr>
                <w:rFonts w:cs="Calibri"/>
                <w:b/>
              </w:rPr>
            </w:pPr>
            <w:r w:rsidRPr="00CD7D41">
              <w:rPr>
                <w:rFonts w:cs="Calibri"/>
              </w:rPr>
              <w:br w:type="page"/>
            </w:r>
            <w:r w:rsidR="00B978F4" w:rsidRPr="00CD7D41">
              <w:rPr>
                <w:rFonts w:cs="Calibri"/>
                <w:b/>
              </w:rPr>
              <w:t>Essential</w:t>
            </w:r>
            <w:r w:rsidR="004218A6" w:rsidRPr="00CD7D41">
              <w:rPr>
                <w:rFonts w:cs="Calibri"/>
                <w:b/>
              </w:rPr>
              <w:t xml:space="preserve"> </w:t>
            </w:r>
          </w:p>
        </w:tc>
        <w:tc>
          <w:tcPr>
            <w:tcW w:w="2597" w:type="pct"/>
          </w:tcPr>
          <w:p w:rsidR="001230C0" w:rsidRPr="00CD7D41" w:rsidRDefault="00B978F4" w:rsidP="001230C0">
            <w:pPr>
              <w:numPr>
                <w:ilvl w:val="0"/>
                <w:numId w:val="5"/>
              </w:numPr>
              <w:spacing w:after="0" w:line="240" w:lineRule="auto"/>
              <w:rPr>
                <w:rFonts w:cs="Calibri"/>
              </w:rPr>
            </w:pPr>
            <w:r w:rsidRPr="00CD7D41">
              <w:rPr>
                <w:rFonts w:cs="Calibri"/>
              </w:rPr>
              <w:t>A genuine reflective practitioner</w:t>
            </w:r>
          </w:p>
          <w:p w:rsidR="001230C0" w:rsidRPr="00CD7D41" w:rsidRDefault="001230C0" w:rsidP="001230C0">
            <w:pPr>
              <w:numPr>
                <w:ilvl w:val="0"/>
                <w:numId w:val="6"/>
              </w:numPr>
              <w:spacing w:after="0" w:line="240" w:lineRule="auto"/>
              <w:rPr>
                <w:rFonts w:cs="Calibri"/>
              </w:rPr>
            </w:pPr>
            <w:r w:rsidRPr="00CD7D41">
              <w:rPr>
                <w:rFonts w:cs="Calibri"/>
              </w:rPr>
              <w:t xml:space="preserve">Experience of monitoring and evaluation practices </w:t>
            </w:r>
          </w:p>
          <w:p w:rsidR="001230C0" w:rsidRPr="00CD7D41" w:rsidRDefault="00B978F4" w:rsidP="001230C0">
            <w:pPr>
              <w:numPr>
                <w:ilvl w:val="0"/>
                <w:numId w:val="6"/>
              </w:numPr>
              <w:spacing w:after="0" w:line="240" w:lineRule="auto"/>
              <w:rPr>
                <w:rFonts w:cs="Calibri"/>
              </w:rPr>
            </w:pPr>
            <w:r w:rsidRPr="00CD7D41">
              <w:rPr>
                <w:rFonts w:cs="Calibri"/>
              </w:rPr>
              <w:t>Ability to demonstrate sound judgement and make considered decisions</w:t>
            </w:r>
          </w:p>
          <w:p w:rsidR="001230C0" w:rsidRPr="00CD7D41" w:rsidRDefault="00B978F4" w:rsidP="00F45036">
            <w:pPr>
              <w:numPr>
                <w:ilvl w:val="0"/>
                <w:numId w:val="6"/>
              </w:numPr>
              <w:spacing w:after="0" w:line="240" w:lineRule="auto"/>
              <w:rPr>
                <w:rFonts w:cs="Calibri"/>
              </w:rPr>
            </w:pPr>
            <w:r w:rsidRPr="00CD7D41">
              <w:rPr>
                <w:rFonts w:cs="Calibri"/>
              </w:rPr>
              <w:t>Able to respond positively to pressure</w:t>
            </w:r>
          </w:p>
          <w:p w:rsidR="00B978F4" w:rsidRPr="00CD7D41" w:rsidRDefault="00B978F4" w:rsidP="00F45036">
            <w:pPr>
              <w:numPr>
                <w:ilvl w:val="0"/>
                <w:numId w:val="6"/>
              </w:numPr>
              <w:spacing w:after="0" w:line="240" w:lineRule="auto"/>
              <w:rPr>
                <w:rFonts w:cs="Calibri"/>
              </w:rPr>
            </w:pPr>
            <w:r w:rsidRPr="00CD7D41">
              <w:rPr>
                <w:rFonts w:cs="Calibri"/>
              </w:rPr>
              <w:t>To be solution, not problem focused</w:t>
            </w:r>
          </w:p>
          <w:p w:rsidR="00B978F4" w:rsidRPr="00CD7D41" w:rsidRDefault="00B978F4" w:rsidP="00F45036">
            <w:pPr>
              <w:numPr>
                <w:ilvl w:val="0"/>
                <w:numId w:val="6"/>
              </w:numPr>
              <w:spacing w:after="0" w:line="240" w:lineRule="auto"/>
              <w:rPr>
                <w:rFonts w:cs="Calibri"/>
              </w:rPr>
            </w:pPr>
            <w:r w:rsidRPr="00CD7D41">
              <w:rPr>
                <w:rFonts w:cs="Calibri"/>
              </w:rPr>
              <w:t>Is highly credible and can model excellent behaviour</w:t>
            </w:r>
          </w:p>
        </w:tc>
        <w:tc>
          <w:tcPr>
            <w:tcW w:w="1336" w:type="pct"/>
          </w:tcPr>
          <w:p w:rsidR="001230C0" w:rsidRPr="00CD7D41" w:rsidRDefault="001230C0" w:rsidP="001230C0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 w:rsidRPr="00CD7D41">
              <w:rPr>
                <w:rFonts w:cs="Calibri"/>
              </w:rPr>
              <w:t>Letter of application</w:t>
            </w:r>
          </w:p>
          <w:p w:rsidR="001230C0" w:rsidRPr="00CD7D41" w:rsidRDefault="001230C0" w:rsidP="001230C0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 w:rsidRPr="00CD7D41">
              <w:rPr>
                <w:rFonts w:cs="Calibri"/>
              </w:rPr>
              <w:t>Selection process</w:t>
            </w:r>
          </w:p>
          <w:p w:rsidR="001230C0" w:rsidRPr="00CD7D41" w:rsidRDefault="001230C0" w:rsidP="001230C0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 w:rsidRPr="00CD7D41">
              <w:rPr>
                <w:rFonts w:cs="Calibri"/>
              </w:rPr>
              <w:t>References</w:t>
            </w:r>
          </w:p>
          <w:p w:rsidR="00B978F4" w:rsidRPr="00CD7D41" w:rsidRDefault="00B978F4" w:rsidP="00B978F4">
            <w:pPr>
              <w:spacing w:after="0" w:line="240" w:lineRule="auto"/>
              <w:ind w:left="567"/>
              <w:rPr>
                <w:rFonts w:cs="Calibri"/>
              </w:rPr>
            </w:pPr>
          </w:p>
        </w:tc>
      </w:tr>
      <w:tr w:rsidR="001230C0" w:rsidRPr="00CD7D41" w:rsidTr="00891ACC">
        <w:trPr>
          <w:trHeight w:val="1124"/>
        </w:trPr>
        <w:tc>
          <w:tcPr>
            <w:tcW w:w="1067" w:type="pct"/>
            <w:shd w:val="clear" w:color="auto" w:fill="E6E6E6"/>
          </w:tcPr>
          <w:p w:rsidR="001230C0" w:rsidRPr="00CD7D41" w:rsidRDefault="004218A6" w:rsidP="00F45036">
            <w:pPr>
              <w:rPr>
                <w:rFonts w:cs="Calibri"/>
                <w:b/>
              </w:rPr>
            </w:pPr>
            <w:r w:rsidRPr="00CD7D41">
              <w:rPr>
                <w:rFonts w:cs="Calibri"/>
                <w:b/>
              </w:rPr>
              <w:t>Teamwork</w:t>
            </w:r>
          </w:p>
          <w:p w:rsidR="001230C0" w:rsidRPr="00CD7D41" w:rsidRDefault="001230C0" w:rsidP="00F45036">
            <w:pPr>
              <w:rPr>
                <w:rFonts w:cs="Calibri"/>
                <w:b/>
              </w:rPr>
            </w:pPr>
          </w:p>
        </w:tc>
        <w:tc>
          <w:tcPr>
            <w:tcW w:w="2597" w:type="pct"/>
          </w:tcPr>
          <w:p w:rsidR="001230C0" w:rsidRPr="00CD7D41" w:rsidRDefault="001230C0" w:rsidP="001230C0">
            <w:pPr>
              <w:numPr>
                <w:ilvl w:val="0"/>
                <w:numId w:val="6"/>
              </w:numPr>
              <w:spacing w:after="0" w:line="240" w:lineRule="auto"/>
              <w:rPr>
                <w:rFonts w:cs="Calibri"/>
              </w:rPr>
            </w:pPr>
            <w:r w:rsidRPr="00CD7D41">
              <w:rPr>
                <w:rFonts w:cs="Calibri"/>
              </w:rPr>
              <w:t xml:space="preserve">Liaison with a team and senior leadership </w:t>
            </w:r>
          </w:p>
          <w:p w:rsidR="004218A6" w:rsidRPr="00CD7D41" w:rsidRDefault="004218A6" w:rsidP="001230C0">
            <w:pPr>
              <w:numPr>
                <w:ilvl w:val="0"/>
                <w:numId w:val="6"/>
              </w:numPr>
              <w:spacing w:after="0" w:line="240" w:lineRule="auto"/>
              <w:rPr>
                <w:rFonts w:cs="Calibri"/>
              </w:rPr>
            </w:pPr>
            <w:r w:rsidRPr="00CD7D41">
              <w:rPr>
                <w:rFonts w:cs="Calibri"/>
              </w:rPr>
              <w:t>Effective partnership working with additional adults in the classroom and external agencies</w:t>
            </w:r>
          </w:p>
        </w:tc>
        <w:tc>
          <w:tcPr>
            <w:tcW w:w="1336" w:type="pct"/>
          </w:tcPr>
          <w:p w:rsidR="001230C0" w:rsidRPr="00CD7D41" w:rsidRDefault="001230C0" w:rsidP="001230C0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 w:rsidRPr="00CD7D41">
              <w:rPr>
                <w:rFonts w:cs="Calibri"/>
              </w:rPr>
              <w:t>Letter of application</w:t>
            </w:r>
          </w:p>
          <w:p w:rsidR="001230C0" w:rsidRPr="00CD7D41" w:rsidRDefault="001230C0" w:rsidP="001230C0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 w:rsidRPr="00CD7D41">
              <w:rPr>
                <w:rFonts w:cs="Calibri"/>
              </w:rPr>
              <w:t>Selection process</w:t>
            </w:r>
          </w:p>
          <w:p w:rsidR="001230C0" w:rsidRPr="00CD7D41" w:rsidRDefault="001230C0" w:rsidP="001230C0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 w:rsidRPr="00CD7D41">
              <w:rPr>
                <w:rFonts w:cs="Calibri"/>
              </w:rPr>
              <w:t>References</w:t>
            </w:r>
          </w:p>
        </w:tc>
      </w:tr>
      <w:tr w:rsidR="001230C0" w:rsidRPr="00CD7D41" w:rsidTr="00891ACC">
        <w:trPr>
          <w:trHeight w:val="224"/>
        </w:trPr>
        <w:tc>
          <w:tcPr>
            <w:tcW w:w="1067" w:type="pct"/>
            <w:shd w:val="clear" w:color="auto" w:fill="E6E6E6"/>
          </w:tcPr>
          <w:p w:rsidR="001230C0" w:rsidRPr="00CD7D41" w:rsidRDefault="001230C0" w:rsidP="00F45036">
            <w:pPr>
              <w:rPr>
                <w:rFonts w:cs="Calibri"/>
                <w:b/>
              </w:rPr>
            </w:pPr>
            <w:r w:rsidRPr="00CD7D41">
              <w:rPr>
                <w:rFonts w:cs="Calibri"/>
                <w:b/>
              </w:rPr>
              <w:t>Ethos and community</w:t>
            </w:r>
          </w:p>
        </w:tc>
        <w:tc>
          <w:tcPr>
            <w:tcW w:w="2597" w:type="pct"/>
          </w:tcPr>
          <w:p w:rsidR="001230C0" w:rsidRPr="00CD7D41" w:rsidRDefault="001230C0" w:rsidP="001230C0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 w:rsidRPr="00CD7D41">
              <w:rPr>
                <w:rFonts w:cs="Calibri"/>
              </w:rPr>
              <w:t>Identification with the school’s distinctive Christian character and Church of England ethos</w:t>
            </w:r>
          </w:p>
          <w:p w:rsidR="001230C0" w:rsidRPr="00CD7D41" w:rsidRDefault="001230C0" w:rsidP="001230C0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 w:rsidRPr="00CD7D41">
              <w:rPr>
                <w:rFonts w:cs="Calibri"/>
              </w:rPr>
              <w:t xml:space="preserve">Commitment to develop the school’s response to its </w:t>
            </w:r>
            <w:r w:rsidRPr="00CD7D41">
              <w:rPr>
                <w:rFonts w:cs="Calibri"/>
              </w:rPr>
              <w:lastRenderedPageBreak/>
              <w:t xml:space="preserve">changing community </w:t>
            </w:r>
          </w:p>
          <w:p w:rsidR="001230C0" w:rsidRPr="00CD7D41" w:rsidRDefault="001230C0" w:rsidP="001230C0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 w:rsidRPr="00CD7D41">
              <w:rPr>
                <w:rFonts w:cs="Calibri"/>
              </w:rPr>
              <w:t>Commitment to promoting community links and cohesion</w:t>
            </w:r>
          </w:p>
        </w:tc>
        <w:tc>
          <w:tcPr>
            <w:tcW w:w="1336" w:type="pct"/>
          </w:tcPr>
          <w:p w:rsidR="001230C0" w:rsidRPr="00CD7D41" w:rsidRDefault="001230C0" w:rsidP="001230C0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 w:rsidRPr="00CD7D41">
              <w:rPr>
                <w:rFonts w:cs="Calibri"/>
              </w:rPr>
              <w:lastRenderedPageBreak/>
              <w:t>Letter of application</w:t>
            </w:r>
          </w:p>
          <w:p w:rsidR="001230C0" w:rsidRPr="00CD7D41" w:rsidRDefault="001230C0" w:rsidP="001230C0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 w:rsidRPr="00CD7D41">
              <w:rPr>
                <w:rFonts w:cs="Calibri"/>
              </w:rPr>
              <w:t>Selection process</w:t>
            </w:r>
          </w:p>
          <w:p w:rsidR="001230C0" w:rsidRPr="00CD7D41" w:rsidRDefault="001230C0" w:rsidP="001230C0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 w:rsidRPr="00CD7D41">
              <w:rPr>
                <w:rFonts w:cs="Calibri"/>
              </w:rPr>
              <w:t>References</w:t>
            </w:r>
          </w:p>
        </w:tc>
      </w:tr>
      <w:tr w:rsidR="001230C0" w:rsidRPr="00CD7D41" w:rsidTr="00891ACC">
        <w:trPr>
          <w:trHeight w:val="1975"/>
        </w:trPr>
        <w:tc>
          <w:tcPr>
            <w:tcW w:w="1067" w:type="pct"/>
            <w:shd w:val="clear" w:color="auto" w:fill="E6E6E6"/>
          </w:tcPr>
          <w:p w:rsidR="001230C0" w:rsidRPr="00CD7D41" w:rsidRDefault="001230C0" w:rsidP="00F45036">
            <w:pPr>
              <w:rPr>
                <w:rFonts w:cs="Calibri"/>
                <w:b/>
              </w:rPr>
            </w:pPr>
            <w:r w:rsidRPr="00CD7D41">
              <w:rPr>
                <w:rFonts w:cs="Calibri"/>
                <w:b/>
              </w:rPr>
              <w:lastRenderedPageBreak/>
              <w:t>Desirable personal qualities &amp; attributes</w:t>
            </w:r>
          </w:p>
        </w:tc>
        <w:tc>
          <w:tcPr>
            <w:tcW w:w="2597" w:type="pct"/>
          </w:tcPr>
          <w:p w:rsidR="00B978F4" w:rsidRPr="00CD7D41" w:rsidRDefault="00B978F4" w:rsidP="001230C0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 w:rsidRPr="00CD7D41">
              <w:rPr>
                <w:rFonts w:cs="Calibri"/>
              </w:rPr>
              <w:t>The ability to effectively teach one or more specialist subjects at GCSE</w:t>
            </w:r>
          </w:p>
          <w:p w:rsidR="00B978F4" w:rsidRPr="00CD7D41" w:rsidRDefault="00B978F4" w:rsidP="001230C0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 w:rsidRPr="00CD7D41">
              <w:rPr>
                <w:rFonts w:cs="Calibri"/>
              </w:rPr>
              <w:t>Recent experience of holding a post of some responsibility</w:t>
            </w:r>
          </w:p>
          <w:p w:rsidR="001230C0" w:rsidRPr="00CD7D41" w:rsidRDefault="001230C0" w:rsidP="001230C0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 w:rsidRPr="00CD7D41">
              <w:rPr>
                <w:rFonts w:cs="Calibri"/>
              </w:rPr>
              <w:t>An effective communicator</w:t>
            </w:r>
          </w:p>
          <w:p w:rsidR="001230C0" w:rsidRPr="00CD7D41" w:rsidRDefault="001230C0" w:rsidP="001230C0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 w:rsidRPr="00CD7D41">
              <w:rPr>
                <w:rFonts w:cs="Calibri"/>
              </w:rPr>
              <w:t>Resilient, energetic and enthusiastic</w:t>
            </w:r>
          </w:p>
          <w:p w:rsidR="001230C0" w:rsidRPr="00CD7D41" w:rsidRDefault="001230C0" w:rsidP="001230C0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 w:rsidRPr="00CD7D41">
              <w:rPr>
                <w:rFonts w:cs="Calibri"/>
              </w:rPr>
              <w:t>Leads by example with high professional standards</w:t>
            </w:r>
          </w:p>
        </w:tc>
        <w:tc>
          <w:tcPr>
            <w:tcW w:w="1336" w:type="pct"/>
          </w:tcPr>
          <w:p w:rsidR="001230C0" w:rsidRPr="00CD7D41" w:rsidRDefault="001230C0" w:rsidP="001230C0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 w:rsidRPr="00CD7D41">
              <w:rPr>
                <w:rFonts w:cs="Calibri"/>
              </w:rPr>
              <w:t>Letter of application</w:t>
            </w:r>
          </w:p>
          <w:p w:rsidR="001230C0" w:rsidRPr="00CD7D41" w:rsidRDefault="001230C0" w:rsidP="001230C0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 w:rsidRPr="00CD7D41">
              <w:rPr>
                <w:rFonts w:cs="Calibri"/>
              </w:rPr>
              <w:t>Selection process</w:t>
            </w:r>
          </w:p>
          <w:p w:rsidR="001230C0" w:rsidRPr="00CD7D41" w:rsidRDefault="001230C0" w:rsidP="001230C0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 w:rsidRPr="00CD7D41">
              <w:rPr>
                <w:rFonts w:cs="Calibri"/>
              </w:rPr>
              <w:t>References</w:t>
            </w:r>
          </w:p>
        </w:tc>
      </w:tr>
      <w:tr w:rsidR="001230C0" w:rsidRPr="00CD7D41" w:rsidTr="00891ACC">
        <w:trPr>
          <w:trHeight w:val="611"/>
        </w:trPr>
        <w:tc>
          <w:tcPr>
            <w:tcW w:w="1067" w:type="pct"/>
            <w:shd w:val="clear" w:color="auto" w:fill="E6E6E6"/>
          </w:tcPr>
          <w:p w:rsidR="001230C0" w:rsidRPr="00CD7D41" w:rsidRDefault="001230C0" w:rsidP="00F45036">
            <w:pPr>
              <w:rPr>
                <w:rFonts w:cs="Calibri"/>
                <w:b/>
              </w:rPr>
            </w:pPr>
            <w:r w:rsidRPr="00CD7D41">
              <w:rPr>
                <w:rFonts w:cs="Calibri"/>
                <w:b/>
              </w:rPr>
              <w:t>Safeguarding children</w:t>
            </w:r>
          </w:p>
        </w:tc>
        <w:tc>
          <w:tcPr>
            <w:tcW w:w="2597" w:type="pct"/>
          </w:tcPr>
          <w:p w:rsidR="001230C0" w:rsidRPr="00CD7D41" w:rsidRDefault="001230C0" w:rsidP="00F45036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 w:rsidRPr="00CD7D41">
              <w:rPr>
                <w:rFonts w:cs="Calibri"/>
              </w:rPr>
              <w:t>Commitment to safeguarding and promoting the welfare of children and young people</w:t>
            </w:r>
          </w:p>
        </w:tc>
        <w:tc>
          <w:tcPr>
            <w:tcW w:w="1336" w:type="pct"/>
          </w:tcPr>
          <w:p w:rsidR="001230C0" w:rsidRPr="00CD7D41" w:rsidRDefault="001230C0" w:rsidP="001230C0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 w:rsidRPr="00CD7D41">
              <w:rPr>
                <w:rFonts w:cs="Calibri"/>
              </w:rPr>
              <w:t>Letter of application</w:t>
            </w:r>
          </w:p>
          <w:p w:rsidR="001230C0" w:rsidRPr="00CD7D41" w:rsidRDefault="001230C0" w:rsidP="001230C0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 w:rsidRPr="00CD7D41">
              <w:rPr>
                <w:rFonts w:cs="Calibri"/>
              </w:rPr>
              <w:t>Selection process</w:t>
            </w:r>
          </w:p>
          <w:p w:rsidR="001230C0" w:rsidRPr="00CD7D41" w:rsidRDefault="001230C0" w:rsidP="001230C0">
            <w:pPr>
              <w:numPr>
                <w:ilvl w:val="0"/>
                <w:numId w:val="7"/>
              </w:numPr>
              <w:spacing w:after="0" w:line="240" w:lineRule="auto"/>
              <w:rPr>
                <w:rFonts w:cs="Calibri"/>
              </w:rPr>
            </w:pPr>
            <w:r w:rsidRPr="00CD7D41">
              <w:rPr>
                <w:rFonts w:cs="Calibri"/>
              </w:rPr>
              <w:t>References</w:t>
            </w:r>
          </w:p>
        </w:tc>
      </w:tr>
    </w:tbl>
    <w:p w:rsidR="00960AC3" w:rsidRPr="00CD7D41" w:rsidRDefault="00960AC3" w:rsidP="00891ACC">
      <w:pPr>
        <w:spacing w:after="0"/>
      </w:pPr>
    </w:p>
    <w:sectPr w:rsidR="00960AC3" w:rsidRPr="00CD7D41" w:rsidSect="00A150E5">
      <w:foot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430" w:rsidRDefault="001A1430" w:rsidP="00373803">
      <w:pPr>
        <w:spacing w:after="0" w:line="240" w:lineRule="auto"/>
      </w:pPr>
      <w:r>
        <w:separator/>
      </w:r>
    </w:p>
  </w:endnote>
  <w:endnote w:type="continuationSeparator" w:id="0">
    <w:p w:rsidR="001A1430" w:rsidRDefault="001A1430" w:rsidP="00373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803" w:rsidRPr="001535DC" w:rsidRDefault="001535DC">
    <w:pPr>
      <w:pStyle w:val="Footer"/>
      <w:rPr>
        <w:rFonts w:eastAsiaTheme="majorEastAsia" w:cstheme="majorBidi"/>
        <w:b/>
        <w14:numForm w14:val="oldStyle"/>
      </w:rPr>
    </w:pPr>
    <w:r>
      <w:rPr>
        <w:rFonts w:eastAsiaTheme="majorEastAsia" w:cstheme="majorBidi"/>
        <w:b/>
        <w14:numForm w14:val="oldStyle"/>
      </w:rPr>
      <w:t>HOY</w:t>
    </w:r>
    <w:r w:rsidR="00AD4B7E" w:rsidRPr="00AD4B7E">
      <w:rPr>
        <w:rFonts w:eastAsiaTheme="majorEastAsia" w:cstheme="majorBidi"/>
        <w:b/>
        <w14:numForm w14:val="oldStyle"/>
      </w:rPr>
      <w:t>:</w:t>
    </w:r>
    <w:r w:rsidR="00AD4B7E">
      <w:rPr>
        <w:rFonts w:eastAsiaTheme="majorEastAsia" w:cstheme="majorBidi"/>
        <w14:numForm w14:val="oldStyle"/>
      </w:rPr>
      <w:t xml:space="preserve"> j</w:t>
    </w:r>
    <w:r w:rsidR="00AD4B7E" w:rsidRPr="00AD4B7E">
      <w:rPr>
        <w:rFonts w:eastAsiaTheme="majorEastAsia" w:cstheme="majorBidi"/>
        <w14:numForm w14:val="oldStyle"/>
      </w:rPr>
      <w:t>ob description</w:t>
    </w:r>
    <w:r w:rsidR="00AD4B7E">
      <w:rPr>
        <w:rFonts w:eastAsiaTheme="majorEastAsia" w:cstheme="majorBidi"/>
        <w14:numForm w14:val="oldStyle"/>
      </w:rPr>
      <w:t xml:space="preserve"> &amp; p</w:t>
    </w:r>
    <w:r w:rsidR="00AD4B7E" w:rsidRPr="00AD4B7E">
      <w:rPr>
        <w:rFonts w:eastAsiaTheme="majorEastAsia" w:cstheme="majorBidi"/>
        <w14:numForm w14:val="oldStyle"/>
      </w:rPr>
      <w:t xml:space="preserve">erson specification </w:t>
    </w:r>
    <w:r w:rsidR="00AD4B7E" w:rsidRPr="00AD4B7E">
      <w:rPr>
        <w:rFonts w:eastAsiaTheme="majorEastAsia" w:cstheme="majorBidi"/>
        <w14:numForm w14:val="oldStyle"/>
      </w:rPr>
      <w:ptab w:relativeTo="margin" w:alignment="right" w:leader="none"/>
    </w:r>
    <w:r w:rsidR="00AD4B7E" w:rsidRPr="00AD4B7E">
      <w:rPr>
        <w:rFonts w:eastAsiaTheme="majorEastAsia" w:cstheme="majorBidi"/>
        <w14:numForm w14:val="oldStyle"/>
      </w:rPr>
      <w:t xml:space="preserve">Page </w:t>
    </w:r>
    <w:r w:rsidR="00AD4B7E" w:rsidRPr="00AD4B7E">
      <w:rPr>
        <w14:numForm w14:val="oldStyle"/>
      </w:rPr>
      <w:fldChar w:fldCharType="begin"/>
    </w:r>
    <w:r w:rsidR="00AD4B7E" w:rsidRPr="00AD4B7E">
      <w:rPr>
        <w14:numForm w14:val="oldStyle"/>
      </w:rPr>
      <w:instrText xml:space="preserve"> PAGE   \* MERGEFORMAT </w:instrText>
    </w:r>
    <w:r w:rsidR="00AD4B7E" w:rsidRPr="00AD4B7E">
      <w:rPr>
        <w14:numForm w14:val="oldStyle"/>
      </w:rPr>
      <w:fldChar w:fldCharType="separate"/>
    </w:r>
    <w:r w:rsidR="003979AA" w:rsidRPr="003979AA">
      <w:rPr>
        <w:rFonts w:eastAsiaTheme="majorEastAsia" w:cstheme="majorBidi"/>
        <w:noProof/>
        <w14:numForm w14:val="oldStyle"/>
      </w:rPr>
      <w:t>1</w:t>
    </w:r>
    <w:r w:rsidR="00AD4B7E" w:rsidRPr="00AD4B7E">
      <w:rPr>
        <w:rFonts w:eastAsiaTheme="majorEastAsia" w:cstheme="majorBidi"/>
        <w:noProof/>
        <w14:numForm w14:val="oldStyle"/>
      </w:rPr>
      <w:fldChar w:fldCharType="end"/>
    </w:r>
    <w:r w:rsidR="00AD4B7E" w:rsidRPr="00AD4B7E">
      <w:rPr>
        <w:noProof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numForm w14:val="oldStyle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147C368D" wp14:editId="7C4579D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6989" cy="822960"/>
              <wp:effectExtent l="0" t="0" r="19050" b="6350"/>
              <wp:wrapNone/>
              <wp:docPr id="441" name="Group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6989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group w14:anchorId="264A9E34" id="Group 441" o:spid="_x0000_s1026" style="position:absolute;margin-left:0;margin-top:0;width:610.8pt;height:64.8pt;flip:y;z-index:251659264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f0klwMAAJ8JAAAOAAAAZHJzL2Uyb0RvYy54bWzMVltvnDgUfq/U/2DxTriM5wLKpErmElVK&#10;t1Hb3XcPGLAKNrU9YdLV/vc9toHM5KKNUmlVHsDmHB+Ov/N9B59/ODQ1uqNSMcGXXnQWeojyTOSM&#10;l0vvz29bf+EhpQnPSS04XXr3VHkfLt6/O+/alMaiEnVOJYIgXKVdu/Qqrds0CFRW0YaoM9FSDsZC&#10;yIZomMoyyCXpIHpTB3EYzoJOyLyVIqNKwdu1M3oXNn5R0Ex/LgpFNaqXHuSm7V3a+87cg4tzkpaS&#10;tBXL+jTIG7JoCOPw0THUmmiC9pI9CdWwTAolCn2WiSYQRcEyavcAu4nCR7u5lmLf2r2UaVe2I0wA&#10;7SOc3hw2++PuViKWLz2MIw9x0kCR7HeReQHwdG2Zgte1bL+2t9LtEYY3IvuuwBw8tpt56ZzRrvsk&#10;cghI9lpYeA6FbFBRs/YvIIt9AxCgg63H/VgPetAog5fz+XSWLBIPZWBbxHEy6wuWVVBVswzYBabE&#10;lTGrNv3CKI5DMJllEZ5Yc0BS8/E+4T5BszvgnXqAVv0atF8r0lJbMWVAG6GNB2gvAQnrhLAD1/qt&#10;uEM2O/AeWcTFqiK8pNb5230LKNpyAN5HS8xEQVmeR9oUq8cXQHRgTBxWA8QGqblDymI7wkTSVip9&#10;TUWDzGDpKS0JKyu9EpyDrIR09SN3N0obHjwsMJ/lYsvq2qqr5qiDGk3jqS24EjXLjdG4KVnuVrVE&#10;dwT0OYkWOLky+UGwEzfQAc9tsIqSfNOPNWG1G4N/zU082Bak04+cAP9OwmSz2Cywj+PZxsfheu1f&#10;blfYn22j+XQ9Wa9W6+gfk1qE04rlOeUmu6EZRPh1jOjbkpPx2A5GGILT6HaLkOzwtEnb0ppqOlru&#10;RH5/Kw0aPUn/N7ZOBrZ+gUIDCWsKzcASpyff0AmUawMjWS+lFJ0pEcjohK1uwavZeiLrgao4nECH&#10;elbTD9zrySohccu2/6bn70aZE+Kf6GNrr6f6eJFbVg+DCqIYh1dx4m9ni7mPt3jqJ/Nw4YdRcgV9&#10;FSd4vT1VwQ3j9NdV8Erth/Z6ujeSNkzDCaFmDXT70YmkLzWCUcQm/UFew/NlmSEpoMfBCQHOMjCo&#10;hPzpoQ7OBdD4fuyJpB6qP3KgdRJhbA4SdoKn8xgm8tiyO7YQnkGopac95IYr7Q4f+1aaZjr8Bbkw&#10;P4aC2U5qZOLEf6x9+6OFU4DdS39iMceM47n1fzhXXfwLAAD//wMAUEsDBBQABgAIAAAAIQARH4BV&#10;2gAAAAYBAAAPAAAAZHJzL2Rvd25yZXYueG1sTI/BTsMwEETvSPyDtUjcqN0IWRDiVKiIWyWg8AHb&#10;2I3dxusodpvQr8fhApfVrGY187ZaTb5jZzNEF0jBciGAGWqCdtQq+Pp8vXsAFhOSxi6QUfBtIqzq&#10;66sKSx1G+jDnbWpZDqFYogKbUl9yHhtrPMZF6A1lbx8GjymvQ8v1gGMO9x0vhJDco6PcYLE3a2ua&#10;4/bkFbwcNt2IYmOPl7f7y1q6dyFdq9TtzfT8BCyZKf0dw4yf0aHOTLtwIh1ZpyA/kn7n7BXFUgLb&#10;zepRAq8r/h+//gEAAP//AwBQSwECLQAUAAYACAAAACEAtoM4kv4AAADhAQAAEwAAAAAAAAAAAAAA&#10;AAAAAAAAW0NvbnRlbnRfVHlwZXNdLnhtbFBLAQItABQABgAIAAAAIQA4/SH/1gAAAJQBAAALAAAA&#10;AAAAAAAAAAAAAC8BAABfcmVscy8ucmVsc1BLAQItABQABgAIAAAAIQCVaf0klwMAAJ8JAAAOAAAA&#10;AAAAAAAAAAAAAC4CAABkcnMvZTJvRG9jLnhtbFBLAQItABQABgAIAAAAIQARH4BV2gAAAAYBAAAP&#10;AAAAAAAAAAAAAAAAAPEFAABkcnMvZG93bnJldi54bWxQSwUGAAAAAAQABADzAAAA+AYAAAAA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430" w:rsidRDefault="001A1430" w:rsidP="00373803">
      <w:pPr>
        <w:spacing w:after="0" w:line="240" w:lineRule="auto"/>
      </w:pPr>
      <w:r>
        <w:separator/>
      </w:r>
    </w:p>
  </w:footnote>
  <w:footnote w:type="continuationSeparator" w:id="0">
    <w:p w:rsidR="001A1430" w:rsidRDefault="001A1430" w:rsidP="00373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5D0D"/>
    <w:multiLevelType w:val="hybridMultilevel"/>
    <w:tmpl w:val="2D94EF5E"/>
    <w:lvl w:ilvl="0" w:tplc="36DCDCB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571543"/>
    <w:multiLevelType w:val="hybridMultilevel"/>
    <w:tmpl w:val="CCA20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E525B6"/>
    <w:multiLevelType w:val="hybridMultilevel"/>
    <w:tmpl w:val="CA3616E0"/>
    <w:lvl w:ilvl="0" w:tplc="36DCDCB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BD88970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0E5DFD"/>
    <w:multiLevelType w:val="hybridMultilevel"/>
    <w:tmpl w:val="12161CC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EA7E6C"/>
    <w:multiLevelType w:val="hybridMultilevel"/>
    <w:tmpl w:val="8272CB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F147FE"/>
    <w:multiLevelType w:val="hybridMultilevel"/>
    <w:tmpl w:val="319E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AC7303"/>
    <w:multiLevelType w:val="hybridMultilevel"/>
    <w:tmpl w:val="928ED122"/>
    <w:lvl w:ilvl="0" w:tplc="1FA2CED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F70B09"/>
    <w:multiLevelType w:val="hybridMultilevel"/>
    <w:tmpl w:val="B8AC3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701A52"/>
    <w:multiLevelType w:val="hybridMultilevel"/>
    <w:tmpl w:val="1DCED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5026D2"/>
    <w:multiLevelType w:val="hybridMultilevel"/>
    <w:tmpl w:val="5C6AB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546534"/>
    <w:multiLevelType w:val="hybridMultilevel"/>
    <w:tmpl w:val="6F64D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913B8C"/>
    <w:multiLevelType w:val="hybridMultilevel"/>
    <w:tmpl w:val="CEC6FA4C"/>
    <w:lvl w:ilvl="0" w:tplc="36DCDCB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E7B4276"/>
    <w:multiLevelType w:val="hybridMultilevel"/>
    <w:tmpl w:val="C61CCA20"/>
    <w:lvl w:ilvl="0" w:tplc="36DCDCB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2A61BC0"/>
    <w:multiLevelType w:val="hybridMultilevel"/>
    <w:tmpl w:val="8E140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F251A7"/>
    <w:multiLevelType w:val="hybridMultilevel"/>
    <w:tmpl w:val="B2E69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DA4880"/>
    <w:multiLevelType w:val="hybridMultilevel"/>
    <w:tmpl w:val="7B887D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0"/>
  </w:num>
  <w:num w:numId="5">
    <w:abstractNumId w:val="12"/>
  </w:num>
  <w:num w:numId="6">
    <w:abstractNumId w:val="11"/>
  </w:num>
  <w:num w:numId="7">
    <w:abstractNumId w:val="2"/>
  </w:num>
  <w:num w:numId="8">
    <w:abstractNumId w:val="1"/>
  </w:num>
  <w:num w:numId="9">
    <w:abstractNumId w:val="4"/>
  </w:num>
  <w:num w:numId="10">
    <w:abstractNumId w:val="7"/>
  </w:num>
  <w:num w:numId="11">
    <w:abstractNumId w:val="14"/>
  </w:num>
  <w:num w:numId="12">
    <w:abstractNumId w:val="9"/>
  </w:num>
  <w:num w:numId="13">
    <w:abstractNumId w:val="13"/>
  </w:num>
  <w:num w:numId="14">
    <w:abstractNumId w:val="5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823"/>
    <w:rsid w:val="00016202"/>
    <w:rsid w:val="00066C56"/>
    <w:rsid w:val="000F1D8D"/>
    <w:rsid w:val="001206CC"/>
    <w:rsid w:val="001230C0"/>
    <w:rsid w:val="001378D2"/>
    <w:rsid w:val="001535DC"/>
    <w:rsid w:val="001A1430"/>
    <w:rsid w:val="001F0596"/>
    <w:rsid w:val="00210148"/>
    <w:rsid w:val="002F25CC"/>
    <w:rsid w:val="00311153"/>
    <w:rsid w:val="003669E9"/>
    <w:rsid w:val="00373803"/>
    <w:rsid w:val="003979AA"/>
    <w:rsid w:val="004218A6"/>
    <w:rsid w:val="00491182"/>
    <w:rsid w:val="004D307E"/>
    <w:rsid w:val="004F08EF"/>
    <w:rsid w:val="0052402A"/>
    <w:rsid w:val="00543EC2"/>
    <w:rsid w:val="00545587"/>
    <w:rsid w:val="00600432"/>
    <w:rsid w:val="00672BFF"/>
    <w:rsid w:val="00694463"/>
    <w:rsid w:val="006C62EA"/>
    <w:rsid w:val="006E71E4"/>
    <w:rsid w:val="007214D4"/>
    <w:rsid w:val="00726D25"/>
    <w:rsid w:val="00745D80"/>
    <w:rsid w:val="007A6D19"/>
    <w:rsid w:val="008064B6"/>
    <w:rsid w:val="00841E90"/>
    <w:rsid w:val="00871ED5"/>
    <w:rsid w:val="00891ACC"/>
    <w:rsid w:val="00960AC3"/>
    <w:rsid w:val="00963790"/>
    <w:rsid w:val="00986185"/>
    <w:rsid w:val="00996082"/>
    <w:rsid w:val="009F5F58"/>
    <w:rsid w:val="00A150E5"/>
    <w:rsid w:val="00A36EC0"/>
    <w:rsid w:val="00A44823"/>
    <w:rsid w:val="00AD4B7E"/>
    <w:rsid w:val="00B267DE"/>
    <w:rsid w:val="00B95A9C"/>
    <w:rsid w:val="00B978F4"/>
    <w:rsid w:val="00BA5455"/>
    <w:rsid w:val="00BF67DE"/>
    <w:rsid w:val="00CD7D41"/>
    <w:rsid w:val="00CF6F83"/>
    <w:rsid w:val="00D271EA"/>
    <w:rsid w:val="00D40CD1"/>
    <w:rsid w:val="00E105F4"/>
    <w:rsid w:val="00F006F1"/>
    <w:rsid w:val="00F10404"/>
    <w:rsid w:val="00F72449"/>
    <w:rsid w:val="00FC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0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C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6D19"/>
    <w:pPr>
      <w:ind w:left="720"/>
      <w:contextualSpacing/>
    </w:pPr>
  </w:style>
  <w:style w:type="paragraph" w:styleId="NoSpacing">
    <w:name w:val="No Spacing"/>
    <w:uiPriority w:val="99"/>
    <w:qFormat/>
    <w:rsid w:val="001230C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738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803"/>
  </w:style>
  <w:style w:type="paragraph" w:styleId="Footer">
    <w:name w:val="footer"/>
    <w:basedOn w:val="Normal"/>
    <w:link w:val="FooterChar"/>
    <w:uiPriority w:val="99"/>
    <w:unhideWhenUsed/>
    <w:rsid w:val="003738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803"/>
  </w:style>
  <w:style w:type="character" w:styleId="Hyperlink">
    <w:name w:val="Hyperlink"/>
    <w:basedOn w:val="DefaultParagraphFont"/>
    <w:uiPriority w:val="99"/>
    <w:unhideWhenUsed/>
    <w:rsid w:val="00891AC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D4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0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C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6D19"/>
    <w:pPr>
      <w:ind w:left="720"/>
      <w:contextualSpacing/>
    </w:pPr>
  </w:style>
  <w:style w:type="paragraph" w:styleId="NoSpacing">
    <w:name w:val="No Spacing"/>
    <w:uiPriority w:val="99"/>
    <w:qFormat/>
    <w:rsid w:val="001230C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738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803"/>
  </w:style>
  <w:style w:type="paragraph" w:styleId="Footer">
    <w:name w:val="footer"/>
    <w:basedOn w:val="Normal"/>
    <w:link w:val="FooterChar"/>
    <w:uiPriority w:val="99"/>
    <w:unhideWhenUsed/>
    <w:rsid w:val="003738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803"/>
  </w:style>
  <w:style w:type="character" w:styleId="Hyperlink">
    <w:name w:val="Hyperlink"/>
    <w:basedOn w:val="DefaultParagraphFont"/>
    <w:uiPriority w:val="99"/>
    <w:unhideWhenUsed/>
    <w:rsid w:val="00891AC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D4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g\AppData\Roaming\Microsoft\Templates\coloured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C8D8B-E886-46BA-8948-F687DA730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coloured letterhead</Template>
  <TotalTime>1</TotalTime>
  <Pages>4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Marys and St Johns</Company>
  <LinksUpToDate>false</LinksUpToDate>
  <CharactersWithSpaces>7971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Goldberg</dc:creator>
  <cp:lastModifiedBy>Mary O'Donovan</cp:lastModifiedBy>
  <cp:revision>2</cp:revision>
  <cp:lastPrinted>2018-01-30T18:08:00Z</cp:lastPrinted>
  <dcterms:created xsi:type="dcterms:W3CDTF">2018-02-09T15:19:00Z</dcterms:created>
  <dcterms:modified xsi:type="dcterms:W3CDTF">2018-02-09T15:19:00Z</dcterms:modified>
</cp:coreProperties>
</file>