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Pr>
        <w:drawing>
          <wp:inline distB="0" distT="0" distL="0" distR="0">
            <wp:extent cx="1847850" cy="1400175"/>
            <wp:effectExtent b="0" l="0" r="0" t="0"/>
            <wp:docPr descr="SSA Logo.png" id="5" name="image1.png"/>
            <a:graphic>
              <a:graphicData uri="http://schemas.openxmlformats.org/drawingml/2006/picture">
                <pic:pic>
                  <pic:nvPicPr>
                    <pic:cNvPr descr="SSA Logo.png" id="0" name="image1.png"/>
                    <pic:cNvPicPr preferRelativeResize="0"/>
                  </pic:nvPicPr>
                  <pic:blipFill>
                    <a:blip r:embed="rId7"/>
                    <a:srcRect b="0" l="0" r="0" t="0"/>
                    <a:stretch>
                      <a:fillRect/>
                    </a:stretch>
                  </pic:blipFill>
                  <pic:spPr>
                    <a:xfrm>
                      <a:off x="0" y="0"/>
                      <a:ext cx="1847850" cy="1400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02">
      <w:pPr>
        <w:pageBreakBefore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JOB DESCRIPTION </w:t>
      </w:r>
      <w:r w:rsidDel="00000000" w:rsidR="00000000" w:rsidRPr="00000000">
        <w:rPr>
          <w:b w:val="1"/>
          <w:sz w:val="36"/>
          <w:szCs w:val="36"/>
          <w:rtl w:val="0"/>
        </w:rPr>
        <w:t xml:space="preserve">Maths</w:t>
      </w:r>
      <w:r w:rsidDel="00000000" w:rsidR="00000000" w:rsidRPr="00000000">
        <w:rPr>
          <w:rFonts w:ascii="Calibri" w:cs="Calibri" w:eastAsia="Calibri" w:hAnsi="Calibri"/>
          <w:b w:val="1"/>
          <w:sz w:val="36"/>
          <w:szCs w:val="36"/>
          <w:rtl w:val="0"/>
        </w:rPr>
        <w:t xml:space="preserve"> T</w:t>
      </w:r>
      <w:r w:rsidDel="00000000" w:rsidR="00000000" w:rsidRPr="00000000">
        <w:rPr>
          <w:b w:val="1"/>
          <w:sz w:val="36"/>
          <w:szCs w:val="36"/>
          <w:rtl w:val="0"/>
        </w:rPr>
        <w:t xml:space="preserve">eacher</w:t>
      </w:r>
      <w:r w:rsidDel="00000000" w:rsidR="00000000" w:rsidRPr="00000000">
        <w:rPr>
          <w:rtl w:val="0"/>
        </w:rPr>
      </w:r>
    </w:p>
    <w:p w:rsidR="00000000" w:rsidDel="00000000" w:rsidP="00000000" w:rsidRDefault="00000000" w:rsidRPr="00000000" w14:paraId="00000004">
      <w:pPr>
        <w:pageBreakBefore w:val="0"/>
        <w:jc w:val="center"/>
        <w:rPr>
          <w:b w:val="1"/>
          <w:sz w:val="36"/>
          <w:szCs w:val="36"/>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color w:val="4f81bd"/>
        </w:rPr>
      </w:pPr>
      <w:r w:rsidDel="00000000" w:rsidR="00000000" w:rsidRPr="00000000">
        <w:rPr>
          <w:b w:val="1"/>
          <w:sz w:val="36"/>
          <w:szCs w:val="36"/>
          <w:rtl w:val="0"/>
        </w:rPr>
        <w:t xml:space="preserve">Line Manager: Head of Core</w:t>
      </w:r>
      <w:r w:rsidDel="00000000" w:rsidR="00000000" w:rsidRPr="00000000">
        <w:rPr>
          <w:rtl w:val="0"/>
        </w:rPr>
      </w:r>
    </w:p>
    <w:tbl>
      <w:tblPr>
        <w:tblStyle w:val="Table1"/>
        <w:tblW w:w="9807.272727272728" w:type="dxa"/>
        <w:jc w:val="left"/>
        <w:tblInd w:w="-291.0" w:type="dxa"/>
        <w:tblLayout w:type="fixed"/>
        <w:tblLook w:val="0000"/>
      </w:tblPr>
      <w:tblGrid>
        <w:gridCol w:w="272.72727272727275"/>
        <w:gridCol w:w="9534.545454545456"/>
        <w:tblGridChange w:id="0">
          <w:tblGrid>
            <w:gridCol w:w="272.72727272727275"/>
            <w:gridCol w:w="9534.545454545456"/>
          </w:tblGrid>
        </w:tblGridChange>
      </w:tblGrid>
      <w:tr>
        <w:trPr>
          <w:cantSplit w:val="0"/>
          <w:trHeight w:val="172673.935546875" w:hRule="atLeast"/>
          <w:tblHeader w:val="0"/>
        </w:trPr>
        <w:tc>
          <w:tcPr/>
          <w:p w:rsidR="00000000" w:rsidDel="00000000" w:rsidP="00000000" w:rsidRDefault="00000000" w:rsidRPr="00000000" w14:paraId="00000006">
            <w:pPr>
              <w:spacing w:after="120" w:before="120" w:line="276" w:lineRule="auto"/>
              <w:ind w:right="1590"/>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before="120" w:line="276" w:lineRule="auto"/>
              <w:ind w:right="1590"/>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before="120" w:line="276" w:lineRule="auto"/>
              <w:ind w:right="1590"/>
              <w:rPr>
                <w:rFonts w:ascii="Arial" w:cs="Arial" w:eastAsia="Arial" w:hAnsi="Arial"/>
              </w:rPr>
            </w:pPr>
            <w:r w:rsidDel="00000000" w:rsidR="00000000" w:rsidRPr="00000000">
              <w:rPr>
                <w:rtl w:val="0"/>
              </w:rPr>
            </w:r>
          </w:p>
          <w:p w:rsidR="00000000" w:rsidDel="00000000" w:rsidP="00000000" w:rsidRDefault="00000000" w:rsidRPr="00000000" w14:paraId="00000009">
            <w:pPr>
              <w:shd w:fill="ffffff" w:val="clear"/>
              <w:spacing w:after="240" w:line="360" w:lineRule="auto"/>
              <w:ind w:right="1590"/>
              <w:rPr>
                <w:rFonts w:ascii="Arial" w:cs="Arial" w:eastAsia="Arial" w:hAnsi="Arial"/>
                <w:color w:val="2d2d2d"/>
                <w:sz w:val="24"/>
                <w:szCs w:val="24"/>
              </w:rPr>
            </w:pPr>
            <w:r w:rsidDel="00000000" w:rsidR="00000000" w:rsidRPr="00000000">
              <w:rPr>
                <w:rtl w:val="0"/>
              </w:rPr>
            </w:r>
          </w:p>
          <w:p w:rsidR="00000000" w:rsidDel="00000000" w:rsidP="00000000" w:rsidRDefault="00000000" w:rsidRPr="00000000" w14:paraId="0000000A">
            <w:pPr>
              <w:spacing w:after="120" w:before="120" w:line="276" w:lineRule="auto"/>
              <w:ind w:right="1590"/>
              <w:rPr>
                <w:rFonts w:ascii="Arial" w:cs="Arial" w:eastAsia="Arial" w:hAnsi="Arial"/>
                <w:color w:val="2d2d2d"/>
                <w:sz w:val="24"/>
                <w:szCs w:val="24"/>
              </w:rPr>
            </w:pPr>
            <w:r w:rsidDel="00000000" w:rsidR="00000000" w:rsidRPr="00000000">
              <w:rPr>
                <w:rtl w:val="0"/>
              </w:rPr>
            </w:r>
          </w:p>
        </w:tc>
        <w:tc>
          <w:tcPr/>
          <w:p w:rsidR="00000000" w:rsidDel="00000000" w:rsidP="00000000" w:rsidRDefault="00000000" w:rsidRPr="00000000" w14:paraId="0000000B">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Stone Soup Academy</w:t>
            </w:r>
          </w:p>
          <w:p w:rsidR="00000000" w:rsidDel="00000000" w:rsidP="00000000" w:rsidRDefault="00000000" w:rsidRPr="00000000" w14:paraId="0000000C">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We are an Ofsted Outstanding award winning (National Schools  Awards 2022 EDTECH, TES Alternative Provision School of the Year 2020) Alternative Provision set in the Historic Lace Market in the centre of Nottingham.</w:t>
            </w:r>
          </w:p>
          <w:p w:rsidR="00000000" w:rsidDel="00000000" w:rsidP="00000000" w:rsidRDefault="00000000" w:rsidRPr="00000000" w14:paraId="0000000D">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Our vision is about ‘Creating Unimagined Futures’ for our young people but we know that we do the same for our staff community. We are seeking equally outstanding qualified Teachers or aspiring Teachers educated to degree standard to join our amazing team. We are looking for colleagues with a desire to make a difference with commitment to outstanding teaching and learning is key.</w:t>
            </w:r>
          </w:p>
          <w:p w:rsidR="00000000" w:rsidDel="00000000" w:rsidP="00000000" w:rsidRDefault="00000000" w:rsidRPr="00000000" w14:paraId="0000000E">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Perhaps you are tired of classes of 30, feeling unappreciated, having no work/life balance. Suffering under a mountain of paperwork which takes your focus away from what you trained to do, making a difference to young people. Or perhaps you are starting your career and you are looking for a supportive community to support you to be the best that you can be. We appreciate and care for our staff and we were nominated for the TES Award for staff wellbeing and achieved the Optimus award for wellbeing.</w:t>
            </w:r>
          </w:p>
          <w:p w:rsidR="00000000" w:rsidDel="00000000" w:rsidP="00000000" w:rsidRDefault="00000000" w:rsidRPr="00000000" w14:paraId="0000000F">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Join us and we will change your life!</w:t>
            </w:r>
          </w:p>
          <w:p w:rsidR="00000000" w:rsidDel="00000000" w:rsidP="00000000" w:rsidRDefault="00000000" w:rsidRPr="00000000" w14:paraId="00000010">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Our school supports up to 100 young people in KS3 and KS4, who for a variety of reasons mainstream education just didn’t work for them. Now we are able to support them in small classes of up to 8 learners and with all the early intervention that they need to make a difference to their lives and their futures. We encourage personal growth and academic progress through unconditional positivity and through leading by example. It clearly works as 100% achieved 5+ qualifications including English and Maths and 75% of our students achieved both GCSE Maths and GCSE English and virtually all students move onto education, work and training, not bad for students who were all but written off in mainstream!</w:t>
            </w:r>
          </w:p>
          <w:p w:rsidR="00000000" w:rsidDel="00000000" w:rsidP="00000000" w:rsidRDefault="00000000" w:rsidRPr="00000000" w14:paraId="00000011">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We are looking for an enthusiastic, energetic and positive teacher to deliver GCSE Maths. GCSE Maths is an optional subject at KS4.</w:t>
            </w:r>
          </w:p>
          <w:p w:rsidR="00000000" w:rsidDel="00000000" w:rsidP="00000000" w:rsidRDefault="00000000" w:rsidRPr="00000000" w14:paraId="00000012">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Stone Soup Academy has a great team of experienced staff, we have great facilities, great IT and we are in a great location with tram, train and bus a stone's throw away.</w:t>
            </w:r>
          </w:p>
          <w:p w:rsidR="00000000" w:rsidDel="00000000" w:rsidP="00000000" w:rsidRDefault="00000000" w:rsidRPr="00000000" w14:paraId="00000013">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If you have a great sense of humour, tons of resilience and a good heart then please get in contact, come and have a chat and let’s put the world to rights.</w:t>
            </w:r>
          </w:p>
          <w:p w:rsidR="00000000" w:rsidDel="00000000" w:rsidP="00000000" w:rsidRDefault="00000000" w:rsidRPr="00000000" w14:paraId="00000014">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Benefits</w:t>
            </w:r>
          </w:p>
          <w:p w:rsidR="00000000" w:rsidDel="00000000" w:rsidP="00000000" w:rsidRDefault="00000000" w:rsidRPr="00000000" w14:paraId="00000015">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A highly resourced Maths room with all the equipment that you need to excite and engage young people. A commitment from the academy to make Maths the best that it can be.</w:t>
            </w:r>
          </w:p>
          <w:p w:rsidR="00000000" w:rsidDel="00000000" w:rsidP="00000000" w:rsidRDefault="00000000" w:rsidRPr="00000000" w14:paraId="00000016">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GCSE Maths is delivered as an option subject</w:t>
            </w:r>
          </w:p>
          <w:p w:rsidR="00000000" w:rsidDel="00000000" w:rsidP="00000000" w:rsidRDefault="00000000" w:rsidRPr="00000000" w14:paraId="00000017">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Salary Up to £34,000 dependent upon skills and experience</w:t>
            </w:r>
          </w:p>
          <w:p w:rsidR="00000000" w:rsidDel="00000000" w:rsidP="00000000" w:rsidRDefault="00000000" w:rsidRPr="00000000" w14:paraId="00000018">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Newly qualified and ECT from £24,000</w:t>
            </w:r>
          </w:p>
          <w:p w:rsidR="00000000" w:rsidDel="00000000" w:rsidP="00000000" w:rsidRDefault="00000000" w:rsidRPr="00000000" w14:paraId="00000019">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We will consider staff with the relevant background and experience who are willing to become a qualified teacher whilst at the academy.</w:t>
            </w:r>
          </w:p>
          <w:p w:rsidR="00000000" w:rsidDel="00000000" w:rsidP="00000000" w:rsidRDefault="00000000" w:rsidRPr="00000000" w14:paraId="0000001A">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We will also support Early Career Teachers in their training programme.</w:t>
            </w:r>
          </w:p>
          <w:p w:rsidR="00000000" w:rsidDel="00000000" w:rsidP="00000000" w:rsidRDefault="00000000" w:rsidRPr="00000000" w14:paraId="0000001B">
            <w:pPr>
              <w:spacing w:after="0" w:line="276" w:lineRule="auto"/>
              <w:ind w:right="1590"/>
              <w:rPr>
                <w:rFonts w:ascii="Arial" w:cs="Arial" w:eastAsia="Arial" w:hAnsi="Arial"/>
              </w:rPr>
            </w:pPr>
            <w:r w:rsidDel="00000000" w:rsidR="00000000" w:rsidRPr="00000000">
              <w:rPr>
                <w:rFonts w:ascii="Arial" w:cs="Arial" w:eastAsia="Arial" w:hAnsi="Arial"/>
                <w:rtl w:val="0"/>
              </w:rPr>
              <w:t xml:space="preserve">We do lots to look after our staff’s physical and mental wellbeing including:-</w:t>
            </w:r>
          </w:p>
          <w:p w:rsidR="00000000" w:rsidDel="00000000" w:rsidP="00000000" w:rsidRDefault="00000000" w:rsidRPr="00000000" w14:paraId="0000001C">
            <w:pPr>
              <w:spacing w:after="0" w:line="276" w:lineRule="auto"/>
              <w:ind w:right="1590"/>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Staff end of term meals</w:t>
            </w:r>
          </w:p>
          <w:p w:rsidR="00000000" w:rsidDel="00000000" w:rsidP="00000000" w:rsidRDefault="00000000" w:rsidRPr="00000000" w14:paraId="0000001E">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Staff team building activities</w:t>
            </w:r>
          </w:p>
          <w:p w:rsidR="00000000" w:rsidDel="00000000" w:rsidP="00000000" w:rsidRDefault="00000000" w:rsidRPr="00000000" w14:paraId="0000001F">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school lunch</w:t>
            </w:r>
          </w:p>
          <w:p w:rsidR="00000000" w:rsidDel="00000000" w:rsidP="00000000" w:rsidRDefault="00000000" w:rsidRPr="00000000" w14:paraId="00000020">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Skinny Monday</w:t>
            </w:r>
          </w:p>
          <w:p w:rsidR="00000000" w:rsidDel="00000000" w:rsidP="00000000" w:rsidRDefault="00000000" w:rsidRPr="00000000" w14:paraId="00000021">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Skinny Friday</w:t>
            </w:r>
          </w:p>
          <w:p w:rsidR="00000000" w:rsidDel="00000000" w:rsidP="00000000" w:rsidRDefault="00000000" w:rsidRPr="00000000" w14:paraId="00000022">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Skinny last week of term</w:t>
            </w:r>
          </w:p>
          <w:p w:rsidR="00000000" w:rsidDel="00000000" w:rsidP="00000000" w:rsidRDefault="00000000" w:rsidRPr="00000000" w14:paraId="00000023">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Friday cakes</w:t>
            </w:r>
          </w:p>
          <w:p w:rsidR="00000000" w:rsidDel="00000000" w:rsidP="00000000" w:rsidRDefault="00000000" w:rsidRPr="00000000" w14:paraId="00000024">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AXA medical and dental care after 6 months</w:t>
            </w:r>
          </w:p>
          <w:p w:rsidR="00000000" w:rsidDel="00000000" w:rsidP="00000000" w:rsidRDefault="00000000" w:rsidRPr="00000000" w14:paraId="00000025">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mental health support via AXA</w:t>
            </w:r>
          </w:p>
          <w:p w:rsidR="00000000" w:rsidDel="00000000" w:rsidP="00000000" w:rsidRDefault="00000000" w:rsidRPr="00000000" w14:paraId="00000026">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Birthday cards</w:t>
            </w:r>
          </w:p>
          <w:p w:rsidR="00000000" w:rsidDel="00000000" w:rsidP="00000000" w:rsidRDefault="00000000" w:rsidRPr="00000000" w14:paraId="00000027">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Friday sunshine moments</w:t>
            </w:r>
          </w:p>
          <w:p w:rsidR="00000000" w:rsidDel="00000000" w:rsidP="00000000" w:rsidRDefault="00000000" w:rsidRPr="00000000" w14:paraId="00000028">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Friday thank you</w:t>
            </w:r>
          </w:p>
          <w:p w:rsidR="00000000" w:rsidDel="00000000" w:rsidP="00000000" w:rsidRDefault="00000000" w:rsidRPr="00000000" w14:paraId="00000029">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training (NPQML)</w:t>
            </w:r>
          </w:p>
          <w:p w:rsidR="00000000" w:rsidDel="00000000" w:rsidP="00000000" w:rsidRDefault="00000000" w:rsidRPr="00000000" w14:paraId="0000002A">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Disaggregated training days </w:t>
            </w:r>
          </w:p>
          <w:p w:rsidR="00000000" w:rsidDel="00000000" w:rsidP="00000000" w:rsidRDefault="00000000" w:rsidRPr="00000000" w14:paraId="0000002B">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Christmas Meal</w:t>
            </w:r>
          </w:p>
          <w:p w:rsidR="00000000" w:rsidDel="00000000" w:rsidP="00000000" w:rsidRDefault="00000000" w:rsidRPr="00000000" w14:paraId="0000002C">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Christmas present </w:t>
            </w:r>
          </w:p>
          <w:p w:rsidR="00000000" w:rsidDel="00000000" w:rsidP="00000000" w:rsidRDefault="00000000" w:rsidRPr="00000000" w14:paraId="0000002D">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Access to gym</w:t>
            </w:r>
          </w:p>
          <w:p w:rsidR="00000000" w:rsidDel="00000000" w:rsidP="00000000" w:rsidRDefault="00000000" w:rsidRPr="00000000" w14:paraId="0000002E">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Medical box for staff</w:t>
            </w:r>
          </w:p>
          <w:p w:rsidR="00000000" w:rsidDel="00000000" w:rsidP="00000000" w:rsidRDefault="00000000" w:rsidRPr="00000000" w14:paraId="0000002F">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sanitary products provided</w:t>
            </w:r>
          </w:p>
          <w:p w:rsidR="00000000" w:rsidDel="00000000" w:rsidP="00000000" w:rsidRDefault="00000000" w:rsidRPr="00000000" w14:paraId="00000030">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Discretionary pay review</w:t>
            </w:r>
          </w:p>
          <w:p w:rsidR="00000000" w:rsidDel="00000000" w:rsidP="00000000" w:rsidRDefault="00000000" w:rsidRPr="00000000" w14:paraId="00000031">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Performance management review</w:t>
            </w:r>
          </w:p>
          <w:p w:rsidR="00000000" w:rsidDel="00000000" w:rsidP="00000000" w:rsidRDefault="00000000" w:rsidRPr="00000000" w14:paraId="00000032">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Leadership opportunities</w:t>
            </w:r>
          </w:p>
          <w:p w:rsidR="00000000" w:rsidDel="00000000" w:rsidP="00000000" w:rsidRDefault="00000000" w:rsidRPr="00000000" w14:paraId="00000033">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Effective communication including Monday briefing, Wednesday and Friday briefings, line management meeting and faculty meetings.</w:t>
            </w:r>
          </w:p>
          <w:p w:rsidR="00000000" w:rsidDel="00000000" w:rsidP="00000000" w:rsidRDefault="00000000" w:rsidRPr="00000000" w14:paraId="00000034">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Easy access to senior leadership team and Principal.</w:t>
            </w:r>
          </w:p>
          <w:p w:rsidR="00000000" w:rsidDel="00000000" w:rsidP="00000000" w:rsidRDefault="00000000" w:rsidRPr="00000000" w14:paraId="00000035">
            <w:pPr>
              <w:numPr>
                <w:ilvl w:val="0"/>
                <w:numId w:val="3"/>
              </w:numPr>
              <w:spacing w:after="0" w:line="276" w:lineRule="auto"/>
              <w:ind w:left="720" w:right="1590" w:hanging="360"/>
              <w:rPr>
                <w:rFonts w:ascii="Arial" w:cs="Arial" w:eastAsia="Arial" w:hAnsi="Arial"/>
              </w:rPr>
            </w:pPr>
            <w:r w:rsidDel="00000000" w:rsidR="00000000" w:rsidRPr="00000000">
              <w:rPr>
                <w:rFonts w:ascii="Arial" w:cs="Arial" w:eastAsia="Arial" w:hAnsi="Arial"/>
                <w:rtl w:val="0"/>
              </w:rPr>
              <w:t xml:space="preserve">Free high quality coffee and tea throughout the day</w:t>
            </w:r>
          </w:p>
          <w:p w:rsidR="00000000" w:rsidDel="00000000" w:rsidP="00000000" w:rsidRDefault="00000000" w:rsidRPr="00000000" w14:paraId="00000036">
            <w:pPr>
              <w:numPr>
                <w:ilvl w:val="0"/>
                <w:numId w:val="3"/>
              </w:numPr>
              <w:spacing w:after="0" w:line="276" w:lineRule="auto"/>
              <w:ind w:left="720" w:right="1590" w:hanging="360"/>
              <w:rPr>
                <w:rFonts w:ascii="Arial" w:cs="Arial" w:eastAsia="Arial" w:hAnsi="Arial"/>
                <w:u w:val="none"/>
              </w:rPr>
            </w:pPr>
            <w:r w:rsidDel="00000000" w:rsidR="00000000" w:rsidRPr="00000000">
              <w:rPr>
                <w:rFonts w:ascii="Arial" w:cs="Arial" w:eastAsia="Arial" w:hAnsi="Arial"/>
                <w:rtl w:val="0"/>
              </w:rPr>
              <w:t xml:space="preserve">Free lunches</w:t>
            </w:r>
            <w:r w:rsidDel="00000000" w:rsidR="00000000" w:rsidRPr="00000000">
              <w:rPr>
                <w:rtl w:val="0"/>
              </w:rPr>
            </w:r>
          </w:p>
          <w:p w:rsidR="00000000" w:rsidDel="00000000" w:rsidP="00000000" w:rsidRDefault="00000000" w:rsidRPr="00000000" w14:paraId="00000037">
            <w:pPr>
              <w:spacing w:after="0" w:line="276" w:lineRule="auto"/>
              <w:ind w:right="1590"/>
              <w:rPr>
                <w:rFonts w:ascii="Arial" w:cs="Arial" w:eastAsia="Arial" w:hAnsi="Arial"/>
              </w:rPr>
            </w:pPr>
            <w:r w:rsidDel="00000000" w:rsidR="00000000" w:rsidRPr="00000000">
              <w:rPr>
                <w:rtl w:val="0"/>
              </w:rPr>
            </w:r>
          </w:p>
          <w:p w:rsidR="00000000" w:rsidDel="00000000" w:rsidP="00000000" w:rsidRDefault="00000000" w:rsidRPr="00000000" w14:paraId="00000038">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JOB DESCRIPTION Maths Teacher</w:t>
            </w:r>
          </w:p>
          <w:p w:rsidR="00000000" w:rsidDel="00000000" w:rsidP="00000000" w:rsidRDefault="00000000" w:rsidRPr="00000000" w14:paraId="00000039">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Job Purpose</w:t>
            </w:r>
          </w:p>
          <w:p w:rsidR="00000000" w:rsidDel="00000000" w:rsidP="00000000" w:rsidRDefault="00000000" w:rsidRPr="00000000" w14:paraId="0000003A">
            <w:pPr>
              <w:numPr>
                <w:ilvl w:val="0"/>
                <w:numId w:val="8"/>
              </w:numPr>
              <w:shd w:fill="ffffff" w:val="clear"/>
              <w:spacing w:after="0" w:before="240" w:line="276" w:lineRule="auto"/>
              <w:ind w:left="720" w:right="1590" w:hanging="360"/>
              <w:rPr/>
            </w:pPr>
            <w:r w:rsidDel="00000000" w:rsidR="00000000" w:rsidRPr="00000000">
              <w:rPr>
                <w:rFonts w:ascii="Arial" w:cs="Arial" w:eastAsia="Arial" w:hAnsi="Arial"/>
                <w:color w:val="2d2d2d"/>
                <w:sz w:val="24"/>
                <w:szCs w:val="24"/>
                <w:rtl w:val="0"/>
              </w:rPr>
              <w:t xml:space="preserve">‘Creating Unimagined Futures’ for all students and the community of Stone Soup Academy.</w:t>
            </w:r>
            <w:r w:rsidDel="00000000" w:rsidR="00000000" w:rsidRPr="00000000">
              <w:rPr>
                <w:rtl w:val="0"/>
              </w:rPr>
            </w:r>
          </w:p>
          <w:p w:rsidR="00000000" w:rsidDel="00000000" w:rsidP="00000000" w:rsidRDefault="00000000" w:rsidRPr="00000000" w14:paraId="0000003B">
            <w:pPr>
              <w:numPr>
                <w:ilvl w:val="0"/>
                <w:numId w:val="10"/>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ensure students who opt to study Maths will leave the academy with a qualification in Maths.</w:t>
            </w:r>
            <w:r w:rsidDel="00000000" w:rsidR="00000000" w:rsidRPr="00000000">
              <w:rPr>
                <w:rtl w:val="0"/>
              </w:rPr>
            </w:r>
          </w:p>
          <w:p w:rsidR="00000000" w:rsidDel="00000000" w:rsidP="00000000" w:rsidRDefault="00000000" w:rsidRPr="00000000" w14:paraId="0000003C">
            <w:pPr>
              <w:numPr>
                <w:ilvl w:val="0"/>
                <w:numId w:val="10"/>
              </w:numPr>
              <w:shd w:fill="ffffff" w:val="clear"/>
              <w:spacing w:after="0" w:before="0" w:line="276"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To develop a love and excitement in Maths</w:t>
            </w:r>
            <w:r w:rsidDel="00000000" w:rsidR="00000000" w:rsidRPr="00000000">
              <w:rPr>
                <w:rtl w:val="0"/>
              </w:rPr>
            </w:r>
          </w:p>
          <w:p w:rsidR="00000000" w:rsidDel="00000000" w:rsidP="00000000" w:rsidRDefault="00000000" w:rsidRPr="00000000" w14:paraId="0000003D">
            <w:pPr>
              <w:numPr>
                <w:ilvl w:val="0"/>
                <w:numId w:val="18"/>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ensure that high quality learning takes place to enable good and outstanding student progress through effective teaching</w:t>
            </w:r>
            <w:r w:rsidDel="00000000" w:rsidR="00000000" w:rsidRPr="00000000">
              <w:rPr>
                <w:rtl w:val="0"/>
              </w:rPr>
            </w:r>
          </w:p>
          <w:p w:rsidR="00000000" w:rsidDel="00000000" w:rsidP="00000000" w:rsidRDefault="00000000" w:rsidRPr="00000000" w14:paraId="0000003E">
            <w:pPr>
              <w:numPr>
                <w:ilvl w:val="0"/>
                <w:numId w:val="16"/>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promote and deliver high quality extra-curricular learning</w:t>
            </w:r>
            <w:r w:rsidDel="00000000" w:rsidR="00000000" w:rsidRPr="00000000">
              <w:rPr>
                <w:rtl w:val="0"/>
              </w:rPr>
            </w:r>
          </w:p>
          <w:p w:rsidR="00000000" w:rsidDel="00000000" w:rsidP="00000000" w:rsidRDefault="00000000" w:rsidRPr="00000000" w14:paraId="0000003F">
            <w:pPr>
              <w:numPr>
                <w:ilvl w:val="0"/>
                <w:numId w:val="4"/>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actively participate in activities in support of the aims of the Academy</w:t>
            </w:r>
            <w:r w:rsidDel="00000000" w:rsidR="00000000" w:rsidRPr="00000000">
              <w:rPr>
                <w:rtl w:val="0"/>
              </w:rPr>
            </w:r>
          </w:p>
          <w:p w:rsidR="00000000" w:rsidDel="00000000" w:rsidP="00000000" w:rsidRDefault="00000000" w:rsidRPr="00000000" w14:paraId="00000040">
            <w:pPr>
              <w:numPr>
                <w:ilvl w:val="0"/>
                <w:numId w:val="29"/>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be familiar with and follow all Academy policies in particular those related to safeguarding</w:t>
            </w:r>
            <w:r w:rsidDel="00000000" w:rsidR="00000000" w:rsidRPr="00000000">
              <w:rPr>
                <w:rtl w:val="0"/>
              </w:rPr>
            </w:r>
          </w:p>
          <w:p w:rsidR="00000000" w:rsidDel="00000000" w:rsidP="00000000" w:rsidRDefault="00000000" w:rsidRPr="00000000" w14:paraId="00000041">
            <w:pPr>
              <w:numPr>
                <w:ilvl w:val="0"/>
                <w:numId w:val="5"/>
              </w:numPr>
              <w:shd w:fill="ffffff" w:val="clear"/>
              <w:spacing w:after="240" w:before="0" w:line="276" w:lineRule="auto"/>
              <w:ind w:left="720" w:right="1590" w:hanging="360"/>
              <w:rPr/>
            </w:pPr>
            <w:r w:rsidDel="00000000" w:rsidR="00000000" w:rsidRPr="00000000">
              <w:rPr>
                <w:rFonts w:ascii="Arial" w:cs="Arial" w:eastAsia="Arial" w:hAnsi="Arial"/>
                <w:color w:val="2d2d2d"/>
                <w:sz w:val="24"/>
                <w:szCs w:val="24"/>
                <w:rtl w:val="0"/>
              </w:rPr>
              <w:t xml:space="preserve">To promote the welfare of children</w:t>
            </w:r>
            <w:r w:rsidDel="00000000" w:rsidR="00000000" w:rsidRPr="00000000">
              <w:rPr>
                <w:rtl w:val="0"/>
              </w:rPr>
            </w:r>
          </w:p>
          <w:p w:rsidR="00000000" w:rsidDel="00000000" w:rsidP="00000000" w:rsidRDefault="00000000" w:rsidRPr="00000000" w14:paraId="00000042">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Accountable for: Learning, progress, outcomes, safety and welfare of students, both in classes taught and within a designated pastoral group</w:t>
            </w:r>
          </w:p>
          <w:p w:rsidR="00000000" w:rsidDel="00000000" w:rsidP="00000000" w:rsidRDefault="00000000" w:rsidRPr="00000000" w14:paraId="00000043">
            <w:pPr>
              <w:numPr>
                <w:ilvl w:val="0"/>
                <w:numId w:val="22"/>
              </w:numPr>
              <w:shd w:fill="ffffff" w:val="clear"/>
              <w:spacing w:after="0" w:before="240" w:line="276" w:lineRule="auto"/>
              <w:ind w:left="720" w:right="1590" w:hanging="360"/>
              <w:rPr/>
            </w:pPr>
            <w:r w:rsidDel="00000000" w:rsidR="00000000" w:rsidRPr="00000000">
              <w:rPr>
                <w:rFonts w:ascii="Arial" w:cs="Arial" w:eastAsia="Arial" w:hAnsi="Arial"/>
                <w:color w:val="2d2d2d"/>
                <w:sz w:val="24"/>
                <w:szCs w:val="24"/>
                <w:rtl w:val="0"/>
              </w:rPr>
              <w:t xml:space="preserve">To ensure the delivery of high quality teaching and learning opportunities for the students of Stone Soup Academy</w:t>
            </w:r>
            <w:r w:rsidDel="00000000" w:rsidR="00000000" w:rsidRPr="00000000">
              <w:rPr>
                <w:rtl w:val="0"/>
              </w:rPr>
            </w:r>
          </w:p>
          <w:p w:rsidR="00000000" w:rsidDel="00000000" w:rsidP="00000000" w:rsidRDefault="00000000" w:rsidRPr="00000000" w14:paraId="00000044">
            <w:pPr>
              <w:numPr>
                <w:ilvl w:val="0"/>
                <w:numId w:val="30"/>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prepare and teach appropriate, engaging and challenging lessons</w:t>
            </w:r>
            <w:r w:rsidDel="00000000" w:rsidR="00000000" w:rsidRPr="00000000">
              <w:rPr>
                <w:rtl w:val="0"/>
              </w:rPr>
            </w:r>
          </w:p>
          <w:p w:rsidR="00000000" w:rsidDel="00000000" w:rsidP="00000000" w:rsidRDefault="00000000" w:rsidRPr="00000000" w14:paraId="00000045">
            <w:pPr>
              <w:numPr>
                <w:ilvl w:val="0"/>
                <w:numId w:val="1"/>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contribute towards the production of schemes of work and programmes of study for each year group</w:t>
            </w:r>
            <w:r w:rsidDel="00000000" w:rsidR="00000000" w:rsidRPr="00000000">
              <w:rPr>
                <w:rtl w:val="0"/>
              </w:rPr>
            </w:r>
          </w:p>
          <w:p w:rsidR="00000000" w:rsidDel="00000000" w:rsidP="00000000" w:rsidRDefault="00000000" w:rsidRPr="00000000" w14:paraId="00000046">
            <w:pPr>
              <w:numPr>
                <w:ilvl w:val="0"/>
                <w:numId w:val="15"/>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keep abreast of current developments in the educational field to enable effective curriculum planning</w:t>
            </w:r>
            <w:r w:rsidDel="00000000" w:rsidR="00000000" w:rsidRPr="00000000">
              <w:rPr>
                <w:rtl w:val="0"/>
              </w:rPr>
            </w:r>
          </w:p>
          <w:p w:rsidR="00000000" w:rsidDel="00000000" w:rsidP="00000000" w:rsidRDefault="00000000" w:rsidRPr="00000000" w14:paraId="00000047">
            <w:pPr>
              <w:numPr>
                <w:ilvl w:val="0"/>
                <w:numId w:val="27"/>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assess students’ work and report on progress as required</w:t>
            </w:r>
            <w:r w:rsidDel="00000000" w:rsidR="00000000" w:rsidRPr="00000000">
              <w:rPr>
                <w:rtl w:val="0"/>
              </w:rPr>
            </w:r>
          </w:p>
          <w:p w:rsidR="00000000" w:rsidDel="00000000" w:rsidP="00000000" w:rsidRDefault="00000000" w:rsidRPr="00000000" w14:paraId="00000048">
            <w:pPr>
              <w:numPr>
                <w:ilvl w:val="0"/>
                <w:numId w:val="2"/>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promote student progress and well-being with due regard for discipline and health and safety</w:t>
            </w:r>
            <w:r w:rsidDel="00000000" w:rsidR="00000000" w:rsidRPr="00000000">
              <w:rPr>
                <w:rtl w:val="0"/>
              </w:rPr>
            </w:r>
          </w:p>
          <w:p w:rsidR="00000000" w:rsidDel="00000000" w:rsidP="00000000" w:rsidRDefault="00000000" w:rsidRPr="00000000" w14:paraId="00000049">
            <w:pPr>
              <w:numPr>
                <w:ilvl w:val="0"/>
                <w:numId w:val="12"/>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monitor student progress throughout the subject</w:t>
            </w:r>
            <w:r w:rsidDel="00000000" w:rsidR="00000000" w:rsidRPr="00000000">
              <w:rPr>
                <w:rtl w:val="0"/>
              </w:rPr>
            </w:r>
          </w:p>
          <w:p w:rsidR="00000000" w:rsidDel="00000000" w:rsidP="00000000" w:rsidRDefault="00000000" w:rsidRPr="00000000" w14:paraId="0000004A">
            <w:pPr>
              <w:numPr>
                <w:ilvl w:val="0"/>
                <w:numId w:val="25"/>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participate and contribute to appropriate meetings and staff development</w:t>
            </w:r>
            <w:r w:rsidDel="00000000" w:rsidR="00000000" w:rsidRPr="00000000">
              <w:rPr>
                <w:rtl w:val="0"/>
              </w:rPr>
            </w:r>
          </w:p>
          <w:p w:rsidR="00000000" w:rsidDel="00000000" w:rsidP="00000000" w:rsidRDefault="00000000" w:rsidRPr="00000000" w14:paraId="0000004B">
            <w:pPr>
              <w:numPr>
                <w:ilvl w:val="0"/>
                <w:numId w:val="13"/>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take responsibility for the effective care and guidance of a tutor group</w:t>
            </w:r>
            <w:r w:rsidDel="00000000" w:rsidR="00000000" w:rsidRPr="00000000">
              <w:rPr>
                <w:rtl w:val="0"/>
              </w:rPr>
            </w:r>
          </w:p>
          <w:p w:rsidR="00000000" w:rsidDel="00000000" w:rsidP="00000000" w:rsidRDefault="00000000" w:rsidRPr="00000000" w14:paraId="0000004C">
            <w:pPr>
              <w:numPr>
                <w:ilvl w:val="0"/>
                <w:numId w:val="17"/>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effectively monitor the academic performance of students within a designated tutor group</w:t>
            </w:r>
            <w:r w:rsidDel="00000000" w:rsidR="00000000" w:rsidRPr="00000000">
              <w:rPr>
                <w:rtl w:val="0"/>
              </w:rPr>
            </w:r>
          </w:p>
          <w:p w:rsidR="00000000" w:rsidDel="00000000" w:rsidP="00000000" w:rsidRDefault="00000000" w:rsidRPr="00000000" w14:paraId="0000004D">
            <w:pPr>
              <w:numPr>
                <w:ilvl w:val="0"/>
                <w:numId w:val="21"/>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work closely with parents/carers</w:t>
            </w:r>
            <w:r w:rsidDel="00000000" w:rsidR="00000000" w:rsidRPr="00000000">
              <w:rPr>
                <w:rtl w:val="0"/>
              </w:rPr>
            </w:r>
          </w:p>
          <w:p w:rsidR="00000000" w:rsidDel="00000000" w:rsidP="00000000" w:rsidRDefault="00000000" w:rsidRPr="00000000" w14:paraId="0000004E">
            <w:pPr>
              <w:numPr>
                <w:ilvl w:val="0"/>
                <w:numId w:val="11"/>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promote the Academy within the community</w:t>
            </w:r>
            <w:r w:rsidDel="00000000" w:rsidR="00000000" w:rsidRPr="00000000">
              <w:rPr>
                <w:rtl w:val="0"/>
              </w:rPr>
            </w:r>
          </w:p>
          <w:p w:rsidR="00000000" w:rsidDel="00000000" w:rsidP="00000000" w:rsidRDefault="00000000" w:rsidRPr="00000000" w14:paraId="0000004F">
            <w:pPr>
              <w:numPr>
                <w:ilvl w:val="0"/>
                <w:numId w:val="6"/>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demonstrate a keen interest in the life of the Academy</w:t>
            </w:r>
            <w:r w:rsidDel="00000000" w:rsidR="00000000" w:rsidRPr="00000000">
              <w:rPr>
                <w:rtl w:val="0"/>
              </w:rPr>
            </w:r>
          </w:p>
          <w:p w:rsidR="00000000" w:rsidDel="00000000" w:rsidP="00000000" w:rsidRDefault="00000000" w:rsidRPr="00000000" w14:paraId="00000050">
            <w:pPr>
              <w:numPr>
                <w:ilvl w:val="0"/>
                <w:numId w:val="19"/>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deliver GCSE and Functional Skills Maths </w:t>
            </w:r>
            <w:r w:rsidDel="00000000" w:rsidR="00000000" w:rsidRPr="00000000">
              <w:rPr>
                <w:rtl w:val="0"/>
              </w:rPr>
            </w:r>
          </w:p>
          <w:p w:rsidR="00000000" w:rsidDel="00000000" w:rsidP="00000000" w:rsidRDefault="00000000" w:rsidRPr="00000000" w14:paraId="00000051">
            <w:pPr>
              <w:numPr>
                <w:ilvl w:val="0"/>
                <w:numId w:val="19"/>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complete data tracking and reports for your area.</w:t>
            </w:r>
            <w:r w:rsidDel="00000000" w:rsidR="00000000" w:rsidRPr="00000000">
              <w:rPr>
                <w:rtl w:val="0"/>
              </w:rPr>
            </w:r>
          </w:p>
          <w:p w:rsidR="00000000" w:rsidDel="00000000" w:rsidP="00000000" w:rsidRDefault="00000000" w:rsidRPr="00000000" w14:paraId="00000052">
            <w:pPr>
              <w:numPr>
                <w:ilvl w:val="0"/>
                <w:numId w:val="23"/>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work closely with the intervention staff and ensure that interventions are delivered effectively and progress is measured</w:t>
            </w:r>
            <w:r w:rsidDel="00000000" w:rsidR="00000000" w:rsidRPr="00000000">
              <w:rPr>
                <w:rtl w:val="0"/>
              </w:rPr>
            </w:r>
          </w:p>
          <w:p w:rsidR="00000000" w:rsidDel="00000000" w:rsidP="00000000" w:rsidRDefault="00000000" w:rsidRPr="00000000" w14:paraId="00000053">
            <w:pPr>
              <w:numPr>
                <w:ilvl w:val="0"/>
                <w:numId w:val="7"/>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report regularly to the SENCO on progress of students</w:t>
            </w:r>
            <w:r w:rsidDel="00000000" w:rsidR="00000000" w:rsidRPr="00000000">
              <w:rPr>
                <w:rtl w:val="0"/>
              </w:rPr>
            </w:r>
          </w:p>
          <w:p w:rsidR="00000000" w:rsidDel="00000000" w:rsidP="00000000" w:rsidRDefault="00000000" w:rsidRPr="00000000" w14:paraId="00000054">
            <w:pPr>
              <w:numPr>
                <w:ilvl w:val="0"/>
                <w:numId w:val="24"/>
              </w:numPr>
              <w:shd w:fill="ffffff" w:val="clear"/>
              <w:spacing w:after="240" w:before="0" w:line="276" w:lineRule="auto"/>
              <w:ind w:left="720" w:right="1590" w:hanging="360"/>
              <w:rPr/>
            </w:pPr>
            <w:r w:rsidDel="00000000" w:rsidR="00000000" w:rsidRPr="00000000">
              <w:rPr>
                <w:rFonts w:ascii="Arial" w:cs="Arial" w:eastAsia="Arial" w:hAnsi="Arial"/>
                <w:color w:val="2d2d2d"/>
                <w:sz w:val="24"/>
                <w:szCs w:val="24"/>
                <w:rtl w:val="0"/>
              </w:rPr>
              <w:t xml:space="preserve">Any other duties as reasonable requested by the Principal</w:t>
            </w:r>
            <w:r w:rsidDel="00000000" w:rsidR="00000000" w:rsidRPr="00000000">
              <w:rPr>
                <w:rtl w:val="0"/>
              </w:rPr>
            </w:r>
          </w:p>
          <w:p w:rsidR="00000000" w:rsidDel="00000000" w:rsidP="00000000" w:rsidRDefault="00000000" w:rsidRPr="00000000" w14:paraId="00000055">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As a member of staff at Stone Soup Academy you are expected:</w:t>
            </w:r>
          </w:p>
          <w:p w:rsidR="00000000" w:rsidDel="00000000" w:rsidP="00000000" w:rsidRDefault="00000000" w:rsidRPr="00000000" w14:paraId="00000056">
            <w:pPr>
              <w:numPr>
                <w:ilvl w:val="0"/>
                <w:numId w:val="14"/>
              </w:numPr>
              <w:shd w:fill="ffffff" w:val="clear"/>
              <w:spacing w:after="0" w:before="240" w:line="276" w:lineRule="auto"/>
              <w:ind w:left="720" w:right="1590" w:hanging="360"/>
              <w:rPr/>
            </w:pPr>
            <w:r w:rsidDel="00000000" w:rsidR="00000000" w:rsidRPr="00000000">
              <w:rPr>
                <w:rFonts w:ascii="Arial" w:cs="Arial" w:eastAsia="Arial" w:hAnsi="Arial"/>
                <w:color w:val="2d2d2d"/>
                <w:sz w:val="24"/>
                <w:szCs w:val="24"/>
                <w:rtl w:val="0"/>
              </w:rPr>
              <w:t xml:space="preserve">To work in accordance with, and in support of the Academy’s vision and values</w:t>
            </w:r>
            <w:r w:rsidDel="00000000" w:rsidR="00000000" w:rsidRPr="00000000">
              <w:rPr>
                <w:rtl w:val="0"/>
              </w:rPr>
            </w:r>
          </w:p>
          <w:p w:rsidR="00000000" w:rsidDel="00000000" w:rsidP="00000000" w:rsidRDefault="00000000" w:rsidRPr="00000000" w14:paraId="00000057">
            <w:pPr>
              <w:numPr>
                <w:ilvl w:val="0"/>
                <w:numId w:val="9"/>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contribute to the Academy’s ethos by setting a good example to colleagues and young people</w:t>
            </w:r>
            <w:r w:rsidDel="00000000" w:rsidR="00000000" w:rsidRPr="00000000">
              <w:rPr>
                <w:rtl w:val="0"/>
              </w:rPr>
            </w:r>
          </w:p>
          <w:p w:rsidR="00000000" w:rsidDel="00000000" w:rsidP="00000000" w:rsidRDefault="00000000" w:rsidRPr="00000000" w14:paraId="00000058">
            <w:pPr>
              <w:numPr>
                <w:ilvl w:val="0"/>
                <w:numId w:val="28"/>
              </w:numPr>
              <w:shd w:fill="ffffff" w:val="clear"/>
              <w:spacing w:after="0" w:before="0" w:line="276" w:lineRule="auto"/>
              <w:ind w:left="720" w:right="1590" w:hanging="360"/>
              <w:rPr/>
            </w:pPr>
            <w:r w:rsidDel="00000000" w:rsidR="00000000" w:rsidRPr="00000000">
              <w:rPr>
                <w:rFonts w:ascii="Arial" w:cs="Arial" w:eastAsia="Arial" w:hAnsi="Arial"/>
                <w:color w:val="2d2d2d"/>
                <w:sz w:val="24"/>
                <w:szCs w:val="24"/>
                <w:rtl w:val="0"/>
              </w:rPr>
              <w:t xml:space="preserve">To take part in performance management activities and reviews as required by the Academy’s policy and use the process to develop your personal and professional effectiveness</w:t>
            </w:r>
            <w:r w:rsidDel="00000000" w:rsidR="00000000" w:rsidRPr="00000000">
              <w:rPr>
                <w:rtl w:val="0"/>
              </w:rPr>
            </w:r>
          </w:p>
          <w:p w:rsidR="00000000" w:rsidDel="00000000" w:rsidP="00000000" w:rsidRDefault="00000000" w:rsidRPr="00000000" w14:paraId="00000059">
            <w:pPr>
              <w:numPr>
                <w:ilvl w:val="0"/>
                <w:numId w:val="20"/>
              </w:numPr>
              <w:shd w:fill="ffffff" w:val="clear"/>
              <w:spacing w:after="240" w:before="0" w:line="276" w:lineRule="auto"/>
              <w:ind w:left="720" w:right="1590" w:hanging="360"/>
              <w:rPr/>
            </w:pPr>
            <w:r w:rsidDel="00000000" w:rsidR="00000000" w:rsidRPr="00000000">
              <w:rPr>
                <w:rFonts w:ascii="Arial" w:cs="Arial" w:eastAsia="Arial" w:hAnsi="Arial"/>
                <w:color w:val="2d2d2d"/>
                <w:sz w:val="24"/>
                <w:szCs w:val="24"/>
                <w:rtl w:val="0"/>
              </w:rPr>
              <w:t xml:space="preserve">Any other duties as reasonable requested by the Principal</w:t>
            </w:r>
            <w:r w:rsidDel="00000000" w:rsidR="00000000" w:rsidRPr="00000000">
              <w:rPr>
                <w:rtl w:val="0"/>
              </w:rPr>
            </w:r>
          </w:p>
          <w:p w:rsidR="00000000" w:rsidDel="00000000" w:rsidP="00000000" w:rsidRDefault="00000000" w:rsidRPr="00000000" w14:paraId="0000005A">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Person Specification</w:t>
            </w:r>
          </w:p>
          <w:p w:rsidR="00000000" w:rsidDel="00000000" w:rsidP="00000000" w:rsidRDefault="00000000" w:rsidRPr="00000000" w14:paraId="0000005B">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If you are currently not part of the teaching profession, but have a desire to become a qualified teacher, we understand that you may not have some of the skills, knowledge and experience listed below. In which case please try to apply your experience to date as closely as possible to the specification.</w:t>
            </w:r>
          </w:p>
          <w:p w:rsidR="00000000" w:rsidDel="00000000" w:rsidP="00000000" w:rsidRDefault="00000000" w:rsidRPr="00000000" w14:paraId="0000005C">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QUALIFICATIONS</w:t>
            </w:r>
          </w:p>
          <w:p w:rsidR="00000000" w:rsidDel="00000000" w:rsidP="00000000" w:rsidRDefault="00000000" w:rsidRPr="00000000" w14:paraId="0000005D">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 graduate or equivalent, preferably in Maths</w:t>
            </w:r>
          </w:p>
          <w:p w:rsidR="00000000" w:rsidDel="00000000" w:rsidP="00000000" w:rsidRDefault="00000000" w:rsidRPr="00000000" w14:paraId="0000005E">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Qualified Teacher Status preferably in Maths </w:t>
            </w:r>
          </w:p>
          <w:p w:rsidR="00000000" w:rsidDel="00000000" w:rsidP="00000000" w:rsidRDefault="00000000" w:rsidRPr="00000000" w14:paraId="0000005F">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EXPERIENCE</w:t>
            </w:r>
          </w:p>
          <w:p w:rsidR="00000000" w:rsidDel="00000000" w:rsidP="00000000" w:rsidRDefault="00000000" w:rsidRPr="00000000" w14:paraId="00000060">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Proven experience of successful delivery of GCSE Maths </w:t>
            </w:r>
          </w:p>
          <w:p w:rsidR="00000000" w:rsidDel="00000000" w:rsidP="00000000" w:rsidRDefault="00000000" w:rsidRPr="00000000" w14:paraId="00000061">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Preferable experience of delivery of functional skills Maths</w:t>
            </w:r>
          </w:p>
          <w:p w:rsidR="00000000" w:rsidDel="00000000" w:rsidP="00000000" w:rsidRDefault="00000000" w:rsidRPr="00000000" w14:paraId="00000062">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PROFESSIONAL KNOWLEDGE AND SKILLS</w:t>
            </w:r>
          </w:p>
          <w:p w:rsidR="00000000" w:rsidDel="00000000" w:rsidP="00000000" w:rsidRDefault="00000000" w:rsidRPr="00000000" w14:paraId="00000063">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An understanding of the needs of, and barriers to learning for students in an alternative provision across the ability range.</w:t>
            </w:r>
          </w:p>
          <w:p w:rsidR="00000000" w:rsidDel="00000000" w:rsidP="00000000" w:rsidRDefault="00000000" w:rsidRPr="00000000" w14:paraId="00000064">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 good knowledge of the strategies to support students in the classroom.</w:t>
            </w:r>
          </w:p>
          <w:p w:rsidR="00000000" w:rsidDel="00000000" w:rsidP="00000000" w:rsidRDefault="00000000" w:rsidRPr="00000000" w14:paraId="00000065">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 teacher who can inspire and enthuse students and who uses a range of teaching and learning strategies for effective delivery.</w:t>
            </w:r>
          </w:p>
          <w:p w:rsidR="00000000" w:rsidDel="00000000" w:rsidP="00000000" w:rsidRDefault="00000000" w:rsidRPr="00000000" w14:paraId="00000066">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An understanding of the criteria employed in determining student progress.</w:t>
            </w:r>
          </w:p>
          <w:p w:rsidR="00000000" w:rsidDel="00000000" w:rsidP="00000000" w:rsidRDefault="00000000" w:rsidRPr="00000000" w14:paraId="00000067">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The ability to use ICT to enhance learning and aid teaching.</w:t>
            </w:r>
          </w:p>
          <w:p w:rsidR="00000000" w:rsidDel="00000000" w:rsidP="00000000" w:rsidRDefault="00000000" w:rsidRPr="00000000" w14:paraId="00000068">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Ability to work under pressure</w:t>
            </w:r>
          </w:p>
          <w:p w:rsidR="00000000" w:rsidDel="00000000" w:rsidP="00000000" w:rsidRDefault="00000000" w:rsidRPr="00000000" w14:paraId="00000069">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Ability to motivate and inspire students</w:t>
            </w:r>
          </w:p>
          <w:p w:rsidR="00000000" w:rsidDel="00000000" w:rsidP="00000000" w:rsidRDefault="00000000" w:rsidRPr="00000000" w14:paraId="0000006A">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Excellent classroom teacher.</w:t>
            </w:r>
          </w:p>
          <w:p w:rsidR="00000000" w:rsidDel="00000000" w:rsidP="00000000" w:rsidRDefault="00000000" w:rsidRPr="00000000" w14:paraId="0000006B">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Ability to adapt teaching to recognise new and emerging technologies</w:t>
            </w:r>
          </w:p>
          <w:p w:rsidR="00000000" w:rsidDel="00000000" w:rsidP="00000000" w:rsidRDefault="00000000" w:rsidRPr="00000000" w14:paraId="0000006C">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Excellent communication skills, written and oral.</w:t>
            </w:r>
          </w:p>
          <w:p w:rsidR="00000000" w:rsidDel="00000000" w:rsidP="00000000" w:rsidRDefault="00000000" w:rsidRPr="00000000" w14:paraId="0000006D">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Proven organisational abilities.</w:t>
            </w:r>
          </w:p>
          <w:p w:rsidR="00000000" w:rsidDel="00000000" w:rsidP="00000000" w:rsidRDefault="00000000" w:rsidRPr="00000000" w14:paraId="0000006E">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Evidence of positive impact upon the progress of students in a school environment preferable</w:t>
            </w:r>
          </w:p>
          <w:p w:rsidR="00000000" w:rsidDel="00000000" w:rsidP="00000000" w:rsidRDefault="00000000" w:rsidRPr="00000000" w14:paraId="0000006F">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Proven ability to plan and deliver successful and inspiring lessons in the relevant subject area</w:t>
            </w:r>
          </w:p>
          <w:p w:rsidR="00000000" w:rsidDel="00000000" w:rsidP="00000000" w:rsidRDefault="00000000" w:rsidRPr="00000000" w14:paraId="00000070">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Proven track record of delivering excellent outcomes for students at all abilities</w:t>
            </w:r>
          </w:p>
          <w:p w:rsidR="00000000" w:rsidDel="00000000" w:rsidP="00000000" w:rsidRDefault="00000000" w:rsidRPr="00000000" w14:paraId="00000071">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A commitment to extracurricular activities</w:t>
            </w:r>
          </w:p>
          <w:p w:rsidR="00000000" w:rsidDel="00000000" w:rsidP="00000000" w:rsidRDefault="00000000" w:rsidRPr="00000000" w14:paraId="00000072">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Proven track record of exam success at KS4</w:t>
            </w:r>
          </w:p>
          <w:p w:rsidR="00000000" w:rsidDel="00000000" w:rsidP="00000000" w:rsidRDefault="00000000" w:rsidRPr="00000000" w14:paraId="00000073">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PERSONAL QUALITIES</w:t>
            </w:r>
          </w:p>
          <w:p w:rsidR="00000000" w:rsidDel="00000000" w:rsidP="00000000" w:rsidRDefault="00000000" w:rsidRPr="00000000" w14:paraId="00000074">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Unrelenting positivity.</w:t>
            </w:r>
          </w:p>
          <w:p w:rsidR="00000000" w:rsidDel="00000000" w:rsidP="00000000" w:rsidRDefault="00000000" w:rsidRPr="00000000" w14:paraId="00000075">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Resilient with a ‘can do’ approach.</w:t>
            </w:r>
          </w:p>
          <w:p w:rsidR="00000000" w:rsidDel="00000000" w:rsidP="00000000" w:rsidRDefault="00000000" w:rsidRPr="00000000" w14:paraId="00000076">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Reflective, willing and able to amend your approach.</w:t>
            </w:r>
          </w:p>
          <w:p w:rsidR="00000000" w:rsidDel="00000000" w:rsidP="00000000" w:rsidRDefault="00000000" w:rsidRPr="00000000" w14:paraId="00000077">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Passion for making a difference to the lives of vulnerable students, and the ability to inspire others.</w:t>
            </w:r>
          </w:p>
          <w:p w:rsidR="00000000" w:rsidDel="00000000" w:rsidP="00000000" w:rsidRDefault="00000000" w:rsidRPr="00000000" w14:paraId="00000078">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A genuine desire to provide the best education for students.</w:t>
            </w:r>
          </w:p>
          <w:p w:rsidR="00000000" w:rsidDel="00000000" w:rsidP="00000000" w:rsidRDefault="00000000" w:rsidRPr="00000000" w14:paraId="00000079">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A commitment to the aims and ethos of the school.</w:t>
            </w:r>
          </w:p>
          <w:p w:rsidR="00000000" w:rsidDel="00000000" w:rsidP="00000000" w:rsidRDefault="00000000" w:rsidRPr="00000000" w14:paraId="0000007A">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Excellent time management and well organised.</w:t>
            </w:r>
          </w:p>
          <w:p w:rsidR="00000000" w:rsidDel="00000000" w:rsidP="00000000" w:rsidRDefault="00000000" w:rsidRPr="00000000" w14:paraId="0000007B">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Reliable and conscientious.</w:t>
            </w:r>
          </w:p>
          <w:p w:rsidR="00000000" w:rsidDel="00000000" w:rsidP="00000000" w:rsidRDefault="00000000" w:rsidRPr="00000000" w14:paraId="0000007C">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Kind and caring.</w:t>
            </w:r>
          </w:p>
          <w:p w:rsidR="00000000" w:rsidDel="00000000" w:rsidP="00000000" w:rsidRDefault="00000000" w:rsidRPr="00000000" w14:paraId="0000007D">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A willingness to keep up-to-date with developments in the subject area and become involved in relevant training.</w:t>
            </w:r>
          </w:p>
          <w:p w:rsidR="00000000" w:rsidDel="00000000" w:rsidP="00000000" w:rsidRDefault="00000000" w:rsidRPr="00000000" w14:paraId="0000007E">
            <w:pPr>
              <w:numPr>
                <w:ilvl w:val="0"/>
                <w:numId w:val="26"/>
              </w:numPr>
              <w:shd w:fill="ffffff" w:val="clear"/>
              <w:spacing w:after="0" w:afterAutospacing="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A willingness to support colleagues and the Academy in any capacity in the support of the students.</w:t>
            </w:r>
          </w:p>
          <w:p w:rsidR="00000000" w:rsidDel="00000000" w:rsidP="00000000" w:rsidRDefault="00000000" w:rsidRPr="00000000" w14:paraId="0000007F">
            <w:pPr>
              <w:numPr>
                <w:ilvl w:val="0"/>
                <w:numId w:val="26"/>
              </w:numPr>
              <w:shd w:fill="ffffff" w:val="clear"/>
              <w:spacing w:after="240" w:line="360" w:lineRule="auto"/>
              <w:ind w:left="720" w:right="1590" w:hanging="360"/>
              <w:rPr>
                <w:rFonts w:ascii="Arial" w:cs="Arial" w:eastAsia="Arial" w:hAnsi="Arial"/>
                <w:color w:val="2d2d2d"/>
                <w:sz w:val="24"/>
                <w:szCs w:val="24"/>
                <w:u w:val="none"/>
              </w:rPr>
            </w:pPr>
            <w:r w:rsidDel="00000000" w:rsidR="00000000" w:rsidRPr="00000000">
              <w:rPr>
                <w:rFonts w:ascii="Arial" w:cs="Arial" w:eastAsia="Arial" w:hAnsi="Arial"/>
                <w:color w:val="2d2d2d"/>
                <w:sz w:val="24"/>
                <w:szCs w:val="24"/>
                <w:rtl w:val="0"/>
              </w:rPr>
              <w:t xml:space="preserve">Enthusiastic team player</w:t>
            </w:r>
          </w:p>
          <w:p w:rsidR="00000000" w:rsidDel="00000000" w:rsidP="00000000" w:rsidRDefault="00000000" w:rsidRPr="00000000" w14:paraId="00000080">
            <w:pPr>
              <w:shd w:fill="ffffff" w:val="clear"/>
              <w:spacing w:after="240" w:line="360" w:lineRule="auto"/>
              <w:ind w:right="1590"/>
              <w:rPr>
                <w:rFonts w:ascii="Arial" w:cs="Arial" w:eastAsia="Arial" w:hAnsi="Arial"/>
                <w:b w:val="1"/>
                <w:color w:val="2d2d2d"/>
                <w:sz w:val="24"/>
                <w:szCs w:val="24"/>
                <w:u w:val="single"/>
              </w:rPr>
            </w:pPr>
            <w:r w:rsidDel="00000000" w:rsidR="00000000" w:rsidRPr="00000000">
              <w:rPr>
                <w:rFonts w:ascii="Arial" w:cs="Arial" w:eastAsia="Arial" w:hAnsi="Arial"/>
                <w:b w:val="1"/>
                <w:color w:val="2d2d2d"/>
                <w:sz w:val="24"/>
                <w:szCs w:val="24"/>
                <w:u w:val="single"/>
                <w:rtl w:val="0"/>
              </w:rPr>
              <w:t xml:space="preserve">How to Apply</w:t>
            </w:r>
          </w:p>
          <w:p w:rsidR="00000000" w:rsidDel="00000000" w:rsidP="00000000" w:rsidRDefault="00000000" w:rsidRPr="00000000" w14:paraId="00000081">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color w:val="2d2d2d"/>
                <w:sz w:val="24"/>
                <w:szCs w:val="24"/>
                <w:rtl w:val="0"/>
              </w:rPr>
              <w:t xml:space="preserve">If you would like to join our amazing academy then please email the academy with a completed application form and letter of application, no longer than two sides of A4, font no smaller than point 10 addressing the person specification and within your letter please explain how you would add to our vision of 'Creating Unimagined Futures'. To obtain an application form please contact the academy. </w:t>
            </w:r>
            <w:r w:rsidDel="00000000" w:rsidR="00000000" w:rsidRPr="00000000">
              <w:rPr>
                <w:rFonts w:ascii="Arial" w:cs="Arial" w:eastAsia="Arial" w:hAnsi="Arial"/>
                <w:b w:val="1"/>
                <w:color w:val="2d2d2d"/>
                <w:sz w:val="24"/>
                <w:szCs w:val="24"/>
                <w:rtl w:val="0"/>
              </w:rPr>
              <w:t xml:space="preserve">CVs will not be accepted.</w:t>
            </w:r>
          </w:p>
          <w:p w:rsidR="00000000" w:rsidDel="00000000" w:rsidP="00000000" w:rsidRDefault="00000000" w:rsidRPr="00000000" w14:paraId="00000082">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The successful candidate will have to meet the requirements of the person specification in order to be offered the post and will be subject to an enhanced DBS check and satisfactory references. The school is committed to safeguarding and promoting the welfare of children and young people and expects staff and volunteers to share this commitment. We welcome applications regardless of age, gender, ethnicity or religion.</w:t>
            </w:r>
          </w:p>
          <w:p w:rsidR="00000000" w:rsidDel="00000000" w:rsidP="00000000" w:rsidRDefault="00000000" w:rsidRPr="00000000" w14:paraId="00000083">
            <w:pPr>
              <w:shd w:fill="ffffff" w:val="clear"/>
              <w:spacing w:after="240" w:line="360" w:lineRule="auto"/>
              <w:ind w:right="1590"/>
              <w:rPr>
                <w:rFonts w:ascii="Arial" w:cs="Arial" w:eastAsia="Arial" w:hAnsi="Arial"/>
                <w:color w:val="2d2d2d"/>
                <w:sz w:val="24"/>
                <w:szCs w:val="24"/>
              </w:rPr>
            </w:pPr>
            <w:r w:rsidDel="00000000" w:rsidR="00000000" w:rsidRPr="00000000">
              <w:rPr>
                <w:rFonts w:ascii="Arial" w:cs="Arial" w:eastAsia="Arial" w:hAnsi="Arial"/>
                <w:color w:val="2d2d2d"/>
                <w:sz w:val="24"/>
                <w:szCs w:val="24"/>
                <w:rtl w:val="0"/>
              </w:rPr>
              <w:t xml:space="preserve">We will also review your social media presence as part of the assessment process and in line with safer recruitment.</w:t>
            </w:r>
          </w:p>
          <w:p w:rsidR="00000000" w:rsidDel="00000000" w:rsidP="00000000" w:rsidRDefault="00000000" w:rsidRPr="00000000" w14:paraId="00000084">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Interviews will commence: TBC</w:t>
            </w:r>
          </w:p>
          <w:p w:rsidR="00000000" w:rsidDel="00000000" w:rsidP="00000000" w:rsidRDefault="00000000" w:rsidRPr="00000000" w14:paraId="00000085">
            <w:pPr>
              <w:shd w:fill="ffffff" w:val="clear"/>
              <w:spacing w:after="240" w:line="360" w:lineRule="auto"/>
              <w:ind w:right="1590"/>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Start Date: As soon as possible or as soon as contractual obligations allow.</w:t>
            </w:r>
          </w:p>
          <w:p w:rsidR="00000000" w:rsidDel="00000000" w:rsidP="00000000" w:rsidRDefault="00000000" w:rsidRPr="00000000" w14:paraId="00000086">
            <w:pPr>
              <w:rPr>
                <w:rFonts w:ascii="Arial" w:cs="Arial" w:eastAsia="Arial" w:hAnsi="Arial"/>
                <w:b w:val="1"/>
                <w:color w:val="2d2d2d"/>
                <w:sz w:val="26"/>
                <w:szCs w:val="26"/>
              </w:rPr>
            </w:pPr>
            <w:r w:rsidDel="00000000" w:rsidR="00000000" w:rsidRPr="00000000">
              <w:rPr>
                <w:rFonts w:ascii="Arial" w:cs="Arial" w:eastAsia="Arial" w:hAnsi="Arial"/>
                <w:b w:val="1"/>
                <w:sz w:val="24"/>
                <w:szCs w:val="24"/>
                <w:rtl w:val="0"/>
              </w:rPr>
              <w:t xml:space="preserve">Stone Soup Academy is committed to safeguarding, Safer recruitment and promoting Keeping Children Safe in Education. The successful candidate will be subject to an enhanced DBS check.</w:t>
            </w: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1590" w:firstLine="0"/>
        <w:rPr>
          <w:rFonts w:ascii="Calibri" w:cs="Calibri" w:eastAsia="Calibri" w:hAnsi="Calibri"/>
          <w:b w:val="1"/>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br w:type="textWrapping"/>
        <w:t xml:space="preserve"> </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color w:val="2d2d2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9745F"/>
    <w:pPr>
      <w:ind w:left="720"/>
      <w:contextualSpacing w:val="1"/>
    </w:pPr>
  </w:style>
  <w:style w:type="paragraph" w:styleId="Header">
    <w:name w:val="header"/>
    <w:basedOn w:val="Normal"/>
    <w:link w:val="HeaderChar"/>
    <w:rsid w:val="00484D32"/>
    <w:pPr>
      <w:tabs>
        <w:tab w:val="center" w:pos="4320"/>
        <w:tab w:val="right" w:pos="8640"/>
      </w:tabs>
      <w:spacing w:after="0" w:line="240" w:lineRule="auto"/>
    </w:pPr>
    <w:rPr>
      <w:rFonts w:ascii="Times New Roman" w:cs="Times New Roman" w:eastAsia="Times New Roman" w:hAnsi="Times New Roman"/>
      <w:sz w:val="24"/>
      <w:szCs w:val="24"/>
    </w:rPr>
  </w:style>
  <w:style w:type="character" w:styleId="HeaderChar" w:customStyle="1">
    <w:name w:val="Header Char"/>
    <w:basedOn w:val="DefaultParagraphFont"/>
    <w:link w:val="Header"/>
    <w:rsid w:val="00484D32"/>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4D02F8"/>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D02F8"/>
    <w:rPr>
      <w:rFonts w:ascii="Lucida Grande" w:cs="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KOQktEcGt6pV+PWQy8YMQRVHA==">CgMxLjA4AHIhMUY3WUJUMERoa2xXWEgzb0tJZW5CSEw3cUZkak1zWVBR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2013-11-13T14:52:00Z</dcterms:created>
  <dc:creator>SIMS</dc:creator>
</cp:coreProperties>
</file>