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CE" w:rsidRPr="002642CE" w:rsidRDefault="00931A49" w:rsidP="002642CE">
      <w:pPr>
        <w:rPr>
          <w:i/>
        </w:rPr>
      </w:pPr>
      <w:bookmarkStart w:id="0" w:name="_GoBack"/>
      <w:bookmarkEnd w:id="0"/>
      <w:r>
        <w:rPr>
          <w:i/>
          <w:noProof/>
          <w:lang w:eastAsia="en-GB"/>
        </w:rPr>
        <w:drawing>
          <wp:anchor distT="0" distB="0" distL="114300" distR="114300" simplePos="0" relativeHeight="251654144" behindDoc="1" locked="0" layoutInCell="1" allowOverlap="1" wp14:anchorId="07D87261" wp14:editId="15A8AD76">
            <wp:simplePos x="0" y="0"/>
            <wp:positionH relativeFrom="margin">
              <wp:posOffset>104775</wp:posOffset>
            </wp:positionH>
            <wp:positionV relativeFrom="margin">
              <wp:posOffset>59055</wp:posOffset>
            </wp:positionV>
            <wp:extent cx="904875" cy="105284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Logo-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1412" cy="1060447"/>
                    </a:xfrm>
                    <a:prstGeom prst="rect">
                      <a:avLst/>
                    </a:prstGeom>
                  </pic:spPr>
                </pic:pic>
              </a:graphicData>
            </a:graphic>
            <wp14:sizeRelH relativeFrom="margin">
              <wp14:pctWidth>0</wp14:pctWidth>
            </wp14:sizeRelH>
            <wp14:sizeRelV relativeFrom="margin">
              <wp14:pctHeight>0</wp14:pctHeight>
            </wp14:sizeRelV>
          </wp:anchor>
        </w:drawing>
      </w:r>
      <w:r>
        <w:rPr>
          <w:noProof/>
          <w:color w:val="4F81BD" w:themeColor="accent1"/>
          <w:lang w:eastAsia="en-GB"/>
        </w:rPr>
        <mc:AlternateContent>
          <mc:Choice Requires="wps">
            <w:drawing>
              <wp:anchor distT="0" distB="0" distL="114300" distR="114300" simplePos="0" relativeHeight="251652096" behindDoc="0" locked="0" layoutInCell="1" allowOverlap="1" wp14:anchorId="2E8B295C" wp14:editId="2BBE7BF9">
                <wp:simplePos x="0" y="0"/>
                <wp:positionH relativeFrom="column">
                  <wp:posOffset>4943475</wp:posOffset>
                </wp:positionH>
                <wp:positionV relativeFrom="paragraph">
                  <wp:posOffset>57150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B295C" id="_x0000_t202" coordsize="21600,21600" o:spt="202" path="m,l,21600r21600,l21600,xe">
                <v:stroke joinstyle="miter"/>
                <v:path gradientshapeok="t" o:connecttype="rect"/>
              </v:shapetype>
              <v:shape id="Text Box 1" o:spid="_x0000_s1026" type="#_x0000_t202" style="position:absolute;margin-left:389.25pt;margin-top:4.5pt;width:151.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p>
    <w:p w:rsidR="002642CE" w:rsidRDefault="002642CE" w:rsidP="00D84751">
      <w:pPr>
        <w:pStyle w:val="Heading1"/>
      </w:pPr>
    </w:p>
    <w:p w:rsidR="002642CE" w:rsidRDefault="002642CE" w:rsidP="00D84751">
      <w:pPr>
        <w:pStyle w:val="Heading1"/>
      </w:pPr>
    </w:p>
    <w:p w:rsidR="002642CE" w:rsidRDefault="002642CE" w:rsidP="002642CE">
      <w:pPr>
        <w:pStyle w:val="Heading1"/>
        <w:jc w:val="center"/>
      </w:pPr>
      <w:r w:rsidRPr="002642CE">
        <w:rPr>
          <w:sz w:val="28"/>
          <w:szCs w:val="28"/>
        </w:rPr>
        <w:t>Empl</w:t>
      </w:r>
      <w:r w:rsidR="00DE75DE">
        <w:rPr>
          <w:sz w:val="28"/>
          <w:szCs w:val="28"/>
        </w:rPr>
        <w:t>oyment Application Form: Support</w:t>
      </w:r>
      <w:r w:rsidR="006A758C" w:rsidRPr="00823F5E">
        <w:t xml:space="preserve"> </w:t>
      </w:r>
    </w:p>
    <w:p w:rsidR="002642CE" w:rsidRPr="002642CE" w:rsidRDefault="006A758C" w:rsidP="005D1872">
      <w:pPr>
        <w:spacing w:before="240"/>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5D1872">
      <w:pPr>
        <w:spacing w:before="240"/>
      </w:pPr>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p w:rsidR="005D1872" w:rsidRDefault="005D1872" w:rsidP="005D1872">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5516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764EC0"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3120"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12211C"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w:t>
      </w:r>
      <w:r w:rsidR="00DE75DE">
        <w:rPr>
          <w:sz w:val="22"/>
          <w:szCs w:val="22"/>
        </w:rPr>
        <w:t xml:space="preserve">: </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5"/>
        <w:gridCol w:w="5493"/>
      </w:tblGrid>
      <w:tr w:rsidR="001F3F6E" w:rsidTr="00B56BB8">
        <w:tc>
          <w:tcPr>
            <w:tcW w:w="4950" w:type="dxa"/>
            <w:tcBorders>
              <w:bottom w:val="single" w:sz="4" w:space="0" w:color="FFFFFF" w:themeColor="background1"/>
            </w:tcBorders>
            <w:shd w:val="clear" w:color="auto" w:fill="63666A"/>
          </w:tcPr>
          <w:p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Name, address of employer</w:t>
            </w:r>
          </w:p>
        </w:tc>
        <w:tc>
          <w:tcPr>
            <w:tcW w:w="5624" w:type="dxa"/>
          </w:tcPr>
          <w:p w:rsidR="001F3F6E" w:rsidRDefault="001F3F6E" w:rsidP="005D1872">
            <w:pPr>
              <w:spacing w:before="120" w:after="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5D1872">
            <w:pPr>
              <w:pStyle w:val="Numbered"/>
              <w:numPr>
                <w:ilvl w:val="0"/>
                <w:numId w:val="0"/>
              </w:numPr>
              <w:spacing w:before="120"/>
              <w:ind w:hanging="18"/>
              <w:rPr>
                <w:i/>
                <w:color w:val="FFFFFF" w:themeColor="background1"/>
                <w:szCs w:val="21"/>
              </w:rPr>
            </w:pPr>
            <w:r w:rsidRPr="00B56BB8">
              <w:rPr>
                <w:i/>
                <w:color w:val="FFFFFF" w:themeColor="background1"/>
                <w:szCs w:val="21"/>
              </w:rPr>
              <w:t>Please enclose a copy of the</w:t>
            </w:r>
            <w:r w:rsidR="00DE75DE">
              <w:rPr>
                <w:i/>
                <w:color w:val="FFFFFF" w:themeColor="background1"/>
                <w:szCs w:val="21"/>
              </w:rPr>
              <w:t xml:space="preserve"> job description, </w:t>
            </w:r>
            <w:r w:rsidR="00DE75DE">
              <w:rPr>
                <w:i/>
                <w:color w:val="FFFFFF" w:themeColor="background1"/>
                <w:szCs w:val="21"/>
              </w:rPr>
              <w:br/>
              <w:t>if possible</w:t>
            </w:r>
          </w:p>
        </w:tc>
        <w:tc>
          <w:tcPr>
            <w:tcW w:w="5624" w:type="dxa"/>
          </w:tcPr>
          <w:p w:rsidR="001F3F6E" w:rsidRDefault="001F3F6E" w:rsidP="005D1872">
            <w:pPr>
              <w:pStyle w:val="Section-Level1"/>
              <w:spacing w:before="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appointed to</w:t>
            </w:r>
            <w:r w:rsidR="00DE75DE">
              <w:rPr>
                <w:color w:val="FFFFFF" w:themeColor="background1"/>
                <w:szCs w:val="21"/>
              </w:rPr>
              <w:t xml:space="preserve"> current </w:t>
            </w:r>
            <w:r w:rsidRPr="00B56BB8">
              <w:rPr>
                <w:color w:val="FFFFFF" w:themeColor="background1"/>
                <w:szCs w:val="21"/>
              </w:rPr>
              <w:t>post</w:t>
            </w:r>
          </w:p>
        </w:tc>
        <w:tc>
          <w:tcPr>
            <w:tcW w:w="5624" w:type="dxa"/>
          </w:tcPr>
          <w:p w:rsidR="001F3F6E" w:rsidRDefault="001F3F6E" w:rsidP="005D1872">
            <w:pPr>
              <w:pStyle w:val="Section-Level1"/>
              <w:spacing w:before="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Current s</w:t>
            </w:r>
            <w:r w:rsidR="001F3F6E" w:rsidRPr="00B56BB8">
              <w:rPr>
                <w:color w:val="FFFFFF" w:themeColor="background1"/>
                <w:szCs w:val="21"/>
              </w:rPr>
              <w:t>alary</w:t>
            </w:r>
          </w:p>
        </w:tc>
        <w:tc>
          <w:tcPr>
            <w:tcW w:w="5624" w:type="dxa"/>
          </w:tcPr>
          <w:p w:rsidR="001F3F6E" w:rsidRDefault="001F3F6E" w:rsidP="005D1872">
            <w:pPr>
              <w:pStyle w:val="Section-Level1"/>
              <w:spacing w:before="12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5D1872">
            <w:pPr>
              <w:pStyle w:val="Section-Level1"/>
              <w:spacing w:before="120"/>
            </w:pPr>
          </w:p>
        </w:tc>
      </w:tr>
    </w:tbl>
    <w:p w:rsidR="00DE75DE" w:rsidRDefault="00DE75DE" w:rsidP="00DE75DE">
      <w:pPr>
        <w:pStyle w:val="Section-Level1"/>
        <w:ind w:left="360"/>
        <w:rPr>
          <w:sz w:val="22"/>
          <w:szCs w:val="22"/>
        </w:rPr>
        <w:sectPr w:rsidR="00DE75DE" w:rsidSect="002642CE">
          <w:footerReference w:type="default" r:id="rId8"/>
          <w:pgSz w:w="11906" w:h="16838"/>
          <w:pgMar w:top="720" w:right="720" w:bottom="720" w:left="720" w:header="708" w:footer="708" w:gutter="0"/>
          <w:cols w:space="708"/>
          <w:docGrid w:linePitch="360"/>
        </w:sectPr>
      </w:pPr>
    </w:p>
    <w:p w:rsidR="00DE75DE" w:rsidRPr="00DE75DE" w:rsidRDefault="00DE75DE" w:rsidP="00DE75DE">
      <w:pPr>
        <w:pStyle w:val="Section-Level1"/>
        <w:numPr>
          <w:ilvl w:val="0"/>
          <w:numId w:val="20"/>
        </w:numPr>
        <w:ind w:left="360"/>
        <w:rPr>
          <w:sz w:val="22"/>
          <w:szCs w:val="22"/>
        </w:rPr>
      </w:pPr>
      <w:r w:rsidRPr="00DE75DE">
        <w:rPr>
          <w:sz w:val="22"/>
          <w:szCs w:val="22"/>
        </w:rPr>
        <w:lastRenderedPageBreak/>
        <w:t>F</w:t>
      </w:r>
      <w:r w:rsidRPr="00DE75DE">
        <w:rPr>
          <w:bCs w:val="0"/>
          <w:sz w:val="22"/>
          <w:szCs w:val="22"/>
        </w:rPr>
        <w:t>ull</w:t>
      </w:r>
      <w:r w:rsidRPr="00DE75DE">
        <w:rPr>
          <w:sz w:val="22"/>
          <w:szCs w:val="22"/>
        </w:rPr>
        <w:t xml:space="preserve"> C</w:t>
      </w:r>
      <w:r w:rsidRPr="00DE75DE">
        <w:rPr>
          <w:bCs w:val="0"/>
          <w:sz w:val="22"/>
          <w:szCs w:val="22"/>
        </w:rPr>
        <w:t>hronological History</w:t>
      </w:r>
    </w:p>
    <w:p w:rsidR="00DE75DE" w:rsidRDefault="00DE75DE" w:rsidP="00DE75DE">
      <w:pPr>
        <w:rPr>
          <w:lang w:val="en-US"/>
        </w:rPr>
      </w:pPr>
      <w:r w:rsidRPr="00DE75DE">
        <w:rPr>
          <w:lang w:val="en-US"/>
        </w:rPr>
        <w:t xml:space="preserve">Please provide </w:t>
      </w:r>
      <w:r w:rsidRPr="00193C84">
        <w:rPr>
          <w:lang w:val="en-US"/>
        </w:rPr>
        <w:t xml:space="preserve">a full history in </w:t>
      </w:r>
      <w:r>
        <w:rPr>
          <w:lang w:val="en-US"/>
        </w:rPr>
        <w:t xml:space="preserve">date order, most recent first, </w:t>
      </w:r>
      <w:r w:rsidRPr="00193C84">
        <w:rPr>
          <w:lang w:val="en-US"/>
        </w:rPr>
        <w:t>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t>Secondary Education and Qualifications</w:t>
      </w:r>
      <w:r w:rsidR="00DE75DE">
        <w:rPr>
          <w:sz w:val="22"/>
          <w:szCs w:val="22"/>
        </w:rPr>
        <w:t xml:space="preserve"> (e.g. GSCE)</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5D1872">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DE75DE">
            <w:pPr>
              <w:spacing w:before="80" w:after="80"/>
              <w:jc w:val="center"/>
              <w:rPr>
                <w:color w:val="FFFFFF" w:themeColor="background1"/>
              </w:rPr>
            </w:pPr>
            <w:r w:rsidRPr="00885E5F">
              <w:rPr>
                <w:color w:val="FFFFFF" w:themeColor="background1"/>
              </w:rPr>
              <w:t xml:space="preserve">Qualifications gained </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Default="00DE75DE" w:rsidP="00885E5F">
      <w:pPr>
        <w:pStyle w:val="Section-Level1"/>
        <w:numPr>
          <w:ilvl w:val="0"/>
          <w:numId w:val="20"/>
        </w:numPr>
        <w:ind w:left="360"/>
        <w:rPr>
          <w:sz w:val="22"/>
          <w:szCs w:val="22"/>
        </w:rPr>
      </w:pPr>
      <w:r>
        <w:rPr>
          <w:sz w:val="22"/>
          <w:szCs w:val="22"/>
        </w:rPr>
        <w:t xml:space="preserve">Further or </w:t>
      </w:r>
      <w:r w:rsidR="00885E5F" w:rsidRPr="00885E5F">
        <w:rPr>
          <w:sz w:val="22"/>
          <w:szCs w:val="22"/>
        </w:rPr>
        <w:t>Higher Education</w:t>
      </w:r>
    </w:p>
    <w:p w:rsidR="00DE75DE" w:rsidRPr="00DE75DE" w:rsidRDefault="00DE75DE" w:rsidP="00DE75DE">
      <w:r>
        <w:t>Please provide details of any recognised qualifications or courses attended which are relevant to the job application.</w:t>
      </w:r>
    </w:p>
    <w:tbl>
      <w:tblPr>
        <w:tblStyle w:val="TableGrid"/>
        <w:tblW w:w="10728" w:type="dxa"/>
        <w:tblLayout w:type="fixed"/>
        <w:tblLook w:val="04A0" w:firstRow="1" w:lastRow="0" w:firstColumn="1" w:lastColumn="0" w:noHBand="0" w:noVBand="1"/>
      </w:tblPr>
      <w:tblGrid>
        <w:gridCol w:w="3078"/>
        <w:gridCol w:w="1080"/>
        <w:gridCol w:w="1080"/>
        <w:gridCol w:w="1620"/>
        <w:gridCol w:w="3870"/>
      </w:tblGrid>
      <w:tr w:rsidR="00DE75DE" w:rsidTr="005D1872">
        <w:tc>
          <w:tcPr>
            <w:tcW w:w="3078" w:type="dxa"/>
            <w:vMerge w:val="restart"/>
            <w:tcBorders>
              <w:top w:val="nil"/>
              <w:left w:val="nil"/>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DE75DE">
              <w:rPr>
                <w:color w:val="FFFFFF" w:themeColor="background1"/>
              </w:rPr>
              <w:t>Name of FE college, university or awarding body</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885E5F">
              <w:rPr>
                <w:color w:val="FFFFFF" w:themeColor="background1"/>
              </w:rPr>
              <w:t>Dates</w:t>
            </w:r>
          </w:p>
          <w:p w:rsidR="00DE75DE" w:rsidRPr="00885E5F" w:rsidRDefault="00DE75DE" w:rsidP="0069021A">
            <w:pPr>
              <w:spacing w:before="80" w:after="80"/>
              <w:jc w:val="center"/>
              <w:rPr>
                <w:color w:val="FFFFFF" w:themeColor="background1"/>
              </w:rPr>
            </w:pPr>
          </w:p>
        </w:tc>
        <w:tc>
          <w:tcPr>
            <w:tcW w:w="1620" w:type="dxa"/>
            <w:vMerge w:val="restart"/>
            <w:tcBorders>
              <w:top w:val="nil"/>
              <w:left w:val="single" w:sz="4" w:space="0" w:color="FFFFFF" w:themeColor="background1"/>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885E5F">
              <w:rPr>
                <w:color w:val="FFFFFF" w:themeColor="background1"/>
              </w:rPr>
              <w:t>Full or</w:t>
            </w:r>
          </w:p>
          <w:p w:rsidR="00DE75DE" w:rsidRPr="00885E5F" w:rsidRDefault="00DE75DE" w:rsidP="0069021A">
            <w:pPr>
              <w:spacing w:before="80" w:after="80"/>
              <w:jc w:val="center"/>
              <w:rPr>
                <w:color w:val="FFFFFF" w:themeColor="background1"/>
              </w:rPr>
            </w:pPr>
            <w:r w:rsidRPr="00885E5F">
              <w:rPr>
                <w:color w:val="FFFFFF" w:themeColor="background1"/>
              </w:rPr>
              <w:t>part-time</w:t>
            </w:r>
          </w:p>
        </w:tc>
        <w:tc>
          <w:tcPr>
            <w:tcW w:w="3870" w:type="dxa"/>
            <w:vMerge w:val="restart"/>
            <w:tcBorders>
              <w:top w:val="nil"/>
              <w:left w:val="single" w:sz="4" w:space="0" w:color="FFFFFF" w:themeColor="background1"/>
              <w:right w:val="nil"/>
            </w:tcBorders>
            <w:shd w:val="clear" w:color="auto" w:fill="63666A"/>
          </w:tcPr>
          <w:p w:rsidR="00DE75DE" w:rsidRPr="00885E5F" w:rsidRDefault="00DE75DE" w:rsidP="0069021A">
            <w:pPr>
              <w:spacing w:before="80" w:after="80"/>
              <w:jc w:val="center"/>
              <w:rPr>
                <w:color w:val="FFFFFF" w:themeColor="background1"/>
              </w:rPr>
            </w:pPr>
            <w:r>
              <w:rPr>
                <w:color w:val="FFFFFF" w:themeColor="background1"/>
              </w:rPr>
              <w:t>Qualifications obtained</w:t>
            </w:r>
          </w:p>
        </w:tc>
      </w:tr>
      <w:tr w:rsidR="00DE75DE" w:rsidTr="005D1872">
        <w:tc>
          <w:tcPr>
            <w:tcW w:w="3078" w:type="dxa"/>
            <w:vMerge/>
            <w:tcBorders>
              <w:left w:val="nil"/>
              <w:bottom w:val="nil"/>
              <w:right w:val="single" w:sz="4" w:space="0" w:color="FFFFFF" w:themeColor="background1"/>
            </w:tcBorders>
            <w:shd w:val="clear" w:color="auto" w:fill="63666A"/>
          </w:tcPr>
          <w:p w:rsidR="00DE75DE" w:rsidRPr="00885E5F" w:rsidRDefault="00DE75DE"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r>
              <w:rPr>
                <w:color w:val="FFFFFF" w:themeColor="background1"/>
              </w:rPr>
              <w:t>To</w:t>
            </w:r>
          </w:p>
        </w:tc>
        <w:tc>
          <w:tcPr>
            <w:tcW w:w="1620" w:type="dxa"/>
            <w:vMerge/>
            <w:tcBorders>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p>
        </w:tc>
        <w:tc>
          <w:tcPr>
            <w:tcW w:w="3870" w:type="dxa"/>
            <w:vMerge/>
            <w:tcBorders>
              <w:left w:val="single" w:sz="4" w:space="0" w:color="FFFFFF" w:themeColor="background1"/>
              <w:bottom w:val="nil"/>
              <w:right w:val="nil"/>
            </w:tcBorders>
            <w:shd w:val="clear" w:color="auto" w:fill="63666A"/>
          </w:tcPr>
          <w:p w:rsidR="00DE75DE" w:rsidRPr="00885E5F" w:rsidRDefault="00DE75DE" w:rsidP="00410591">
            <w:pPr>
              <w:spacing w:before="80" w:after="40"/>
              <w:jc w:val="center"/>
              <w:rPr>
                <w:color w:val="FFFFFF" w:themeColor="background1"/>
              </w:rPr>
            </w:pPr>
          </w:p>
        </w:tc>
      </w:tr>
      <w:tr w:rsidR="00DE75DE" w:rsidTr="005D1872">
        <w:trPr>
          <w:trHeight w:val="5372"/>
        </w:trPr>
        <w:tc>
          <w:tcPr>
            <w:tcW w:w="3078" w:type="dxa"/>
            <w:tcBorders>
              <w:top w:val="nil"/>
              <w:left w:val="nil"/>
              <w:bottom w:val="single" w:sz="4" w:space="0" w:color="C8C9C7"/>
              <w:right w:val="single" w:sz="4" w:space="0" w:color="C8C9C7"/>
            </w:tcBorders>
          </w:tcPr>
          <w:p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162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3870" w:type="dxa"/>
            <w:tcBorders>
              <w:top w:val="nil"/>
              <w:left w:val="single" w:sz="4" w:space="0" w:color="C8C9C7"/>
              <w:bottom w:val="single" w:sz="4" w:space="0" w:color="C8C9C7"/>
              <w:right w:val="nil"/>
            </w:tcBorders>
          </w:tcPr>
          <w:p w:rsidR="00DE75DE" w:rsidRDefault="00DE75DE"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DE75DE" w:rsidRDefault="00DE75DE" w:rsidP="00DE75DE">
      <w:pPr>
        <w:pStyle w:val="Section-Level1"/>
        <w:numPr>
          <w:ilvl w:val="0"/>
          <w:numId w:val="20"/>
        </w:numPr>
        <w:ind w:left="360"/>
      </w:pPr>
      <w:r w:rsidRPr="00DE75DE">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DE75DE">
        <w:trPr>
          <w:trHeight w:val="14075"/>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DE75DE" w:rsidRDefault="003D4A04" w:rsidP="003D4A04">
      <w:pPr>
        <w:pStyle w:val="Section-Level1"/>
        <w:numPr>
          <w:ilvl w:val="0"/>
          <w:numId w:val="20"/>
        </w:numPr>
        <w:ind w:left="360"/>
        <w:rPr>
          <w:sz w:val="22"/>
          <w:szCs w:val="22"/>
        </w:rPr>
      </w:pPr>
      <w:r w:rsidRPr="00820AC0">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t xml:space="preserve">ildren. </w:t>
      </w:r>
      <w:r w:rsidRPr="003D4A04">
        <w:t>Referees will also be asked whether you have been the subject of any child protection concerns, and if so, the outcome of any enquiry. 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FD11EB">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56192"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7C9DD"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57216"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9FD41"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5824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90BAF"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5926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24CF2"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60288"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792BCB"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5306"/>
      </w:tblGrid>
      <w:tr w:rsidR="003D4A04" w:rsidTr="005D1872">
        <w:tc>
          <w:tcPr>
            <w:tcW w:w="5016" w:type="dxa"/>
            <w:tcBorders>
              <w:top w:val="nil"/>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A22D9A">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5D1872">
        <w:tc>
          <w:tcPr>
            <w:tcW w:w="5016" w:type="dxa"/>
            <w:tcBorders>
              <w:top w:val="single" w:sz="4" w:space="0" w:color="FFFFFF" w:themeColor="background1"/>
              <w:bottom w:val="nil"/>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FD11EB" w:rsidRPr="00FD11EB" w:rsidRDefault="00FD11EB" w:rsidP="00FD11EB">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0"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FD11EB" w:rsidRDefault="00916A50" w:rsidP="00916A50">
      <w:r w:rsidRPr="002379E7">
        <w:t xml:space="preserve">If you are </w:t>
      </w:r>
      <w:r>
        <w:t xml:space="preserve">invited to interview </w:t>
      </w:r>
      <w:r w:rsidRPr="002379E7">
        <w:t>you will be required to complete a “Disclosure of Criminal Record” form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Pr="00076A5E">
        <w:t>.</w:t>
      </w:r>
    </w:p>
    <w:p w:rsidR="00FD11EB" w:rsidRDefault="00FD11EB">
      <w:r>
        <w:br w:type="page"/>
      </w:r>
    </w:p>
    <w:p w:rsidR="00A22D9A" w:rsidRDefault="00A22D9A" w:rsidP="00916A50"/>
    <w:p w:rsidR="00A22D9A" w:rsidRDefault="00A22D9A" w:rsidP="00A22D9A">
      <w:pPr>
        <w:pStyle w:val="Section-Level1"/>
        <w:numPr>
          <w:ilvl w:val="0"/>
          <w:numId w:val="20"/>
        </w:numPr>
        <w:ind w:left="360"/>
      </w:pPr>
      <w:r>
        <w:t xml:space="preserve">Data Protection </w:t>
      </w:r>
    </w:p>
    <w:p w:rsidR="00A22D9A" w:rsidRPr="00916A50" w:rsidRDefault="00A22D9A" w:rsidP="00A22D9A">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D3681C" w:rsidRDefault="00916A50" w:rsidP="00D3681C">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FD11EB">
        <w:t xml:space="preserve"> in accordance with paragraph 10</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61312"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DE112A"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62336"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4194C"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63360"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1E54C4"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A38" w:rsidRDefault="000A7A38" w:rsidP="00FE4164">
      <w:r>
        <w:separator/>
      </w:r>
    </w:p>
  </w:endnote>
  <w:endnote w:type="continuationSeparator" w:id="0">
    <w:p w:rsidR="000A7A38" w:rsidRDefault="000A7A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F6E" w:rsidRPr="00A22D9A" w:rsidRDefault="001F3F6E">
    <w:pPr>
      <w:pStyle w:val="Footer"/>
      <w:rPr>
        <w:sz w:val="18"/>
        <w:szCs w:val="18"/>
      </w:rPr>
    </w:pPr>
    <w:r w:rsidRPr="00A22D9A">
      <w:rPr>
        <w:sz w:val="18"/>
        <w:szCs w:val="18"/>
      </w:rP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A38" w:rsidRDefault="000A7A38" w:rsidP="00FE4164">
      <w:r>
        <w:separator/>
      </w:r>
    </w:p>
  </w:footnote>
  <w:footnote w:type="continuationSeparator" w:id="0">
    <w:p w:rsidR="000A7A38" w:rsidRDefault="000A7A38"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A7A38"/>
    <w:rsid w:val="000D68B1"/>
    <w:rsid w:val="0010512C"/>
    <w:rsid w:val="001070D3"/>
    <w:rsid w:val="00183F9A"/>
    <w:rsid w:val="001C359F"/>
    <w:rsid w:val="001F3F6E"/>
    <w:rsid w:val="002642CE"/>
    <w:rsid w:val="002B084D"/>
    <w:rsid w:val="002B42B3"/>
    <w:rsid w:val="00301E2E"/>
    <w:rsid w:val="00326D06"/>
    <w:rsid w:val="00394E4E"/>
    <w:rsid w:val="003D4A04"/>
    <w:rsid w:val="00425E04"/>
    <w:rsid w:val="004B3676"/>
    <w:rsid w:val="004F13B0"/>
    <w:rsid w:val="0059748B"/>
    <w:rsid w:val="005D1872"/>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31A49"/>
    <w:rsid w:val="00953B20"/>
    <w:rsid w:val="00956D13"/>
    <w:rsid w:val="009952C0"/>
    <w:rsid w:val="009C2139"/>
    <w:rsid w:val="009D7F23"/>
    <w:rsid w:val="00A02B3D"/>
    <w:rsid w:val="00A22D9A"/>
    <w:rsid w:val="00A548B8"/>
    <w:rsid w:val="00A74AE6"/>
    <w:rsid w:val="00B0282F"/>
    <w:rsid w:val="00B272EF"/>
    <w:rsid w:val="00B45E88"/>
    <w:rsid w:val="00B56BB8"/>
    <w:rsid w:val="00B67959"/>
    <w:rsid w:val="00BD2A16"/>
    <w:rsid w:val="00BE12DC"/>
    <w:rsid w:val="00BE20FF"/>
    <w:rsid w:val="00BE6F79"/>
    <w:rsid w:val="00BF14C6"/>
    <w:rsid w:val="00C0629F"/>
    <w:rsid w:val="00CC53AE"/>
    <w:rsid w:val="00CF38BA"/>
    <w:rsid w:val="00CF5EBD"/>
    <w:rsid w:val="00CF7085"/>
    <w:rsid w:val="00D3681C"/>
    <w:rsid w:val="00D542A4"/>
    <w:rsid w:val="00D84751"/>
    <w:rsid w:val="00D9140C"/>
    <w:rsid w:val="00DA3975"/>
    <w:rsid w:val="00DA55DB"/>
    <w:rsid w:val="00DE1899"/>
    <w:rsid w:val="00DE75DE"/>
    <w:rsid w:val="00E5650F"/>
    <w:rsid w:val="00EA6FD6"/>
    <w:rsid w:val="00EC2AF5"/>
    <w:rsid w:val="00ED25C4"/>
    <w:rsid w:val="00EF50E1"/>
    <w:rsid w:val="00F3002F"/>
    <w:rsid w:val="00F30F88"/>
    <w:rsid w:val="00F54EA6"/>
    <w:rsid w:val="00F83BCF"/>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7EA3379-CEB7-490F-A3F5-76D70A01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1614</Words>
  <Characters>9204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Ricketts J</cp:lastModifiedBy>
  <cp:revision>2</cp:revision>
  <cp:lastPrinted>2017-09-19T10:34:00Z</cp:lastPrinted>
  <dcterms:created xsi:type="dcterms:W3CDTF">2018-02-19T10:08:00Z</dcterms:created>
  <dcterms:modified xsi:type="dcterms:W3CDTF">2018-02-19T10:08:00Z</dcterms:modified>
</cp:coreProperties>
</file>