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1ECBF" w14:textId="77777777" w:rsidR="001375E3" w:rsidRPr="00766F5D" w:rsidRDefault="00B85158">
      <w:pPr>
        <w:rPr>
          <w:rFonts w:ascii="Avenir Next LT Pro" w:hAnsi="Avenir Next LT Pro" w:cstheme="minorHAnsi"/>
          <w:b/>
          <w:bCs/>
          <w:color w:val="205C40"/>
          <w:sz w:val="40"/>
          <w:szCs w:val="40"/>
        </w:rPr>
      </w:pPr>
      <w:r>
        <w:rPr>
          <w:noProof/>
        </w:rPr>
        <w:drawing>
          <wp:anchor distT="0" distB="0" distL="114300" distR="114300" simplePos="0" relativeHeight="251660288" behindDoc="0" locked="0" layoutInCell="1" allowOverlap="1" wp14:anchorId="212975D7" wp14:editId="4E9A7007">
            <wp:simplePos x="0" y="0"/>
            <wp:positionH relativeFrom="margin">
              <wp:posOffset>-769710</wp:posOffset>
            </wp:positionH>
            <wp:positionV relativeFrom="paragraph">
              <wp:posOffset>51072</wp:posOffset>
            </wp:positionV>
            <wp:extent cx="1750423" cy="697571"/>
            <wp:effectExtent l="0" t="0" r="254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0423" cy="6975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051B">
        <w:rPr>
          <w:noProof/>
        </w:rPr>
        <w:t xml:space="preserve"> </w:t>
      </w:r>
      <w:r w:rsidR="00757EAA">
        <w:rPr>
          <w:noProof/>
        </w:rPr>
        <mc:AlternateContent>
          <mc:Choice Requires="wps">
            <w:drawing>
              <wp:anchor distT="0" distB="0" distL="114300" distR="114300" simplePos="0" relativeHeight="251659264" behindDoc="0" locked="0" layoutInCell="1" allowOverlap="1" wp14:anchorId="15C89BDB" wp14:editId="4C0FD5D5">
                <wp:simplePos x="0" y="0"/>
                <wp:positionH relativeFrom="column">
                  <wp:posOffset>-2540635</wp:posOffset>
                </wp:positionH>
                <wp:positionV relativeFrom="paragraph">
                  <wp:posOffset>-2167255</wp:posOffset>
                </wp:positionV>
                <wp:extent cx="3667760" cy="3719830"/>
                <wp:effectExtent l="19050" t="38100" r="46990" b="33020"/>
                <wp:wrapNone/>
                <wp:docPr id="2" name="Star: 5 Points 2"/>
                <wp:cNvGraphicFramePr/>
                <a:graphic xmlns:a="http://schemas.openxmlformats.org/drawingml/2006/main">
                  <a:graphicData uri="http://schemas.microsoft.com/office/word/2010/wordprocessingShape">
                    <wps:wsp>
                      <wps:cNvSpPr/>
                      <wps:spPr>
                        <a:xfrm>
                          <a:off x="0" y="0"/>
                          <a:ext cx="3667760" cy="3719830"/>
                        </a:xfrm>
                        <a:prstGeom prst="star5">
                          <a:avLst/>
                        </a:prstGeom>
                        <a:solidFill>
                          <a:srgbClr val="C4D600"/>
                        </a:solidFill>
                        <a:ln>
                          <a:solidFill>
                            <a:srgbClr val="C4D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BA5E2" w14:textId="77777777" w:rsidR="004B1674" w:rsidRDefault="004B1674" w:rsidP="004B16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89BDB" id="Star: 5 Points 2" o:spid="_x0000_s1026" style="position:absolute;margin-left:-200.05pt;margin-top:-170.65pt;width:288.8pt;height:29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67760,3719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" adj="-11796480,,5400" path="m4,1420845r1400963,10l1833880,r432913,1420855l3667756,1420845,2534347,2298972r432931,1420849l1833880,2841678,700482,3719821,1133413,2298972,4,1420845xe" fillcolor="#c4d600" strokecolor="#c4d600" strokeweight="1pt">
                <v:stroke joinstyle="miter"/>
                <v:formulas/>
                <v:path arrowok="t" o:connecttype="custom" o:connectlocs="4,1420845;1400967,1420855;1833880,0;2266793,1420855;3667756,1420845;2534347,2298972;2967278,3719821;1833880,2841678;700482,3719821;1133413,2298972;4,1420845" o:connectangles="0,0,0,0,0,0,0,0,0,0,0" textboxrect="0,0,3667760,3719830"/>
                <v:textbox>
                  <w:txbxContent>
                    <w:p w14:paraId="0E5BA5E2" w14:textId="77777777" w:rsidR="004B1674" w:rsidRDefault="004B1674" w:rsidP="004B1674">
                      <w:pPr>
                        <w:jc w:val="center"/>
                      </w:pPr>
                    </w:p>
                  </w:txbxContent>
                </v:textbox>
              </v:shape>
            </w:pict>
          </mc:Fallback>
        </mc:AlternateContent>
      </w:r>
      <w:r w:rsidR="001A051B">
        <w:rPr>
          <w:noProof/>
        </w:rPr>
        <w:tab/>
      </w:r>
      <w:r w:rsidR="001A051B">
        <w:rPr>
          <w:noProof/>
        </w:rPr>
        <w:tab/>
      </w:r>
      <w:r w:rsidR="00757EAA">
        <w:rPr>
          <w:noProof/>
        </w:rPr>
        <w:t xml:space="preserve">                               </w:t>
      </w:r>
      <w:r w:rsidR="004B1674">
        <w:rPr>
          <w:noProof/>
        </w:rPr>
        <w:t xml:space="preserve">       </w:t>
      </w:r>
      <w:r w:rsidR="001A051B">
        <w:rPr>
          <w:noProof/>
        </w:rPr>
        <w:tab/>
      </w:r>
      <w:r w:rsidR="001A051B">
        <w:rPr>
          <w:noProof/>
        </w:rPr>
        <w:tab/>
      </w:r>
      <w:r w:rsidR="001375E3" w:rsidRPr="21F66AC1">
        <w:rPr>
          <w:rFonts w:ascii="Avenir Next LT Pro" w:hAnsi="Avenir Next LT Pro"/>
          <w:b/>
          <w:bCs/>
          <w:color w:val="205C40"/>
          <w:sz w:val="40"/>
          <w:szCs w:val="40"/>
        </w:rPr>
        <w:t xml:space="preserve">JOB </w:t>
      </w:r>
    </w:p>
    <w:p w14:paraId="78B4142E" w14:textId="77777777" w:rsidR="001375E3" w:rsidRPr="00766F5D" w:rsidRDefault="00757EAA" w:rsidP="001375E3">
      <w:pPr>
        <w:ind w:left="2880" w:firstLine="720"/>
        <w:rPr>
          <w:rFonts w:ascii="Avenir Next LT Pro" w:hAnsi="Avenir Next LT Pro" w:cstheme="minorHAnsi"/>
          <w:b/>
          <w:bCs/>
          <w:color w:val="205C40"/>
          <w:sz w:val="40"/>
          <w:szCs w:val="40"/>
        </w:rPr>
      </w:pPr>
      <w:r w:rsidRPr="00766F5D">
        <w:rPr>
          <w:rFonts w:ascii="Avenir Next LT Pro" w:hAnsi="Avenir Next LT Pro" w:cstheme="minorHAnsi"/>
          <w:b/>
          <w:bCs/>
          <w:color w:val="205C40"/>
          <w:sz w:val="40"/>
          <w:szCs w:val="40"/>
        </w:rPr>
        <w:t xml:space="preserve"> </w:t>
      </w:r>
      <w:r w:rsidR="001375E3" w:rsidRPr="00766F5D">
        <w:rPr>
          <w:rFonts w:ascii="Avenir Next LT Pro" w:hAnsi="Avenir Next LT Pro" w:cstheme="minorHAnsi"/>
          <w:b/>
          <w:bCs/>
          <w:color w:val="205C40"/>
          <w:sz w:val="40"/>
          <w:szCs w:val="40"/>
        </w:rPr>
        <w:t xml:space="preserve">  DESCRIPTION</w:t>
      </w:r>
    </w:p>
    <w:p w14:paraId="2F771CC7" w14:textId="77777777" w:rsidR="00757EAA" w:rsidRPr="00766F5D" w:rsidRDefault="00757EAA" w:rsidP="001375E3">
      <w:pPr>
        <w:ind w:left="2880" w:firstLine="720"/>
        <w:rPr>
          <w:rFonts w:ascii="Avenir Next LT Pro" w:hAnsi="Avenir Next LT Pro" w:cstheme="minorHAnsi"/>
          <w:b/>
          <w:bCs/>
          <w:color w:val="205C40"/>
          <w:sz w:val="14"/>
          <w:szCs w:val="14"/>
        </w:rPr>
      </w:pPr>
    </w:p>
    <w:p w14:paraId="0797BFB6" w14:textId="774B5CDE" w:rsidR="00757EAA" w:rsidRPr="00766F5D" w:rsidRDefault="00757EAA" w:rsidP="001375E3">
      <w:pPr>
        <w:ind w:left="2880" w:firstLine="720"/>
        <w:rPr>
          <w:rFonts w:ascii="Avenir Next LT Pro" w:hAnsi="Avenir Next LT Pro" w:cstheme="minorHAnsi"/>
          <w:sz w:val="24"/>
          <w:szCs w:val="24"/>
        </w:rPr>
      </w:pPr>
      <w:r w:rsidRPr="00766F5D">
        <w:rPr>
          <w:rFonts w:ascii="Avenir Next LT Pro" w:hAnsi="Avenir Next LT Pro" w:cstheme="minorHAnsi"/>
          <w:sz w:val="40"/>
          <w:szCs w:val="40"/>
        </w:rPr>
        <w:t xml:space="preserve">  </w:t>
      </w:r>
      <w:r w:rsidR="008E2871" w:rsidRPr="00766F5D">
        <w:rPr>
          <w:rFonts w:ascii="Avenir Next LT Pro" w:hAnsi="Avenir Next LT Pro" w:cstheme="minorHAnsi"/>
          <w:sz w:val="40"/>
          <w:szCs w:val="40"/>
        </w:rPr>
        <w:t xml:space="preserve"> </w:t>
      </w:r>
      <w:r w:rsidRPr="00766F5D">
        <w:rPr>
          <w:rFonts w:ascii="Avenir Next LT Pro" w:hAnsi="Avenir Next LT Pro" w:cstheme="minorHAnsi"/>
        </w:rPr>
        <w:t xml:space="preserve">Job Title: </w:t>
      </w:r>
      <w:r w:rsidR="00833DC4">
        <w:rPr>
          <w:rFonts w:ascii="Avenir Next LT Pro" w:hAnsi="Avenir Next LT Pro" w:cstheme="minorHAnsi"/>
          <w:b/>
          <w:bCs/>
          <w:color w:val="385623" w:themeColor="accent6" w:themeShade="80"/>
        </w:rPr>
        <w:t xml:space="preserve">Sports Coach </w:t>
      </w:r>
    </w:p>
    <w:p w14:paraId="63A24C2F" w14:textId="77777777" w:rsidR="00757EAA" w:rsidRPr="00766F5D" w:rsidRDefault="00757EAA" w:rsidP="539B7C7D">
      <w:pPr>
        <w:ind w:left="2880" w:firstLine="720"/>
        <w:rPr>
          <w:rFonts w:ascii="Avenir Next LT Pro" w:hAnsi="Avenir Next LT Pro"/>
          <w:b/>
          <w:bCs/>
          <w:color w:val="205C40"/>
          <w:sz w:val="28"/>
          <w:szCs w:val="28"/>
          <w:highlight w:val="yellow"/>
        </w:rPr>
      </w:pPr>
      <w:r w:rsidRPr="539B7C7D">
        <w:rPr>
          <w:rFonts w:ascii="Avenir Next LT Pro" w:hAnsi="Avenir Next LT Pro"/>
          <w:sz w:val="24"/>
          <w:szCs w:val="24"/>
        </w:rPr>
        <w:t xml:space="preserve">    </w:t>
      </w:r>
    </w:p>
    <w:p w14:paraId="64518136" w14:textId="77777777" w:rsidR="00757EAA" w:rsidRPr="00766F5D" w:rsidRDefault="00757EAA" w:rsidP="001375E3">
      <w:pPr>
        <w:ind w:left="2880" w:firstLine="720"/>
        <w:rPr>
          <w:rFonts w:ascii="Avenir Next LT Pro" w:hAnsi="Avenir Next LT Pro" w:cstheme="minorHAnsi"/>
          <w:b/>
          <w:bCs/>
          <w:color w:val="205C40"/>
          <w:sz w:val="6"/>
          <w:szCs w:val="6"/>
        </w:rPr>
      </w:pPr>
      <w:r w:rsidRPr="00766F5D">
        <w:rPr>
          <w:rFonts w:ascii="Avenir Next LT Pro" w:hAnsi="Avenir Next LT Pro" w:cstheme="minorHAnsi"/>
          <w:b/>
          <w:bCs/>
          <w:color w:val="205C40"/>
          <w:sz w:val="24"/>
          <w:szCs w:val="24"/>
        </w:rPr>
        <w:t xml:space="preserve">    </w:t>
      </w:r>
    </w:p>
    <w:p w14:paraId="25D6E22A" w14:textId="77777777" w:rsidR="00757EAA" w:rsidRPr="00766F5D" w:rsidRDefault="00757EAA" w:rsidP="001375E3">
      <w:pPr>
        <w:ind w:left="2880" w:firstLine="720"/>
        <w:rPr>
          <w:rFonts w:ascii="Avenir Next LT Pro" w:hAnsi="Avenir Next LT Pro" w:cstheme="minorHAnsi"/>
        </w:rPr>
      </w:pPr>
      <w:r w:rsidRPr="00766F5D">
        <w:rPr>
          <w:rFonts w:ascii="Avenir Next LT Pro" w:hAnsi="Avenir Next LT Pro" w:cstheme="minorHAnsi"/>
        </w:rPr>
        <w:t xml:space="preserve">    Location: </w:t>
      </w:r>
    </w:p>
    <w:p w14:paraId="3E8AD0FB" w14:textId="2F629000" w:rsidR="00757EAA" w:rsidRPr="00766F5D" w:rsidRDefault="00757EAA" w:rsidP="00AA0532">
      <w:pPr>
        <w:ind w:left="2880" w:firstLine="720"/>
        <w:rPr>
          <w:rFonts w:ascii="Avenir Next LT Pro" w:hAnsi="Avenir Next LT Pro" w:cstheme="minorHAnsi"/>
          <w:b/>
          <w:bCs/>
          <w:color w:val="205C40"/>
          <w:sz w:val="28"/>
          <w:szCs w:val="28"/>
        </w:rPr>
      </w:pPr>
      <w:r w:rsidRPr="00766F5D">
        <w:rPr>
          <w:rFonts w:ascii="Avenir Next LT Pro" w:hAnsi="Avenir Next LT Pro" w:cstheme="minorHAnsi"/>
          <w:b/>
          <w:bCs/>
          <w:color w:val="205C40"/>
          <w:sz w:val="24"/>
          <w:szCs w:val="24"/>
        </w:rPr>
        <w:t xml:space="preserve">    </w:t>
      </w:r>
      <w:r w:rsidR="00920EED">
        <w:rPr>
          <w:rFonts w:ascii="Avenir Next LT Pro" w:hAnsi="Avenir Next LT Pro" w:cstheme="minorHAnsi"/>
          <w:b/>
          <w:bCs/>
          <w:color w:val="205C40"/>
          <w:sz w:val="28"/>
          <w:szCs w:val="28"/>
        </w:rPr>
        <w:t>Kings Heath Primary Academy</w:t>
      </w:r>
    </w:p>
    <w:p w14:paraId="6E801136" w14:textId="77777777" w:rsidR="00995555" w:rsidRPr="00766F5D" w:rsidRDefault="00995555" w:rsidP="00757EAA">
      <w:pPr>
        <w:rPr>
          <w:rFonts w:ascii="Avenir Next LT Pro" w:hAnsi="Avenir Next LT Pro" w:cstheme="minorHAnsi"/>
          <w:b/>
          <w:bCs/>
          <w:color w:val="205C40"/>
          <w:sz w:val="10"/>
          <w:szCs w:val="10"/>
        </w:rPr>
      </w:pPr>
    </w:p>
    <w:tbl>
      <w:tblPr>
        <w:tblStyle w:val="TableGrid"/>
        <w:tblW w:w="0" w:type="auto"/>
        <w:tblLook w:val="04A0" w:firstRow="1" w:lastRow="0" w:firstColumn="1" w:lastColumn="0" w:noHBand="0" w:noVBand="1"/>
      </w:tblPr>
      <w:tblGrid>
        <w:gridCol w:w="2405"/>
        <w:gridCol w:w="6611"/>
      </w:tblGrid>
      <w:tr w:rsidR="00757EAA" w:rsidRPr="00766F5D" w14:paraId="56AC6A09" w14:textId="77777777" w:rsidTr="00995555">
        <w:tc>
          <w:tcPr>
            <w:tcW w:w="2405"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2213143" w14:textId="77777777" w:rsidR="00757EAA" w:rsidRPr="00766F5D" w:rsidRDefault="00757EAA" w:rsidP="00757EAA">
            <w:pPr>
              <w:rPr>
                <w:rFonts w:ascii="Avenir Next LT Pro" w:hAnsi="Avenir Next LT Pro" w:cstheme="minorHAnsi"/>
                <w:b/>
                <w:bCs/>
                <w:color w:val="205C40"/>
                <w:sz w:val="28"/>
                <w:szCs w:val="28"/>
              </w:rPr>
            </w:pPr>
            <w:r w:rsidRPr="00766F5D">
              <w:rPr>
                <w:rFonts w:ascii="Avenir Next LT Pro" w:hAnsi="Avenir Next LT Pro" w:cstheme="minorHAnsi"/>
                <w:b/>
                <w:bCs/>
                <w:color w:val="205C40"/>
                <w:sz w:val="28"/>
                <w:szCs w:val="28"/>
              </w:rPr>
              <w:t>Job Purpose:</w:t>
            </w:r>
          </w:p>
        </w:tc>
        <w:tc>
          <w:tcPr>
            <w:tcW w:w="6611"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ADA239B" w14:textId="68C6D83D" w:rsidR="00AA0532" w:rsidRPr="00AA0532" w:rsidRDefault="00AA0532" w:rsidP="00AA0532">
            <w:pPr>
              <w:jc w:val="both"/>
              <w:rPr>
                <w:rFonts w:ascii="Avenir Next LT Pro" w:hAnsi="Avenir Next LT Pro" w:cstheme="minorHAnsi"/>
                <w:sz w:val="20"/>
                <w:szCs w:val="20"/>
              </w:rPr>
            </w:pPr>
            <w:r w:rsidRPr="00AA0532">
              <w:rPr>
                <w:rFonts w:ascii="Avenir Next LT Pro" w:hAnsi="Avenir Next LT Pro" w:cstheme="minorHAnsi"/>
                <w:sz w:val="20"/>
                <w:szCs w:val="20"/>
              </w:rPr>
              <w:t xml:space="preserve">Sport is at the heart of the David Ross Education Trust (DRET), a multi-academy </w:t>
            </w:r>
            <w:r w:rsidRPr="00AA0532">
              <w:rPr>
                <w:rFonts w:ascii="Avenir Next LT Pro" w:hAnsi="Avenir Next LT Pro" w:cstheme="minorHAnsi"/>
                <w:sz w:val="20"/>
                <w:szCs w:val="20"/>
              </w:rPr>
              <w:tab/>
              <w:t xml:space="preserve">Trust </w:t>
            </w:r>
            <w:r w:rsidRPr="00AA0532">
              <w:rPr>
                <w:rFonts w:ascii="Avenir Next LT Pro" w:hAnsi="Avenir Next LT Pro" w:cstheme="minorHAnsi"/>
                <w:sz w:val="20"/>
                <w:szCs w:val="20"/>
              </w:rPr>
              <w:tab/>
              <w:t xml:space="preserve">with </w:t>
            </w:r>
            <w:r w:rsidRPr="00AA0532">
              <w:rPr>
                <w:rFonts w:ascii="Avenir Next LT Pro" w:hAnsi="Avenir Next LT Pro" w:cstheme="minorHAnsi"/>
                <w:sz w:val="20"/>
                <w:szCs w:val="20"/>
              </w:rPr>
              <w:tab/>
              <w:t xml:space="preserve">a </w:t>
            </w:r>
            <w:r w:rsidRPr="00AA0532">
              <w:rPr>
                <w:rFonts w:ascii="Avenir Next LT Pro" w:hAnsi="Avenir Next LT Pro" w:cstheme="minorHAnsi"/>
                <w:sz w:val="20"/>
                <w:szCs w:val="20"/>
              </w:rPr>
              <w:tab/>
              <w:t xml:space="preserve">geographical </w:t>
            </w:r>
            <w:r w:rsidRPr="00AA0532">
              <w:rPr>
                <w:rFonts w:ascii="Avenir Next LT Pro" w:hAnsi="Avenir Next LT Pro" w:cstheme="minorHAnsi"/>
                <w:sz w:val="20"/>
                <w:szCs w:val="20"/>
              </w:rPr>
              <w:tab/>
              <w:t xml:space="preserve">focus </w:t>
            </w:r>
            <w:r w:rsidRPr="00AA0532">
              <w:rPr>
                <w:rFonts w:ascii="Avenir Next LT Pro" w:hAnsi="Avenir Next LT Pro" w:cstheme="minorHAnsi"/>
                <w:sz w:val="20"/>
                <w:szCs w:val="20"/>
              </w:rPr>
              <w:tab/>
              <w:t xml:space="preserve">on </w:t>
            </w:r>
          </w:p>
          <w:p w14:paraId="2D94C3F5" w14:textId="77777777" w:rsidR="00AA0532" w:rsidRPr="00AA0532" w:rsidRDefault="00AA0532" w:rsidP="00AA0532">
            <w:pPr>
              <w:jc w:val="both"/>
              <w:rPr>
                <w:rFonts w:ascii="Avenir Next LT Pro" w:hAnsi="Avenir Next LT Pro" w:cstheme="minorHAnsi"/>
                <w:sz w:val="20"/>
                <w:szCs w:val="20"/>
              </w:rPr>
            </w:pPr>
            <w:r w:rsidRPr="00AA0532">
              <w:rPr>
                <w:rFonts w:ascii="Avenir Next LT Pro" w:hAnsi="Avenir Next LT Pro" w:cstheme="minorHAnsi"/>
                <w:sz w:val="20"/>
                <w:szCs w:val="20"/>
              </w:rPr>
              <w:t xml:space="preserve">Northamptonshire, N.E. Lincs /Lincolnshire and Yorkshire/Humber regions.  The network is a mix of primary, secondary and special academies which is expanding all the time.  </w:t>
            </w:r>
          </w:p>
          <w:p w14:paraId="3F2E4EE4" w14:textId="77777777" w:rsidR="00AA0532" w:rsidRPr="00AA0532" w:rsidRDefault="00AA0532" w:rsidP="00AA0532">
            <w:pPr>
              <w:jc w:val="both"/>
              <w:rPr>
                <w:rFonts w:ascii="Avenir Next LT Pro" w:hAnsi="Avenir Next LT Pro" w:cstheme="minorHAnsi"/>
                <w:sz w:val="20"/>
                <w:szCs w:val="20"/>
              </w:rPr>
            </w:pPr>
            <w:r w:rsidRPr="00AA0532">
              <w:rPr>
                <w:rFonts w:ascii="Avenir Next LT Pro" w:hAnsi="Avenir Next LT Pro" w:cstheme="minorHAnsi"/>
                <w:sz w:val="20"/>
                <w:szCs w:val="20"/>
              </w:rPr>
              <w:t xml:space="preserve"> </w:t>
            </w:r>
          </w:p>
          <w:p w14:paraId="6E956634" w14:textId="77777777" w:rsidR="00AA0532" w:rsidRPr="00AA0532" w:rsidRDefault="00AA0532" w:rsidP="00AA0532">
            <w:pPr>
              <w:jc w:val="both"/>
              <w:rPr>
                <w:rFonts w:ascii="Avenir Next LT Pro" w:hAnsi="Avenir Next LT Pro" w:cstheme="minorHAnsi"/>
                <w:sz w:val="20"/>
                <w:szCs w:val="20"/>
              </w:rPr>
            </w:pPr>
            <w:r w:rsidRPr="00AA0532">
              <w:rPr>
                <w:rFonts w:ascii="Avenir Next LT Pro" w:hAnsi="Avenir Next LT Pro" w:cstheme="minorHAnsi"/>
                <w:sz w:val="20"/>
                <w:szCs w:val="20"/>
              </w:rPr>
              <w:t xml:space="preserve">You will promote, co-ordinate and deliver sessions and initiatives across Early Years, key stages 1 and 2 as part of our sporting provision, and lead on extended schools sports clubs and sports enrichment opportunities. Sport is an area of strength at Kings Heath Primary Academy, and we are looking to enhance this provision even further. You will have experience and interest in a wide range of sports, as well as significant coaching experience and qualifications. You will coordinate our programme of after-school clubs and sports events to ensure high levels of pupil participation and success.  </w:t>
            </w:r>
          </w:p>
          <w:p w14:paraId="747ECFE0" w14:textId="77777777" w:rsidR="00AA0532" w:rsidRPr="00AA0532" w:rsidRDefault="00AA0532" w:rsidP="00AA0532">
            <w:pPr>
              <w:jc w:val="both"/>
              <w:rPr>
                <w:rFonts w:ascii="Avenir Next LT Pro" w:hAnsi="Avenir Next LT Pro" w:cstheme="minorHAnsi"/>
                <w:sz w:val="20"/>
                <w:szCs w:val="20"/>
              </w:rPr>
            </w:pPr>
            <w:r w:rsidRPr="00AA0532">
              <w:rPr>
                <w:rFonts w:ascii="Avenir Next LT Pro" w:hAnsi="Avenir Next LT Pro" w:cstheme="minorHAnsi"/>
                <w:sz w:val="20"/>
                <w:szCs w:val="20"/>
              </w:rPr>
              <w:t xml:space="preserve"> </w:t>
            </w:r>
          </w:p>
          <w:p w14:paraId="0E6BBFDE" w14:textId="3FF9AF4C" w:rsidR="00757EAA" w:rsidRPr="00766F5D" w:rsidRDefault="00AA0532" w:rsidP="00AA0532">
            <w:pPr>
              <w:jc w:val="both"/>
              <w:rPr>
                <w:rFonts w:ascii="Avenir Next LT Pro" w:hAnsi="Avenir Next LT Pro" w:cstheme="minorHAnsi"/>
                <w:sz w:val="20"/>
                <w:szCs w:val="20"/>
              </w:rPr>
            </w:pPr>
            <w:r w:rsidRPr="00AA0532">
              <w:rPr>
                <w:rFonts w:ascii="Avenir Next LT Pro" w:hAnsi="Avenir Next LT Pro" w:cstheme="minorHAnsi"/>
                <w:sz w:val="20"/>
                <w:szCs w:val="20"/>
              </w:rPr>
              <w:t xml:space="preserve">Candidates must have a passion for sport and be experienced in the education, sport development, teaching and/or coaching sector. Individuals will need to be energetic and inspiring, as well as organised and driven with a passion to help pupils succeed.  </w:t>
            </w:r>
          </w:p>
        </w:tc>
      </w:tr>
      <w:tr w:rsidR="00757EAA" w:rsidRPr="00766F5D" w14:paraId="5A6E5B93" w14:textId="77777777" w:rsidTr="00995555">
        <w:tc>
          <w:tcPr>
            <w:tcW w:w="2405"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2F6CB290" w14:textId="77777777" w:rsidR="00757EAA" w:rsidRPr="00766F5D" w:rsidRDefault="00757EAA" w:rsidP="00757EAA">
            <w:pPr>
              <w:rPr>
                <w:rFonts w:ascii="Avenir Next LT Pro" w:hAnsi="Avenir Next LT Pro" w:cstheme="minorHAnsi"/>
                <w:b/>
                <w:bCs/>
                <w:color w:val="205C40"/>
                <w:sz w:val="28"/>
                <w:szCs w:val="28"/>
              </w:rPr>
            </w:pPr>
          </w:p>
        </w:tc>
        <w:tc>
          <w:tcPr>
            <w:tcW w:w="6611"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780B093D" w14:textId="77777777" w:rsidR="00757EAA" w:rsidRPr="00766F5D" w:rsidRDefault="00757EAA" w:rsidP="00757EAA">
            <w:pPr>
              <w:rPr>
                <w:rFonts w:ascii="Avenir Next LT Pro" w:hAnsi="Avenir Next LT Pro" w:cstheme="minorHAnsi"/>
                <w:b/>
                <w:bCs/>
                <w:color w:val="205C40"/>
                <w:sz w:val="28"/>
                <w:szCs w:val="28"/>
              </w:rPr>
            </w:pPr>
          </w:p>
        </w:tc>
      </w:tr>
      <w:tr w:rsidR="00DA1CBB" w:rsidRPr="00766F5D" w14:paraId="1FB9B700"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BFE54" w14:textId="77777777" w:rsidR="00DA1CBB" w:rsidRPr="00766F5D" w:rsidRDefault="00DA1CBB" w:rsidP="00DA1CBB">
            <w:pPr>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18B3E3" w14:textId="77777777" w:rsidR="00DA1CBB" w:rsidRPr="00766F5D" w:rsidRDefault="00DA1CBB" w:rsidP="00DA1CBB">
            <w:pPr>
              <w:rPr>
                <w:rFonts w:ascii="Avenir Next LT Pro" w:hAnsi="Avenir Next LT Pro" w:cstheme="minorHAnsi"/>
                <w:b/>
                <w:bCs/>
                <w:color w:val="205C40"/>
                <w:sz w:val="28"/>
                <w:szCs w:val="28"/>
              </w:rPr>
            </w:pPr>
          </w:p>
        </w:tc>
      </w:tr>
      <w:tr w:rsidR="00DA1CBB" w:rsidRPr="00766F5D" w14:paraId="431B9C54"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AE42EF" w14:textId="77777777" w:rsidR="00DA1CBB" w:rsidRPr="00766F5D" w:rsidRDefault="00DA1CBB" w:rsidP="00DA1CBB">
            <w:pPr>
              <w:rPr>
                <w:rFonts w:ascii="Avenir Next LT Pro" w:hAnsi="Avenir Next LT Pro" w:cstheme="minorHAnsi"/>
                <w:b/>
                <w:bCs/>
                <w:color w:val="205C40"/>
                <w:sz w:val="28"/>
                <w:szCs w:val="28"/>
              </w:rPr>
            </w:pPr>
            <w:r w:rsidRPr="00766F5D">
              <w:rPr>
                <w:rFonts w:ascii="Avenir Next LT Pro" w:hAnsi="Avenir Next LT Pro" w:cstheme="minorHAnsi"/>
                <w:b/>
                <w:bCs/>
                <w:color w:val="205C40"/>
                <w:sz w:val="28"/>
                <w:szCs w:val="28"/>
              </w:rPr>
              <w:t xml:space="preserve">Background: </w:t>
            </w:r>
          </w:p>
          <w:p w14:paraId="624A8CAF" w14:textId="77777777" w:rsidR="00DA1CBB" w:rsidRPr="00766F5D" w:rsidRDefault="00DA1CBB" w:rsidP="00DA1CBB">
            <w:pPr>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0408D0" w14:textId="77777777" w:rsidR="00DA1CBB" w:rsidRPr="00766F5D" w:rsidRDefault="00DA1CBB" w:rsidP="00DA1CBB">
            <w:pPr>
              <w:rPr>
                <w:rFonts w:ascii="Avenir Next LT Pro" w:hAnsi="Avenir Next LT Pro" w:cstheme="minorHAnsi"/>
                <w:sz w:val="20"/>
                <w:szCs w:val="20"/>
              </w:rPr>
            </w:pPr>
            <w:r w:rsidRPr="00766F5D">
              <w:rPr>
                <w:rFonts w:ascii="Avenir Next LT Pro" w:hAnsi="Avenir Next LT Pro" w:cstheme="minorHAnsi"/>
                <w:sz w:val="20"/>
                <w:szCs w:val="20"/>
              </w:rPr>
              <w:t xml:space="preserve">The David Ross Education Trust (DRET) is a network of academies with a geographical focus on Northamptonshire, Leicestershire, Lincolnshire, Yorkshire/Humberside and London.  </w:t>
            </w:r>
          </w:p>
          <w:p w14:paraId="72D2FB56" w14:textId="77777777" w:rsidR="00DA1CBB" w:rsidRPr="00766F5D" w:rsidRDefault="00DA1CBB" w:rsidP="00DA1CBB">
            <w:pPr>
              <w:rPr>
                <w:rFonts w:ascii="Avenir Next LT Pro" w:hAnsi="Avenir Next LT Pro" w:cstheme="minorHAnsi"/>
                <w:sz w:val="20"/>
                <w:szCs w:val="20"/>
              </w:rPr>
            </w:pPr>
          </w:p>
          <w:p w14:paraId="2301020A" w14:textId="77777777" w:rsidR="00DA1CBB" w:rsidRPr="00766F5D" w:rsidRDefault="00DA1CBB" w:rsidP="00DA1CBB">
            <w:pPr>
              <w:rPr>
                <w:rFonts w:ascii="Avenir Next LT Pro" w:hAnsi="Avenir Next LT Pro" w:cstheme="minorHAnsi"/>
              </w:rPr>
            </w:pPr>
            <w:r w:rsidRPr="00766F5D">
              <w:rPr>
                <w:rFonts w:ascii="Avenir Next LT Pro" w:hAnsi="Avenir Next LT Pro" w:cstheme="minorHAnsi"/>
                <w:sz w:val="20"/>
                <w:szCs w:val="20"/>
              </w:rPr>
              <w:t>Our aim is to be the country’s leading academy chain, committed to delivering the highest educational standards alongside an unrivalled package of sporting and cultural enrichment.</w:t>
            </w:r>
          </w:p>
          <w:p w14:paraId="78B7ED68" w14:textId="77777777" w:rsidR="00DA1CBB" w:rsidRPr="00766F5D" w:rsidRDefault="00DA1CBB" w:rsidP="00DA1CBB">
            <w:pPr>
              <w:rPr>
                <w:rFonts w:ascii="Avenir Next LT Pro" w:hAnsi="Avenir Next LT Pro" w:cstheme="minorHAnsi"/>
                <w:b/>
                <w:bCs/>
                <w:color w:val="205C40"/>
                <w:sz w:val="28"/>
                <w:szCs w:val="28"/>
              </w:rPr>
            </w:pPr>
          </w:p>
        </w:tc>
      </w:tr>
      <w:tr w:rsidR="00DA1CBB" w:rsidRPr="00766F5D" w14:paraId="777357D0"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490B93" w14:textId="77777777" w:rsidR="00DA1CBB" w:rsidRPr="00766F5D" w:rsidRDefault="00DA1CBB" w:rsidP="00DA1CBB">
            <w:pPr>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4DBDB3" w14:textId="77777777" w:rsidR="00DA1CBB" w:rsidRPr="00766F5D" w:rsidRDefault="00DA1CBB" w:rsidP="00DA1CBB">
            <w:pPr>
              <w:rPr>
                <w:rFonts w:ascii="Avenir Next LT Pro" w:hAnsi="Avenir Next LT Pro" w:cstheme="minorHAnsi"/>
                <w:b/>
                <w:bCs/>
                <w:color w:val="205C40"/>
                <w:sz w:val="28"/>
                <w:szCs w:val="28"/>
              </w:rPr>
            </w:pPr>
          </w:p>
        </w:tc>
      </w:tr>
      <w:tr w:rsidR="00DA1CBB" w:rsidRPr="00766F5D" w14:paraId="3B784719"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FCB3F6" w14:textId="77777777" w:rsidR="00DA1CBB" w:rsidRPr="00766F5D" w:rsidRDefault="00DA1CBB" w:rsidP="00DA1CBB">
            <w:pPr>
              <w:rPr>
                <w:rFonts w:ascii="Avenir Next LT Pro" w:hAnsi="Avenir Next LT Pro" w:cstheme="minorHAnsi"/>
                <w:b/>
                <w:bCs/>
                <w:color w:val="205C40"/>
                <w:sz w:val="28"/>
                <w:szCs w:val="28"/>
              </w:rPr>
            </w:pPr>
            <w:r w:rsidRPr="00766F5D">
              <w:rPr>
                <w:rFonts w:ascii="Avenir Next LT Pro" w:hAnsi="Avenir Next LT Pro" w:cstheme="minorHAnsi"/>
                <w:b/>
                <w:bCs/>
                <w:color w:val="205C40"/>
                <w:sz w:val="28"/>
                <w:szCs w:val="28"/>
              </w:rPr>
              <w:t>Reporting To:</w:t>
            </w: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909F56" w14:textId="2B5DC029" w:rsidR="00DA1CBB" w:rsidRPr="00766F5D" w:rsidRDefault="00920EED" w:rsidP="00DA1CBB">
            <w:pPr>
              <w:rPr>
                <w:rFonts w:ascii="Avenir Next LT Pro" w:hAnsi="Avenir Next LT Pro" w:cstheme="minorHAnsi"/>
                <w:sz w:val="20"/>
                <w:szCs w:val="20"/>
              </w:rPr>
            </w:pPr>
            <w:r>
              <w:rPr>
                <w:rFonts w:ascii="Avenir Next LT Pro" w:hAnsi="Avenir Next LT Pro" w:cstheme="minorHAnsi"/>
                <w:sz w:val="20"/>
                <w:szCs w:val="20"/>
              </w:rPr>
              <w:t>Assistant Principal</w:t>
            </w:r>
            <w:r w:rsidR="00DA1CBB" w:rsidRPr="00766F5D">
              <w:rPr>
                <w:rFonts w:ascii="Avenir Next LT Pro" w:hAnsi="Avenir Next LT Pro" w:cstheme="minorHAnsi"/>
                <w:sz w:val="20"/>
                <w:szCs w:val="20"/>
              </w:rPr>
              <w:t xml:space="preserve"> </w:t>
            </w:r>
          </w:p>
          <w:p w14:paraId="4A3D7E35" w14:textId="77777777" w:rsidR="001B383E" w:rsidRPr="00766F5D" w:rsidRDefault="001B383E" w:rsidP="00DA1CBB">
            <w:pPr>
              <w:rPr>
                <w:rFonts w:ascii="Avenir Next LT Pro" w:hAnsi="Avenir Next LT Pro" w:cstheme="minorHAnsi"/>
                <w:sz w:val="20"/>
                <w:szCs w:val="20"/>
              </w:rPr>
            </w:pPr>
          </w:p>
          <w:p w14:paraId="341F9A89" w14:textId="77777777" w:rsidR="001B383E" w:rsidRPr="00766F5D" w:rsidRDefault="001B383E" w:rsidP="00DA1CBB">
            <w:pPr>
              <w:rPr>
                <w:rFonts w:ascii="Avenir Next LT Pro" w:hAnsi="Avenir Next LT Pro" w:cstheme="minorHAnsi"/>
                <w:sz w:val="20"/>
                <w:szCs w:val="20"/>
              </w:rPr>
            </w:pPr>
          </w:p>
        </w:tc>
      </w:tr>
      <w:tr w:rsidR="00DA1CBB" w:rsidRPr="00766F5D" w14:paraId="15143A47"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4C4EF2" w14:textId="77777777" w:rsidR="00482082" w:rsidRPr="00766F5D" w:rsidRDefault="00482082" w:rsidP="007B6171">
            <w:pPr>
              <w:jc w:val="both"/>
              <w:rPr>
                <w:rFonts w:ascii="Avenir Next LT Pro" w:hAnsi="Avenir Next LT Pro" w:cstheme="minorHAnsi"/>
                <w:b/>
                <w:bCs/>
                <w:color w:val="205C40"/>
                <w:sz w:val="28"/>
                <w:szCs w:val="28"/>
              </w:rPr>
            </w:pPr>
          </w:p>
          <w:p w14:paraId="5A7D4A9E" w14:textId="77777777" w:rsidR="00482082" w:rsidRPr="00766F5D" w:rsidRDefault="00482082" w:rsidP="007B6171">
            <w:pPr>
              <w:jc w:val="both"/>
              <w:rPr>
                <w:rFonts w:ascii="Avenir Next LT Pro" w:hAnsi="Avenir Next LT Pro" w:cstheme="minorHAnsi"/>
                <w:b/>
                <w:bCs/>
                <w:color w:val="205C40"/>
                <w:sz w:val="28"/>
                <w:szCs w:val="28"/>
              </w:rPr>
            </w:pPr>
            <w:r w:rsidRPr="00766F5D">
              <w:rPr>
                <w:rFonts w:ascii="Avenir Next LT Pro" w:hAnsi="Avenir Next LT Pro" w:cstheme="minorHAnsi"/>
                <w:b/>
                <w:bCs/>
                <w:color w:val="205C40"/>
                <w:sz w:val="28"/>
                <w:szCs w:val="28"/>
              </w:rPr>
              <w:t>Grade:</w:t>
            </w: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A46BCA" w14:textId="77777777" w:rsidR="00FA4C7B" w:rsidRPr="00766F5D" w:rsidRDefault="00FA4C7B" w:rsidP="007B6171">
            <w:pPr>
              <w:jc w:val="both"/>
              <w:rPr>
                <w:rFonts w:ascii="Avenir Next LT Pro" w:hAnsi="Avenir Next LT Pro" w:cstheme="minorHAnsi"/>
                <w:sz w:val="20"/>
                <w:szCs w:val="20"/>
                <w:highlight w:val="yellow"/>
              </w:rPr>
            </w:pPr>
          </w:p>
          <w:p w14:paraId="25C7D670" w14:textId="77777777" w:rsidR="00FA4C7B" w:rsidRPr="00766F5D" w:rsidRDefault="00FA4C7B" w:rsidP="007B6171">
            <w:pPr>
              <w:jc w:val="both"/>
              <w:rPr>
                <w:rFonts w:ascii="Avenir Next LT Pro" w:hAnsi="Avenir Next LT Pro" w:cstheme="minorHAnsi"/>
                <w:sz w:val="20"/>
                <w:szCs w:val="20"/>
                <w:highlight w:val="yellow"/>
              </w:rPr>
            </w:pPr>
          </w:p>
          <w:p w14:paraId="7E7A470C" w14:textId="227854EB" w:rsidR="00FA4C7B" w:rsidRPr="00920EED" w:rsidRDefault="00920EED" w:rsidP="007B6171">
            <w:pPr>
              <w:jc w:val="both"/>
              <w:rPr>
                <w:rFonts w:ascii="Avenir Next LT Pro" w:hAnsi="Avenir Next LT Pro" w:cstheme="minorHAnsi"/>
                <w:sz w:val="20"/>
                <w:szCs w:val="20"/>
              </w:rPr>
            </w:pPr>
            <w:r w:rsidRPr="00920EED">
              <w:rPr>
                <w:rFonts w:ascii="Avenir Next LT Pro" w:hAnsi="Avenir Next LT Pro" w:cstheme="minorHAnsi"/>
                <w:sz w:val="20"/>
                <w:szCs w:val="20"/>
              </w:rPr>
              <w:t>NJC0</w:t>
            </w:r>
            <w:r w:rsidR="007B6171">
              <w:rPr>
                <w:rFonts w:ascii="Avenir Next LT Pro" w:hAnsi="Avenir Next LT Pro" w:cstheme="minorHAnsi"/>
                <w:sz w:val="20"/>
                <w:szCs w:val="20"/>
              </w:rPr>
              <w:t>5- NJC08</w:t>
            </w:r>
          </w:p>
          <w:p w14:paraId="340498B0" w14:textId="77777777" w:rsidR="00482082" w:rsidRDefault="00482082" w:rsidP="007B6171">
            <w:pPr>
              <w:jc w:val="both"/>
              <w:rPr>
                <w:rFonts w:ascii="Avenir Next LT Pro" w:hAnsi="Avenir Next LT Pro" w:cstheme="minorHAnsi"/>
                <w:sz w:val="20"/>
                <w:szCs w:val="20"/>
                <w:highlight w:val="yellow"/>
              </w:rPr>
            </w:pPr>
          </w:p>
          <w:p w14:paraId="15066137" w14:textId="77777777" w:rsidR="007B6171" w:rsidRPr="00766F5D" w:rsidRDefault="007B6171" w:rsidP="007B6171">
            <w:pPr>
              <w:jc w:val="both"/>
              <w:rPr>
                <w:rFonts w:ascii="Avenir Next LT Pro" w:hAnsi="Avenir Next LT Pro" w:cstheme="minorHAnsi"/>
                <w:sz w:val="20"/>
                <w:szCs w:val="20"/>
                <w:highlight w:val="yellow"/>
              </w:rPr>
            </w:pPr>
          </w:p>
          <w:p w14:paraId="2F625F32" w14:textId="77777777" w:rsidR="00482082" w:rsidRPr="00766F5D" w:rsidRDefault="00482082" w:rsidP="007B6171">
            <w:pPr>
              <w:jc w:val="both"/>
              <w:rPr>
                <w:rFonts w:ascii="Avenir Next LT Pro" w:hAnsi="Avenir Next LT Pro" w:cstheme="minorHAnsi"/>
                <w:sz w:val="20"/>
                <w:szCs w:val="20"/>
                <w:highlight w:val="yellow"/>
              </w:rPr>
            </w:pPr>
          </w:p>
          <w:p w14:paraId="6BEAD109" w14:textId="77777777" w:rsidR="00482082" w:rsidRPr="00766F5D" w:rsidRDefault="00482082" w:rsidP="007B6171">
            <w:pPr>
              <w:jc w:val="both"/>
              <w:rPr>
                <w:rFonts w:ascii="Avenir Next LT Pro" w:hAnsi="Avenir Next LT Pro" w:cstheme="minorHAnsi"/>
                <w:sz w:val="20"/>
                <w:szCs w:val="20"/>
                <w:highlight w:val="yellow"/>
              </w:rPr>
            </w:pPr>
          </w:p>
          <w:p w14:paraId="2A62383D" w14:textId="77777777" w:rsidR="00482082" w:rsidRPr="00766F5D" w:rsidRDefault="00482082" w:rsidP="007B6171">
            <w:pPr>
              <w:jc w:val="both"/>
              <w:rPr>
                <w:rFonts w:ascii="Avenir Next LT Pro" w:hAnsi="Avenir Next LT Pro" w:cstheme="minorHAnsi"/>
                <w:sz w:val="20"/>
                <w:szCs w:val="20"/>
                <w:highlight w:val="yellow"/>
              </w:rPr>
            </w:pPr>
          </w:p>
        </w:tc>
      </w:tr>
    </w:tbl>
    <w:p w14:paraId="5CBAD43D" w14:textId="77777777" w:rsidR="007B6171" w:rsidRPr="007B6171" w:rsidRDefault="007B6171" w:rsidP="007B6171">
      <w:pPr>
        <w:rPr>
          <w:rFonts w:ascii="Avenir Next LT Pro" w:hAnsi="Avenir Next LT Pro" w:cstheme="minorHAnsi"/>
          <w:b/>
          <w:bCs/>
          <w:color w:val="205C40"/>
          <w:sz w:val="36"/>
          <w:szCs w:val="36"/>
        </w:rPr>
      </w:pPr>
      <w:r w:rsidRPr="00766F5D">
        <w:rPr>
          <w:rFonts w:ascii="Avenir Next LT Pro" w:hAnsi="Avenir Next LT Pro" w:cstheme="minorHAnsi"/>
          <w:b/>
          <w:bCs/>
          <w:color w:val="205C40"/>
          <w:sz w:val="36"/>
          <w:szCs w:val="36"/>
        </w:rPr>
        <w:lastRenderedPageBreak/>
        <w:t>KEY RESPONSIBILTIES AND ACCOUNTABILITIES</w:t>
      </w:r>
    </w:p>
    <w:p w14:paraId="066D19D5" w14:textId="77777777" w:rsidR="007B6171" w:rsidRPr="00766F5D" w:rsidRDefault="007B6171" w:rsidP="007B6171">
      <w:pPr>
        <w:rPr>
          <w:rFonts w:ascii="Avenir Next LT Pro" w:hAnsi="Avenir Next LT Pro" w:cstheme="minorHAnsi"/>
          <w:b/>
          <w:bCs/>
          <w:color w:val="205C40"/>
          <w:sz w:val="24"/>
          <w:szCs w:val="24"/>
        </w:rPr>
      </w:pPr>
      <w:r w:rsidRPr="00766F5D">
        <w:rPr>
          <w:rFonts w:ascii="Avenir Next LT Pro" w:hAnsi="Avenir Next LT Pro" w:cstheme="minorHAnsi"/>
          <w:b/>
          <w:bCs/>
          <w:color w:val="205C40"/>
          <w:sz w:val="24"/>
          <w:szCs w:val="24"/>
        </w:rPr>
        <w:t xml:space="preserve">MAIN AREAS OF RESPONSIBILITY AND ACCOUNTABILITY </w:t>
      </w:r>
    </w:p>
    <w:p w14:paraId="2284A28C" w14:textId="77777777" w:rsidR="007B6171" w:rsidRDefault="007B6171" w:rsidP="007B6171">
      <w:pPr>
        <w:numPr>
          <w:ilvl w:val="0"/>
          <w:numId w:val="10"/>
        </w:numPr>
        <w:spacing w:after="24" w:line="247" w:lineRule="auto"/>
        <w:ind w:hanging="360"/>
        <w:jc w:val="both"/>
      </w:pPr>
      <w:r>
        <w:t xml:space="preserve">Plan clubs and session content to meet pupil and school requirements </w:t>
      </w:r>
    </w:p>
    <w:p w14:paraId="555CA81B" w14:textId="77777777" w:rsidR="007B6171" w:rsidRDefault="007B6171" w:rsidP="007B6171">
      <w:pPr>
        <w:numPr>
          <w:ilvl w:val="0"/>
          <w:numId w:val="10"/>
        </w:numPr>
        <w:spacing w:after="73" w:line="247" w:lineRule="auto"/>
        <w:ind w:hanging="360"/>
        <w:jc w:val="both"/>
      </w:pPr>
      <w:r>
        <w:t xml:space="preserve">Deliver a variety of sports sessions to challenge and develop a class of pupils in a range of sports and activities, in line with academy expectations </w:t>
      </w:r>
    </w:p>
    <w:p w14:paraId="5EA9E614" w14:textId="77777777" w:rsidR="007B6171" w:rsidRDefault="007B6171" w:rsidP="007B6171">
      <w:pPr>
        <w:numPr>
          <w:ilvl w:val="0"/>
          <w:numId w:val="10"/>
        </w:numPr>
        <w:spacing w:after="34" w:line="256" w:lineRule="auto"/>
        <w:ind w:hanging="360"/>
        <w:jc w:val="both"/>
      </w:pPr>
      <w:r>
        <w:t xml:space="preserve">Plan clubs/activities/tutorials to meet students’ individual learning needs </w:t>
      </w:r>
    </w:p>
    <w:p w14:paraId="36EC780A" w14:textId="77777777" w:rsidR="007B6171" w:rsidRDefault="007B6171" w:rsidP="007B6171">
      <w:pPr>
        <w:numPr>
          <w:ilvl w:val="0"/>
          <w:numId w:val="10"/>
        </w:numPr>
        <w:spacing w:after="72" w:line="247" w:lineRule="auto"/>
        <w:ind w:hanging="360"/>
        <w:jc w:val="both"/>
      </w:pPr>
      <w:r>
        <w:t xml:space="preserve">Ensure </w:t>
      </w:r>
      <w:r>
        <w:rPr>
          <w:b/>
        </w:rPr>
        <w:t>Kings Heath</w:t>
      </w:r>
      <w:r>
        <w:t xml:space="preserve"> teams are prepared for, and attend, a wide variety of local competitions and arrange additional fixtures where possible </w:t>
      </w:r>
    </w:p>
    <w:p w14:paraId="28C5EB41" w14:textId="77777777" w:rsidR="007B6171" w:rsidRDefault="007B6171" w:rsidP="007B6171">
      <w:pPr>
        <w:numPr>
          <w:ilvl w:val="0"/>
          <w:numId w:val="10"/>
        </w:numPr>
        <w:spacing w:after="73" w:line="247" w:lineRule="auto"/>
        <w:ind w:hanging="360"/>
        <w:jc w:val="both"/>
      </w:pPr>
      <w:r>
        <w:t xml:space="preserve">Use a range of appropriate strategies and follow Academy policies for teaching/tutoring, behaviour management and classroom management </w:t>
      </w:r>
    </w:p>
    <w:p w14:paraId="4BDEEB5D" w14:textId="77777777" w:rsidR="007B6171" w:rsidRDefault="007B6171" w:rsidP="007B6171">
      <w:pPr>
        <w:numPr>
          <w:ilvl w:val="0"/>
          <w:numId w:val="10"/>
        </w:numPr>
        <w:spacing w:after="72" w:line="247" w:lineRule="auto"/>
        <w:ind w:hanging="360"/>
        <w:jc w:val="both"/>
      </w:pPr>
      <w:r>
        <w:t>Run before and after school</w:t>
      </w:r>
      <w:r>
        <w:rPr>
          <w:color w:val="262626"/>
        </w:rPr>
        <w:t xml:space="preserve"> sports clubs in a range of sports and introduce a selection of new opportunities</w:t>
      </w:r>
      <w:r>
        <w:t xml:space="preserve"> </w:t>
      </w:r>
    </w:p>
    <w:p w14:paraId="41F824F4" w14:textId="77777777" w:rsidR="007B6171" w:rsidRDefault="007B6171" w:rsidP="007B6171">
      <w:pPr>
        <w:numPr>
          <w:ilvl w:val="0"/>
          <w:numId w:val="10"/>
        </w:numPr>
        <w:spacing w:after="73" w:line="247" w:lineRule="auto"/>
        <w:ind w:hanging="360"/>
        <w:jc w:val="both"/>
      </w:pPr>
      <w:r>
        <w:t xml:space="preserve">Support talented students to apply for the DRET Odey Scholarship and develop their talent outside of school </w:t>
      </w:r>
    </w:p>
    <w:p w14:paraId="67AE7A22" w14:textId="77777777" w:rsidR="007B6171" w:rsidRDefault="007B6171" w:rsidP="007B6171">
      <w:pPr>
        <w:numPr>
          <w:ilvl w:val="0"/>
          <w:numId w:val="10"/>
        </w:numPr>
        <w:spacing w:after="44" w:line="247" w:lineRule="auto"/>
        <w:ind w:hanging="360"/>
        <w:jc w:val="both"/>
      </w:pPr>
      <w:r>
        <w:rPr>
          <w:color w:val="262626"/>
        </w:rPr>
        <w:t>Engage other staff in running teams, fixtures and clubs after school</w:t>
      </w:r>
      <w:r>
        <w:t xml:space="preserve"> </w:t>
      </w:r>
    </w:p>
    <w:p w14:paraId="2B904DDC" w14:textId="77777777" w:rsidR="007B6171" w:rsidRDefault="007B6171" w:rsidP="007B6171">
      <w:pPr>
        <w:numPr>
          <w:ilvl w:val="0"/>
          <w:numId w:val="10"/>
        </w:numPr>
        <w:spacing w:after="72" w:line="247" w:lineRule="auto"/>
        <w:ind w:hanging="360"/>
        <w:jc w:val="both"/>
      </w:pPr>
      <w:r>
        <w:t xml:space="preserve">Coordinate whole school enrichment programme including house competitions, clubs, fixtures and other opportunities which may arise </w:t>
      </w:r>
    </w:p>
    <w:p w14:paraId="5A07ACCA" w14:textId="77777777" w:rsidR="007B6171" w:rsidRDefault="007B6171" w:rsidP="007B6171">
      <w:pPr>
        <w:numPr>
          <w:ilvl w:val="0"/>
          <w:numId w:val="10"/>
        </w:numPr>
        <w:spacing w:after="73" w:line="247" w:lineRule="auto"/>
        <w:ind w:hanging="360"/>
        <w:jc w:val="both"/>
      </w:pPr>
      <w:r>
        <w:t xml:space="preserve">Do all that you can to ensure that you safeguard and promote the welfare of students in the Academy </w:t>
      </w:r>
    </w:p>
    <w:p w14:paraId="737CA03D" w14:textId="77777777" w:rsidR="007B6171" w:rsidRDefault="007B6171" w:rsidP="007B6171">
      <w:pPr>
        <w:numPr>
          <w:ilvl w:val="0"/>
          <w:numId w:val="10"/>
        </w:numPr>
        <w:spacing w:after="73" w:line="247" w:lineRule="auto"/>
        <w:ind w:hanging="360"/>
        <w:jc w:val="both"/>
      </w:pPr>
      <w:r>
        <w:t xml:space="preserve">Manage PE and Sport resources within the academy and access funding opportunities where possible  </w:t>
      </w:r>
    </w:p>
    <w:p w14:paraId="0F1C42B8" w14:textId="77777777" w:rsidR="007B6171" w:rsidRDefault="007B6171" w:rsidP="007B6171">
      <w:pPr>
        <w:numPr>
          <w:ilvl w:val="0"/>
          <w:numId w:val="10"/>
        </w:numPr>
        <w:spacing w:after="44" w:line="247" w:lineRule="auto"/>
        <w:ind w:hanging="360"/>
        <w:jc w:val="both"/>
      </w:pPr>
      <w:r>
        <w:rPr>
          <w:color w:val="262626"/>
        </w:rPr>
        <w:t>Coordinate and supervise calendar of sporting events throughout the academic year</w:t>
      </w:r>
      <w:r>
        <w:t xml:space="preserve"> </w:t>
      </w:r>
    </w:p>
    <w:p w14:paraId="4A383860" w14:textId="77777777" w:rsidR="007B6171" w:rsidRDefault="007B6171" w:rsidP="007B6171">
      <w:pPr>
        <w:numPr>
          <w:ilvl w:val="0"/>
          <w:numId w:val="10"/>
        </w:numPr>
        <w:spacing w:after="44" w:line="247" w:lineRule="auto"/>
        <w:ind w:hanging="360"/>
        <w:jc w:val="both"/>
      </w:pPr>
      <w:r>
        <w:rPr>
          <w:color w:val="262626"/>
        </w:rPr>
        <w:t>Coordinate after school clubs and access any funding for these where possible</w:t>
      </w:r>
      <w:r>
        <w:t xml:space="preserve"> </w:t>
      </w:r>
    </w:p>
    <w:p w14:paraId="69D7A92B" w14:textId="77777777" w:rsidR="007B6171" w:rsidRDefault="007B6171" w:rsidP="007B6171">
      <w:pPr>
        <w:numPr>
          <w:ilvl w:val="0"/>
          <w:numId w:val="10"/>
        </w:numPr>
        <w:spacing w:after="72" w:line="247" w:lineRule="auto"/>
        <w:ind w:hanging="360"/>
        <w:jc w:val="both"/>
      </w:pPr>
      <w:r>
        <w:rPr>
          <w:color w:val="262626"/>
        </w:rPr>
        <w:t>Promote positive play through structured games at lunchtimes, ensuring all pupils can access different sports / equipment</w:t>
      </w:r>
      <w:r>
        <w:t xml:space="preserve"> </w:t>
      </w:r>
    </w:p>
    <w:p w14:paraId="1181BED9" w14:textId="77777777" w:rsidR="007B6171" w:rsidRDefault="007B6171" w:rsidP="007B6171">
      <w:pPr>
        <w:numPr>
          <w:ilvl w:val="0"/>
          <w:numId w:val="10"/>
        </w:numPr>
        <w:spacing w:after="73" w:line="247" w:lineRule="auto"/>
        <w:ind w:hanging="360"/>
        <w:jc w:val="both"/>
      </w:pPr>
      <w:r>
        <w:t xml:space="preserve">Develop </w:t>
      </w:r>
      <w:r>
        <w:rPr>
          <w:color w:val="262626"/>
        </w:rPr>
        <w:t>and support teachers with the PE curriculum from Year R to 6</w:t>
      </w:r>
      <w:r>
        <w:t xml:space="preserve">. Working alongside teachers to develop their confidence and knowledge where needed </w:t>
      </w:r>
    </w:p>
    <w:p w14:paraId="398357B6" w14:textId="77777777" w:rsidR="007B6171" w:rsidRDefault="007B6171" w:rsidP="007B6171">
      <w:pPr>
        <w:numPr>
          <w:ilvl w:val="0"/>
          <w:numId w:val="10"/>
        </w:numPr>
        <w:spacing w:after="44" w:line="247" w:lineRule="auto"/>
        <w:ind w:hanging="360"/>
        <w:jc w:val="both"/>
      </w:pPr>
      <w:r>
        <w:rPr>
          <w:color w:val="262626"/>
        </w:rPr>
        <w:t>Promote our academy values through PE and school sport</w:t>
      </w:r>
      <w:r>
        <w:t xml:space="preserve"> </w:t>
      </w:r>
    </w:p>
    <w:p w14:paraId="7EC8A287" w14:textId="77777777" w:rsidR="007B6171" w:rsidRDefault="007B6171" w:rsidP="007B6171">
      <w:pPr>
        <w:numPr>
          <w:ilvl w:val="0"/>
          <w:numId w:val="10"/>
        </w:numPr>
        <w:spacing w:after="24" w:line="247" w:lineRule="auto"/>
        <w:ind w:hanging="360"/>
        <w:jc w:val="both"/>
      </w:pPr>
      <w:r>
        <w:t xml:space="preserve">Create local contacts and ensure a knowledge of sports opportunities locally </w:t>
      </w:r>
    </w:p>
    <w:p w14:paraId="721004D5" w14:textId="77777777" w:rsidR="007B6171" w:rsidRDefault="007B6171" w:rsidP="007B6171">
      <w:pPr>
        <w:numPr>
          <w:ilvl w:val="0"/>
          <w:numId w:val="10"/>
        </w:numPr>
        <w:spacing w:after="24" w:line="247" w:lineRule="auto"/>
        <w:ind w:hanging="360"/>
        <w:jc w:val="both"/>
      </w:pPr>
      <w:r>
        <w:t xml:space="preserve">Ensure the school access any opportunities provided by the DRET </w:t>
      </w:r>
    </w:p>
    <w:p w14:paraId="6B965FE1" w14:textId="77777777" w:rsidR="007B6171" w:rsidRDefault="007B6171" w:rsidP="007B6171">
      <w:pPr>
        <w:numPr>
          <w:ilvl w:val="0"/>
          <w:numId w:val="10"/>
        </w:numPr>
        <w:spacing w:after="70" w:line="247" w:lineRule="auto"/>
        <w:ind w:hanging="360"/>
        <w:jc w:val="both"/>
      </w:pPr>
      <w:r>
        <w:t xml:space="preserve">Act as liaison with the local DRET secondary academy for use of young leaders, equipment and facilities </w:t>
      </w:r>
    </w:p>
    <w:p w14:paraId="02E9285D" w14:textId="77777777" w:rsidR="007B6171" w:rsidRDefault="007B6171" w:rsidP="007B6171">
      <w:pPr>
        <w:numPr>
          <w:ilvl w:val="0"/>
          <w:numId w:val="10"/>
        </w:numPr>
        <w:spacing w:after="24" w:line="247" w:lineRule="auto"/>
        <w:ind w:hanging="360"/>
        <w:jc w:val="both"/>
      </w:pPr>
      <w:r>
        <w:t xml:space="preserve">Maintain and scrutinise records of primary sports premium spend </w:t>
      </w:r>
    </w:p>
    <w:p w14:paraId="45BE215F" w14:textId="77777777" w:rsidR="007B6171" w:rsidRDefault="007B6171" w:rsidP="007B6171">
      <w:pPr>
        <w:numPr>
          <w:ilvl w:val="0"/>
          <w:numId w:val="10"/>
        </w:numPr>
        <w:spacing w:after="24" w:line="247" w:lineRule="auto"/>
        <w:ind w:hanging="360"/>
        <w:jc w:val="both"/>
      </w:pPr>
      <w:r>
        <w:t xml:space="preserve">Support the introduction of the DRET Horizon programme in clubs &amp; PE alongside DRET </w:t>
      </w:r>
    </w:p>
    <w:p w14:paraId="2A130C16" w14:textId="77777777" w:rsidR="007B6171" w:rsidRDefault="007B6171" w:rsidP="007B6171">
      <w:pPr>
        <w:numPr>
          <w:ilvl w:val="0"/>
          <w:numId w:val="10"/>
        </w:numPr>
        <w:spacing w:after="0" w:line="288" w:lineRule="auto"/>
        <w:ind w:hanging="360"/>
        <w:jc w:val="both"/>
      </w:pPr>
      <w:r>
        <w:t xml:space="preserve">Support the introduction of schemes to highlight the importance of a healthy lifestyle </w:t>
      </w:r>
      <w:r>
        <w:rPr>
          <w:rFonts w:ascii="Segoe UI Symbol" w:eastAsia="Segoe UI Symbol" w:hAnsi="Segoe UI Symbol" w:cs="Segoe UI Symbol"/>
          <w:color w:val="008000"/>
        </w:rPr>
        <w:t>★</w:t>
      </w:r>
      <w:r>
        <w:rPr>
          <w:rFonts w:ascii="Arial" w:eastAsia="Arial" w:hAnsi="Arial" w:cs="Arial"/>
          <w:color w:val="008000"/>
        </w:rPr>
        <w:t xml:space="preserve"> </w:t>
      </w:r>
      <w:r>
        <w:t xml:space="preserve">Utilise social media to promote activities and good practice taking place at </w:t>
      </w:r>
      <w:r>
        <w:rPr>
          <w:b/>
        </w:rPr>
        <w:t>Kings Heath</w:t>
      </w:r>
      <w:r>
        <w:t xml:space="preserve"> </w:t>
      </w:r>
      <w:r>
        <w:rPr>
          <w:rFonts w:ascii="Segoe UI Symbol" w:eastAsia="Segoe UI Symbol" w:hAnsi="Segoe UI Symbol" w:cs="Segoe UI Symbol"/>
          <w:color w:val="008000"/>
        </w:rPr>
        <w:t>★</w:t>
      </w:r>
      <w:r>
        <w:rPr>
          <w:rFonts w:ascii="Arial" w:eastAsia="Arial" w:hAnsi="Arial" w:cs="Arial"/>
          <w:color w:val="008000"/>
        </w:rPr>
        <w:t xml:space="preserve"> </w:t>
      </w:r>
      <w:r>
        <w:t xml:space="preserve">Work alongside the DRET Sports Enrichment team and assist where required.   </w:t>
      </w:r>
    </w:p>
    <w:p w14:paraId="59872017" w14:textId="35674687" w:rsidR="007B6171" w:rsidRDefault="007B6171" w:rsidP="007B6171">
      <w:pPr>
        <w:numPr>
          <w:ilvl w:val="0"/>
          <w:numId w:val="10"/>
        </w:numPr>
        <w:spacing w:after="142" w:line="247" w:lineRule="auto"/>
        <w:ind w:hanging="360"/>
        <w:jc w:val="both"/>
      </w:pPr>
      <w:r>
        <w:lastRenderedPageBreak/>
        <w:t xml:space="preserve">Support termly written reporting of progress and outcomes to Head Teacher </w:t>
      </w:r>
    </w:p>
    <w:p w14:paraId="3361FA2D" w14:textId="77777777" w:rsidR="007B6171" w:rsidRDefault="007B6171" w:rsidP="007B6171">
      <w:pPr>
        <w:rPr>
          <w:rFonts w:ascii="Avenir Next LT Pro" w:hAnsi="Avenir Next LT Pro" w:cstheme="minorHAnsi"/>
          <w:b/>
          <w:bCs/>
          <w:color w:val="205C40"/>
          <w:sz w:val="24"/>
          <w:szCs w:val="24"/>
        </w:rPr>
      </w:pPr>
      <w:r w:rsidRPr="00766F5D">
        <w:rPr>
          <w:rFonts w:ascii="Avenir Next LT Pro" w:hAnsi="Avenir Next LT Pro" w:cstheme="minorHAnsi"/>
          <w:b/>
          <w:bCs/>
          <w:color w:val="205C40"/>
          <w:sz w:val="24"/>
          <w:szCs w:val="24"/>
        </w:rPr>
        <w:t>KNOWLEDGE/SKILLS/EXPERTISE</w:t>
      </w:r>
    </w:p>
    <w:p w14:paraId="50C76D42" w14:textId="77777777" w:rsidR="007B6171" w:rsidRPr="007B6171" w:rsidRDefault="007B6171" w:rsidP="007B6171">
      <w:pPr>
        <w:pStyle w:val="Heading2"/>
        <w:ind w:left="-5"/>
        <w:rPr>
          <w:b/>
          <w:bCs/>
        </w:rPr>
      </w:pPr>
      <w:r w:rsidRPr="007B6171">
        <w:rPr>
          <w:b/>
          <w:bCs/>
        </w:rPr>
        <w:t xml:space="preserve">Essential </w:t>
      </w:r>
    </w:p>
    <w:p w14:paraId="0DB75FCF" w14:textId="77777777" w:rsidR="007B6171" w:rsidRDefault="007B6171" w:rsidP="007B6171">
      <w:pPr>
        <w:numPr>
          <w:ilvl w:val="0"/>
          <w:numId w:val="9"/>
        </w:numPr>
        <w:spacing w:after="24" w:line="247" w:lineRule="auto"/>
        <w:ind w:hanging="360"/>
        <w:jc w:val="both"/>
      </w:pPr>
      <w:r>
        <w:t xml:space="preserve">Proven coaching/teaching ability with primary aged children   </w:t>
      </w:r>
    </w:p>
    <w:p w14:paraId="4EE35214" w14:textId="77777777" w:rsidR="007B6171" w:rsidRDefault="007B6171" w:rsidP="007B6171">
      <w:pPr>
        <w:numPr>
          <w:ilvl w:val="0"/>
          <w:numId w:val="9"/>
        </w:numPr>
        <w:spacing w:after="52" w:line="247" w:lineRule="auto"/>
        <w:ind w:hanging="360"/>
        <w:jc w:val="both"/>
      </w:pPr>
      <w:r>
        <w:t xml:space="preserve">Knowledge of fundamental movement patterns in early years children, and activities which could develop these movements </w:t>
      </w:r>
    </w:p>
    <w:p w14:paraId="01D0A6DB" w14:textId="77777777" w:rsidR="007B6171" w:rsidRDefault="007B6171" w:rsidP="007B6171">
      <w:pPr>
        <w:numPr>
          <w:ilvl w:val="0"/>
          <w:numId w:val="9"/>
        </w:numPr>
        <w:spacing w:after="24" w:line="247" w:lineRule="auto"/>
        <w:ind w:hanging="360"/>
        <w:jc w:val="both"/>
      </w:pPr>
      <w:r>
        <w:t xml:space="preserve">Knowledge of assessment to demonstrate improvement over time </w:t>
      </w:r>
    </w:p>
    <w:p w14:paraId="3C9DCE04" w14:textId="77777777" w:rsidR="007B6171" w:rsidRDefault="007B6171" w:rsidP="007B6171">
      <w:pPr>
        <w:numPr>
          <w:ilvl w:val="0"/>
          <w:numId w:val="9"/>
        </w:numPr>
        <w:spacing w:after="52" w:line="247" w:lineRule="auto"/>
        <w:ind w:hanging="360"/>
        <w:jc w:val="both"/>
      </w:pPr>
      <w:r>
        <w:t>Experience of working with children/young people in an academic or competitive sporting environment</w:t>
      </w:r>
      <w:r>
        <w:rPr>
          <w:color w:val="26A62F"/>
        </w:rPr>
        <w:t xml:space="preserve"> </w:t>
      </w:r>
    </w:p>
    <w:p w14:paraId="0CF53A9D" w14:textId="77777777" w:rsidR="007B6171" w:rsidRDefault="007B6171" w:rsidP="007B6171">
      <w:pPr>
        <w:numPr>
          <w:ilvl w:val="0"/>
          <w:numId w:val="9"/>
        </w:numPr>
        <w:spacing w:after="55" w:line="247" w:lineRule="auto"/>
        <w:ind w:hanging="360"/>
        <w:jc w:val="both"/>
      </w:pPr>
      <w:r>
        <w:t xml:space="preserve">Understanding of adapted games for primary aged pupils and the development needs of pupils aged 4 – 11 </w:t>
      </w:r>
    </w:p>
    <w:p w14:paraId="36D64445" w14:textId="77777777" w:rsidR="007B6171" w:rsidRDefault="007B6171" w:rsidP="007B6171">
      <w:pPr>
        <w:numPr>
          <w:ilvl w:val="0"/>
          <w:numId w:val="9"/>
        </w:numPr>
        <w:spacing w:after="55" w:line="247" w:lineRule="auto"/>
        <w:ind w:hanging="360"/>
        <w:jc w:val="both"/>
      </w:pPr>
      <w:r>
        <w:t xml:space="preserve">Excellent role model who actively promotes the skills, attributes and behaviours important for Sport and Wellbeing  </w:t>
      </w:r>
    </w:p>
    <w:p w14:paraId="5505DD7D" w14:textId="77777777" w:rsidR="007B6171" w:rsidRDefault="007B6171" w:rsidP="007B6171">
      <w:pPr>
        <w:numPr>
          <w:ilvl w:val="0"/>
          <w:numId w:val="9"/>
        </w:numPr>
        <w:spacing w:after="24" w:line="247" w:lineRule="auto"/>
        <w:ind w:hanging="360"/>
        <w:jc w:val="both"/>
      </w:pPr>
      <w:r>
        <w:t xml:space="preserve">Ability to present to pupils and staff in assemblies  </w:t>
      </w:r>
    </w:p>
    <w:p w14:paraId="5D0ED6C1" w14:textId="77777777" w:rsidR="007B6171" w:rsidRDefault="007B6171" w:rsidP="007B6171">
      <w:pPr>
        <w:numPr>
          <w:ilvl w:val="0"/>
          <w:numId w:val="9"/>
        </w:numPr>
        <w:spacing w:after="24" w:line="247" w:lineRule="auto"/>
        <w:ind w:hanging="360"/>
        <w:jc w:val="both"/>
      </w:pPr>
      <w:r>
        <w:t xml:space="preserve">Experience of organising and delivering competitions or events in a variety of sports </w:t>
      </w:r>
    </w:p>
    <w:p w14:paraId="1D519BDB" w14:textId="77777777" w:rsidR="007B6171" w:rsidRDefault="007B6171" w:rsidP="007B6171">
      <w:pPr>
        <w:numPr>
          <w:ilvl w:val="0"/>
          <w:numId w:val="9"/>
        </w:numPr>
        <w:spacing w:after="24" w:line="247" w:lineRule="auto"/>
        <w:ind w:hanging="360"/>
        <w:jc w:val="both"/>
      </w:pPr>
      <w:r>
        <w:t xml:space="preserve">Ability to develop and maintain a warm, respectful and valued rapport with young people </w:t>
      </w:r>
    </w:p>
    <w:p w14:paraId="5ED4F00E" w14:textId="77777777" w:rsidR="007B6171" w:rsidRDefault="007B6171" w:rsidP="007B6171">
      <w:pPr>
        <w:numPr>
          <w:ilvl w:val="0"/>
          <w:numId w:val="9"/>
        </w:numPr>
        <w:spacing w:after="24" w:line="247" w:lineRule="auto"/>
        <w:ind w:hanging="360"/>
        <w:jc w:val="both"/>
      </w:pPr>
      <w:r>
        <w:t xml:space="preserve">Ability to motivate pupils to try different sports </w:t>
      </w:r>
    </w:p>
    <w:p w14:paraId="2A0A3E93" w14:textId="77777777" w:rsidR="007B6171" w:rsidRDefault="007B6171" w:rsidP="007B6171">
      <w:pPr>
        <w:numPr>
          <w:ilvl w:val="0"/>
          <w:numId w:val="9"/>
        </w:numPr>
        <w:spacing w:after="24" w:line="247" w:lineRule="auto"/>
        <w:ind w:hanging="360"/>
        <w:jc w:val="both"/>
      </w:pPr>
      <w:r>
        <w:t xml:space="preserve">Knowledge of primary school sport structures and formats both locally and nationally </w:t>
      </w:r>
    </w:p>
    <w:p w14:paraId="660F600C" w14:textId="77777777" w:rsidR="007B6171" w:rsidRDefault="007B6171" w:rsidP="007B6171">
      <w:pPr>
        <w:numPr>
          <w:ilvl w:val="0"/>
          <w:numId w:val="9"/>
        </w:numPr>
        <w:spacing w:after="24" w:line="247" w:lineRule="auto"/>
        <w:ind w:hanging="360"/>
        <w:jc w:val="both"/>
      </w:pPr>
      <w:r>
        <w:t xml:space="preserve">Experience of coaching groups and running CPD courses </w:t>
      </w:r>
    </w:p>
    <w:p w14:paraId="76E4939C" w14:textId="77777777" w:rsidR="007B6171" w:rsidRDefault="007B6171" w:rsidP="007B6171">
      <w:pPr>
        <w:numPr>
          <w:ilvl w:val="0"/>
          <w:numId w:val="9"/>
        </w:numPr>
        <w:spacing w:after="24" w:line="247" w:lineRule="auto"/>
        <w:ind w:hanging="360"/>
        <w:jc w:val="both"/>
      </w:pPr>
      <w:r>
        <w:t xml:space="preserve">Excellent communication skills (verbal and written) </w:t>
      </w:r>
    </w:p>
    <w:p w14:paraId="39FFAD0D" w14:textId="77777777" w:rsidR="007B6171" w:rsidRDefault="007B6171" w:rsidP="007B6171">
      <w:pPr>
        <w:numPr>
          <w:ilvl w:val="0"/>
          <w:numId w:val="9"/>
        </w:numPr>
        <w:spacing w:after="24" w:line="247" w:lineRule="auto"/>
        <w:ind w:hanging="360"/>
        <w:jc w:val="both"/>
      </w:pPr>
      <w:r>
        <w:t xml:space="preserve">Committed to working as part of a team </w:t>
      </w:r>
    </w:p>
    <w:p w14:paraId="209E9C6C" w14:textId="77777777" w:rsidR="007B6171" w:rsidRDefault="007B6171" w:rsidP="007B6171">
      <w:pPr>
        <w:numPr>
          <w:ilvl w:val="0"/>
          <w:numId w:val="9"/>
        </w:numPr>
        <w:spacing w:after="24" w:line="247" w:lineRule="auto"/>
        <w:ind w:hanging="360"/>
        <w:jc w:val="both"/>
      </w:pPr>
      <w:r>
        <w:t xml:space="preserve">Experience of supporting other staff </w:t>
      </w:r>
    </w:p>
    <w:p w14:paraId="7FE3A6C2" w14:textId="77777777" w:rsidR="007B6171" w:rsidRDefault="007B6171" w:rsidP="007B6171">
      <w:pPr>
        <w:numPr>
          <w:ilvl w:val="0"/>
          <w:numId w:val="9"/>
        </w:numPr>
        <w:spacing w:after="24" w:line="247" w:lineRule="auto"/>
        <w:ind w:hanging="360"/>
        <w:jc w:val="both"/>
      </w:pPr>
      <w:r>
        <w:t xml:space="preserve">Highly organised </w:t>
      </w:r>
    </w:p>
    <w:p w14:paraId="5B816446" w14:textId="77777777" w:rsidR="007B6171" w:rsidRDefault="007B6171" w:rsidP="007B6171">
      <w:pPr>
        <w:numPr>
          <w:ilvl w:val="0"/>
          <w:numId w:val="9"/>
        </w:numPr>
        <w:spacing w:after="24" w:line="247" w:lineRule="auto"/>
        <w:ind w:hanging="360"/>
        <w:jc w:val="both"/>
      </w:pPr>
      <w:r>
        <w:t xml:space="preserve">High levels of planning and organisation skills and ability to manage different priorities </w:t>
      </w:r>
    </w:p>
    <w:p w14:paraId="0DF0BEC1" w14:textId="77777777" w:rsidR="007B6171" w:rsidRDefault="007B6171" w:rsidP="007B6171">
      <w:pPr>
        <w:numPr>
          <w:ilvl w:val="0"/>
          <w:numId w:val="9"/>
        </w:numPr>
        <w:spacing w:after="52" w:line="247" w:lineRule="auto"/>
        <w:ind w:hanging="360"/>
        <w:jc w:val="both"/>
      </w:pPr>
      <w:r>
        <w:t xml:space="preserve">High personal and professional standards, including recognition of the confidentiality issues impacting upon work in a school (e.g. access to sensitive pupil medical or family information) </w:t>
      </w:r>
    </w:p>
    <w:p w14:paraId="67D2A61D" w14:textId="77777777" w:rsidR="007B6171" w:rsidRDefault="007B6171" w:rsidP="007B6171">
      <w:pPr>
        <w:numPr>
          <w:ilvl w:val="0"/>
          <w:numId w:val="9"/>
        </w:numPr>
        <w:spacing w:after="55" w:line="247" w:lineRule="auto"/>
        <w:ind w:hanging="360"/>
        <w:jc w:val="both"/>
      </w:pPr>
      <w:r>
        <w:t xml:space="preserve">Awareness of safeguarding legislation and issues and full commitment to safeguarding practice </w:t>
      </w:r>
    </w:p>
    <w:p w14:paraId="173B82A0" w14:textId="77777777" w:rsidR="007B6171" w:rsidRDefault="007B6171" w:rsidP="007B6171">
      <w:pPr>
        <w:numPr>
          <w:ilvl w:val="0"/>
          <w:numId w:val="9"/>
        </w:numPr>
        <w:spacing w:after="52" w:line="247" w:lineRule="auto"/>
        <w:ind w:hanging="360"/>
        <w:jc w:val="both"/>
      </w:pPr>
      <w:r>
        <w:t xml:space="preserve">Willingness to travel between academies and a flexible approach to duties undertaken and extra-curricular involvement </w:t>
      </w:r>
    </w:p>
    <w:p w14:paraId="610EF0AA" w14:textId="77777777" w:rsidR="007B6171" w:rsidRDefault="007B6171" w:rsidP="007B6171">
      <w:pPr>
        <w:numPr>
          <w:ilvl w:val="0"/>
          <w:numId w:val="9"/>
        </w:numPr>
        <w:spacing w:after="24" w:line="247" w:lineRule="auto"/>
        <w:ind w:hanging="360"/>
        <w:jc w:val="both"/>
      </w:pPr>
      <w:r>
        <w:t xml:space="preserve">Enthusiastic and energetic approach, with a can-do attitude </w:t>
      </w:r>
    </w:p>
    <w:p w14:paraId="1533A0F9" w14:textId="77777777" w:rsidR="007B6171" w:rsidRDefault="007B6171" w:rsidP="007B6171">
      <w:pPr>
        <w:numPr>
          <w:ilvl w:val="0"/>
          <w:numId w:val="9"/>
        </w:numPr>
        <w:spacing w:after="24" w:line="247" w:lineRule="auto"/>
        <w:ind w:hanging="360"/>
        <w:jc w:val="both"/>
      </w:pPr>
      <w:r>
        <w:t xml:space="preserve">Flexible approach to duties undertaken, tasks undertaken and working hours  </w:t>
      </w:r>
    </w:p>
    <w:p w14:paraId="78B3238E" w14:textId="77777777" w:rsidR="007B6171" w:rsidRDefault="007B6171" w:rsidP="007B6171">
      <w:pPr>
        <w:numPr>
          <w:ilvl w:val="0"/>
          <w:numId w:val="9"/>
        </w:numPr>
        <w:spacing w:after="24" w:line="247" w:lineRule="auto"/>
        <w:ind w:hanging="360"/>
        <w:jc w:val="both"/>
      </w:pPr>
      <w:r>
        <w:t xml:space="preserve">Ability to organise and lead groups of students / staff </w:t>
      </w:r>
    </w:p>
    <w:p w14:paraId="0B67FA25" w14:textId="77777777" w:rsidR="007B6171" w:rsidRDefault="007B6171" w:rsidP="007B6171">
      <w:pPr>
        <w:numPr>
          <w:ilvl w:val="0"/>
          <w:numId w:val="9"/>
        </w:numPr>
        <w:spacing w:after="24" w:line="247" w:lineRule="auto"/>
        <w:ind w:hanging="360"/>
        <w:jc w:val="both"/>
      </w:pPr>
      <w:r>
        <w:t xml:space="preserve">Ability to confidently and clearly present to large groups of students and / or staff </w:t>
      </w:r>
    </w:p>
    <w:p w14:paraId="2EF42526" w14:textId="77777777" w:rsidR="007B6171" w:rsidRDefault="007B6171" w:rsidP="007B6171">
      <w:pPr>
        <w:pStyle w:val="Heading2"/>
        <w:ind w:left="-5"/>
      </w:pPr>
    </w:p>
    <w:p w14:paraId="6741F61F" w14:textId="77777777" w:rsidR="007B6171" w:rsidRPr="007B6171" w:rsidRDefault="007B6171" w:rsidP="007B6171">
      <w:pPr>
        <w:pStyle w:val="Heading2"/>
        <w:ind w:left="-5"/>
        <w:rPr>
          <w:b/>
          <w:bCs/>
        </w:rPr>
      </w:pPr>
      <w:r w:rsidRPr="007B6171">
        <w:rPr>
          <w:b/>
          <w:bCs/>
        </w:rPr>
        <w:t xml:space="preserve">Desirable  </w:t>
      </w:r>
    </w:p>
    <w:p w14:paraId="688C02DD" w14:textId="77777777" w:rsidR="007B6171" w:rsidRDefault="007B6171" w:rsidP="007B6171">
      <w:pPr>
        <w:numPr>
          <w:ilvl w:val="0"/>
          <w:numId w:val="13"/>
        </w:numPr>
        <w:spacing w:after="24" w:line="247" w:lineRule="auto"/>
        <w:ind w:hanging="360"/>
        <w:jc w:val="both"/>
      </w:pPr>
      <w:r>
        <w:t xml:space="preserve">Experience of completing funding applications. </w:t>
      </w:r>
      <w:r>
        <w:rPr>
          <w:color w:val="26A62F"/>
        </w:rPr>
        <w:t xml:space="preserve"> </w:t>
      </w:r>
    </w:p>
    <w:p w14:paraId="5E56BEEF" w14:textId="77777777" w:rsidR="007B6171" w:rsidRDefault="007B6171" w:rsidP="007B6171">
      <w:pPr>
        <w:numPr>
          <w:ilvl w:val="0"/>
          <w:numId w:val="13"/>
        </w:numPr>
        <w:spacing w:after="24" w:line="247" w:lineRule="auto"/>
        <w:ind w:hanging="360"/>
        <w:jc w:val="both"/>
      </w:pPr>
      <w:r>
        <w:t xml:space="preserve">Knowledge and experience of using social media. </w:t>
      </w:r>
      <w:r>
        <w:rPr>
          <w:color w:val="26A62F"/>
        </w:rPr>
        <w:t xml:space="preserve"> </w:t>
      </w:r>
    </w:p>
    <w:p w14:paraId="40E7D12F" w14:textId="77777777" w:rsidR="007B6171" w:rsidRDefault="007B6171" w:rsidP="007B6171">
      <w:pPr>
        <w:numPr>
          <w:ilvl w:val="0"/>
          <w:numId w:val="13"/>
        </w:numPr>
        <w:spacing w:after="24" w:line="247" w:lineRule="auto"/>
        <w:ind w:hanging="360"/>
        <w:jc w:val="both"/>
      </w:pPr>
      <w:r>
        <w:t xml:space="preserve">Links to local clubs and organisations which could benefit the </w:t>
      </w:r>
      <w:r>
        <w:rPr>
          <w:b/>
        </w:rPr>
        <w:t>Kings Heath</w:t>
      </w:r>
      <w:r>
        <w:t xml:space="preserve"> pupils</w:t>
      </w:r>
      <w:r>
        <w:rPr>
          <w:color w:val="26A62F"/>
        </w:rPr>
        <w:t xml:space="preserve"> </w:t>
      </w:r>
    </w:p>
    <w:p w14:paraId="5FC2B9BC" w14:textId="77777777" w:rsidR="007B6171" w:rsidRDefault="007B6171" w:rsidP="007B6171">
      <w:pPr>
        <w:tabs>
          <w:tab w:val="left" w:pos="2697"/>
        </w:tabs>
        <w:rPr>
          <w:rFonts w:ascii="Avenir Next LT Pro" w:hAnsi="Avenir Next LT Pro" w:cstheme="minorHAnsi"/>
          <w:sz w:val="40"/>
          <w:szCs w:val="40"/>
        </w:rPr>
      </w:pPr>
    </w:p>
    <w:p w14:paraId="4756399C" w14:textId="77777777" w:rsidR="00645806" w:rsidRDefault="00645806" w:rsidP="007B6171">
      <w:pPr>
        <w:tabs>
          <w:tab w:val="left" w:pos="2697"/>
        </w:tabs>
        <w:rPr>
          <w:rFonts w:ascii="Avenir Next LT Pro" w:hAnsi="Avenir Next LT Pro" w:cstheme="minorHAnsi"/>
          <w:sz w:val="40"/>
          <w:szCs w:val="40"/>
        </w:rPr>
      </w:pPr>
    </w:p>
    <w:p w14:paraId="725F4E25" w14:textId="77777777" w:rsidR="007B6171" w:rsidRPr="00766F5D" w:rsidRDefault="007B6171" w:rsidP="007B6171">
      <w:pPr>
        <w:rPr>
          <w:rFonts w:ascii="Avenir Next LT Pro" w:hAnsi="Avenir Next LT Pro" w:cstheme="minorHAnsi"/>
          <w:b/>
          <w:bCs/>
          <w:color w:val="205C40"/>
          <w:sz w:val="24"/>
          <w:szCs w:val="24"/>
        </w:rPr>
      </w:pPr>
      <w:r w:rsidRPr="00766F5D">
        <w:rPr>
          <w:rFonts w:ascii="Avenir Next LT Pro" w:hAnsi="Avenir Next LT Pro" w:cstheme="minorHAnsi"/>
          <w:b/>
          <w:bCs/>
          <w:color w:val="205C40"/>
          <w:sz w:val="24"/>
          <w:szCs w:val="24"/>
        </w:rPr>
        <w:t>ACADEMY LEVEL</w:t>
      </w:r>
    </w:p>
    <w:p w14:paraId="4D45C445" w14:textId="77777777" w:rsidR="007B6171" w:rsidRDefault="007B6171" w:rsidP="007B6171">
      <w:pPr>
        <w:pStyle w:val="Heading1"/>
        <w:ind w:left="103"/>
      </w:pPr>
      <w:r>
        <w:t xml:space="preserve">Qualifications and Professional Development </w:t>
      </w:r>
    </w:p>
    <w:p w14:paraId="08877B63" w14:textId="77777777" w:rsidR="007B6171" w:rsidRDefault="007B6171" w:rsidP="007B6171">
      <w:pPr>
        <w:spacing w:after="0" w:line="256" w:lineRule="auto"/>
        <w:ind w:left="108"/>
      </w:pPr>
      <w:r>
        <w:rPr>
          <w:b/>
          <w:color w:val="26A62F"/>
        </w:rPr>
        <w:t xml:space="preserve"> </w:t>
      </w:r>
    </w:p>
    <w:p w14:paraId="50954328" w14:textId="77777777" w:rsidR="007B6171" w:rsidRDefault="007B6171" w:rsidP="007B6171">
      <w:pPr>
        <w:pStyle w:val="Heading2"/>
      </w:pPr>
      <w:r>
        <w:t xml:space="preserve">Essential </w:t>
      </w:r>
    </w:p>
    <w:p w14:paraId="093E263C" w14:textId="77777777" w:rsidR="007B6171" w:rsidRDefault="007B6171" w:rsidP="007B6171">
      <w:pPr>
        <w:numPr>
          <w:ilvl w:val="0"/>
          <w:numId w:val="11"/>
        </w:numPr>
        <w:spacing w:after="24" w:line="247" w:lineRule="auto"/>
        <w:ind w:hanging="360"/>
        <w:jc w:val="both"/>
      </w:pPr>
      <w:r>
        <w:t xml:space="preserve">Level 2 coaching qualification in at least one sport, and level 1 in a selection of others </w:t>
      </w:r>
    </w:p>
    <w:p w14:paraId="304D70F6" w14:textId="77777777" w:rsidR="007B6171" w:rsidRDefault="007B6171" w:rsidP="007B6171">
      <w:pPr>
        <w:numPr>
          <w:ilvl w:val="0"/>
          <w:numId w:val="11"/>
        </w:numPr>
        <w:spacing w:after="24" w:line="247" w:lineRule="auto"/>
        <w:ind w:hanging="360"/>
        <w:jc w:val="both"/>
      </w:pPr>
      <w:r>
        <w:t xml:space="preserve">Holder of a current First Aid qualification, or willingness to undertake training  </w:t>
      </w:r>
    </w:p>
    <w:p w14:paraId="25F36ACE" w14:textId="77777777" w:rsidR="007B6171" w:rsidRDefault="007B6171" w:rsidP="007B6171">
      <w:pPr>
        <w:numPr>
          <w:ilvl w:val="0"/>
          <w:numId w:val="11"/>
        </w:numPr>
        <w:spacing w:after="24" w:line="247" w:lineRule="auto"/>
        <w:ind w:hanging="360"/>
        <w:jc w:val="both"/>
      </w:pPr>
      <w:r>
        <w:t xml:space="preserve">Full driving licence, willing to complete </w:t>
      </w:r>
      <w:proofErr w:type="spellStart"/>
      <w:r>
        <w:rPr>
          <w:b/>
        </w:rPr>
        <w:t>MiDAS</w:t>
      </w:r>
      <w:proofErr w:type="spellEnd"/>
      <w:r>
        <w:rPr>
          <w:b/>
        </w:rPr>
        <w:t xml:space="preserve"> minibus training</w:t>
      </w:r>
      <w:r>
        <w:t xml:space="preserve"> </w:t>
      </w:r>
    </w:p>
    <w:p w14:paraId="065527B9" w14:textId="77777777" w:rsidR="007B6171" w:rsidRDefault="007B6171" w:rsidP="007B6171">
      <w:pPr>
        <w:spacing w:after="0" w:line="256" w:lineRule="auto"/>
        <w:ind w:left="108"/>
      </w:pPr>
      <w:r>
        <w:t xml:space="preserve"> </w:t>
      </w:r>
    </w:p>
    <w:p w14:paraId="0BE1913E" w14:textId="77777777" w:rsidR="007B6171" w:rsidRDefault="007B6171" w:rsidP="007B6171">
      <w:pPr>
        <w:pStyle w:val="Heading2"/>
        <w:ind w:left="-5"/>
      </w:pPr>
      <w:r>
        <w:t xml:space="preserve"> Desirable  </w:t>
      </w:r>
    </w:p>
    <w:p w14:paraId="678DB15E" w14:textId="77777777" w:rsidR="007B6171" w:rsidRDefault="007B6171" w:rsidP="007B6171">
      <w:pPr>
        <w:numPr>
          <w:ilvl w:val="0"/>
          <w:numId w:val="12"/>
        </w:numPr>
        <w:spacing w:after="24" w:line="247" w:lineRule="auto"/>
        <w:ind w:hanging="360"/>
        <w:jc w:val="both"/>
      </w:pPr>
      <w:r>
        <w:t xml:space="preserve">QTS.  </w:t>
      </w:r>
    </w:p>
    <w:p w14:paraId="41DA45AE" w14:textId="77777777" w:rsidR="007B6171" w:rsidRDefault="007B6171" w:rsidP="007B6171">
      <w:pPr>
        <w:numPr>
          <w:ilvl w:val="0"/>
          <w:numId w:val="12"/>
        </w:numPr>
        <w:spacing w:after="24" w:line="247" w:lineRule="auto"/>
        <w:ind w:hanging="360"/>
        <w:jc w:val="both"/>
      </w:pPr>
      <w:r>
        <w:t xml:space="preserve">Degree relevant to the post </w:t>
      </w:r>
    </w:p>
    <w:p w14:paraId="440C7F86" w14:textId="53EB351F" w:rsidR="007B6171" w:rsidRPr="007B6171" w:rsidRDefault="007B6171" w:rsidP="007B6171">
      <w:pPr>
        <w:tabs>
          <w:tab w:val="left" w:pos="2697"/>
        </w:tabs>
        <w:rPr>
          <w:rFonts w:ascii="Avenir Next LT Pro" w:hAnsi="Avenir Next LT Pro" w:cstheme="minorHAnsi"/>
          <w:sz w:val="40"/>
          <w:szCs w:val="40"/>
        </w:rPr>
        <w:sectPr w:rsidR="007B6171" w:rsidRPr="007B6171" w:rsidSect="00C76A8E">
          <w:footerReference w:type="default" r:id="rId12"/>
          <w:pgSz w:w="11906" w:h="16838"/>
          <w:pgMar w:top="1440" w:right="1440" w:bottom="1440" w:left="1440" w:header="709" w:footer="708" w:gutter="0"/>
          <w:cols w:space="708"/>
          <w:docGrid w:linePitch="360"/>
        </w:sectPr>
      </w:pPr>
    </w:p>
    <w:p w14:paraId="3728B80A" w14:textId="37F82CF4" w:rsidR="00645806" w:rsidRDefault="00645806" w:rsidP="00645806">
      <w:pPr>
        <w:pStyle w:val="Heading1"/>
        <w:ind w:left="0" w:right="4"/>
        <w:jc w:val="center"/>
        <w:rPr>
          <w:sz w:val="40"/>
        </w:rPr>
      </w:pPr>
      <w:r>
        <w:rPr>
          <w:sz w:val="40"/>
        </w:rPr>
        <w:lastRenderedPageBreak/>
        <w:t>PERSON SPECIFICATION</w:t>
      </w:r>
    </w:p>
    <w:p w14:paraId="4E174606" w14:textId="77777777" w:rsidR="00645806" w:rsidRPr="00645806" w:rsidRDefault="00645806" w:rsidP="00645806">
      <w:pPr>
        <w:rPr>
          <w:lang w:eastAsia="en-GB"/>
        </w:rPr>
      </w:pPr>
    </w:p>
    <w:p w14:paraId="3029378B" w14:textId="77777777" w:rsidR="00645806" w:rsidRDefault="00645806" w:rsidP="00645806">
      <w:pPr>
        <w:spacing w:after="168"/>
      </w:pPr>
      <w:r>
        <w:t xml:space="preserve">Your application will be reviewed against the essential and desirable criteria listed below. </w:t>
      </w:r>
    </w:p>
    <w:p w14:paraId="38449627" w14:textId="77777777" w:rsidR="00645806" w:rsidRDefault="00645806" w:rsidP="00645806">
      <w:pPr>
        <w:spacing w:after="166"/>
      </w:pPr>
      <w:r>
        <w:t xml:space="preserve">Applicants are strongly advised to explicitly state and evidence how they meet each of the essential (and desirable) criteria in their application. Stages of assessment are as follows: </w:t>
      </w:r>
    </w:p>
    <w:p w14:paraId="3A413B06" w14:textId="77777777" w:rsidR="00645806" w:rsidRDefault="00645806" w:rsidP="00645806">
      <w:pPr>
        <w:numPr>
          <w:ilvl w:val="0"/>
          <w:numId w:val="14"/>
        </w:numPr>
        <w:spacing w:after="168" w:line="247" w:lineRule="auto"/>
        <w:ind w:hanging="166"/>
      </w:pPr>
      <w:r>
        <w:t xml:space="preserve">– Application </w:t>
      </w:r>
    </w:p>
    <w:p w14:paraId="73821B62" w14:textId="77777777" w:rsidR="00645806" w:rsidRDefault="00645806" w:rsidP="00645806">
      <w:pPr>
        <w:numPr>
          <w:ilvl w:val="0"/>
          <w:numId w:val="14"/>
        </w:numPr>
        <w:spacing w:after="168" w:line="247" w:lineRule="auto"/>
        <w:ind w:hanging="166"/>
      </w:pPr>
      <w:r>
        <w:t xml:space="preserve">– Test/Presentation </w:t>
      </w:r>
    </w:p>
    <w:p w14:paraId="6161865F" w14:textId="77777777" w:rsidR="00645806" w:rsidRDefault="00645806" w:rsidP="00645806">
      <w:pPr>
        <w:numPr>
          <w:ilvl w:val="0"/>
          <w:numId w:val="14"/>
        </w:numPr>
        <w:spacing w:after="8" w:line="247" w:lineRule="auto"/>
        <w:ind w:hanging="166"/>
      </w:pPr>
      <w:r>
        <w:t xml:space="preserve">– Interview </w:t>
      </w:r>
    </w:p>
    <w:p w14:paraId="756CC971" w14:textId="77777777" w:rsidR="00645806" w:rsidRDefault="00645806" w:rsidP="00645806">
      <w:pPr>
        <w:spacing w:after="0" w:line="256" w:lineRule="auto"/>
      </w:pPr>
      <w:r>
        <w:t xml:space="preserve"> </w:t>
      </w:r>
    </w:p>
    <w:tbl>
      <w:tblPr>
        <w:tblStyle w:val="TableGrid0"/>
        <w:tblW w:w="9016" w:type="dxa"/>
        <w:tblInd w:w="6" w:type="dxa"/>
        <w:tblCellMar>
          <w:top w:w="35" w:type="dxa"/>
          <w:left w:w="107" w:type="dxa"/>
          <w:bottom w:w="4" w:type="dxa"/>
          <w:right w:w="70" w:type="dxa"/>
        </w:tblCellMar>
        <w:tblLook w:val="04A0" w:firstRow="1" w:lastRow="0" w:firstColumn="1" w:lastColumn="0" w:noHBand="0" w:noVBand="1"/>
      </w:tblPr>
      <w:tblGrid>
        <w:gridCol w:w="5240"/>
        <w:gridCol w:w="1272"/>
        <w:gridCol w:w="1240"/>
        <w:gridCol w:w="1264"/>
      </w:tblGrid>
      <w:tr w:rsidR="00645806" w14:paraId="042E3A5F" w14:textId="77777777" w:rsidTr="00645806">
        <w:trPr>
          <w:trHeight w:val="588"/>
        </w:trPr>
        <w:tc>
          <w:tcPr>
            <w:tcW w:w="5240" w:type="dxa"/>
            <w:tcBorders>
              <w:top w:val="nil"/>
              <w:left w:val="nil"/>
              <w:bottom w:val="single" w:sz="4" w:space="0" w:color="000000"/>
              <w:right w:val="single" w:sz="4" w:space="0" w:color="000000"/>
            </w:tcBorders>
            <w:vAlign w:val="bottom"/>
            <w:hideMark/>
          </w:tcPr>
          <w:p w14:paraId="6978F992" w14:textId="77777777" w:rsidR="00645806" w:rsidRDefault="00645806">
            <w:pPr>
              <w:spacing w:line="256" w:lineRule="auto"/>
              <w:rPr>
                <w:sz w:val="20"/>
              </w:rPr>
            </w:pPr>
            <w:r>
              <w:rPr>
                <w:b/>
                <w:color w:val="205C40"/>
                <w:sz w:val="28"/>
              </w:rPr>
              <w:t xml:space="preserve"> </w:t>
            </w:r>
          </w:p>
        </w:tc>
        <w:tc>
          <w:tcPr>
            <w:tcW w:w="1272" w:type="dxa"/>
            <w:tcBorders>
              <w:top w:val="single" w:sz="4" w:space="0" w:color="000000"/>
              <w:left w:val="single" w:sz="4" w:space="0" w:color="000000"/>
              <w:bottom w:val="single" w:sz="4" w:space="0" w:color="000000"/>
              <w:right w:val="single" w:sz="4" w:space="0" w:color="000000"/>
            </w:tcBorders>
            <w:shd w:val="clear" w:color="auto" w:fill="C4D600"/>
            <w:vAlign w:val="bottom"/>
            <w:hideMark/>
          </w:tcPr>
          <w:p w14:paraId="610B4A40" w14:textId="77777777" w:rsidR="00645806" w:rsidRDefault="00645806">
            <w:pPr>
              <w:spacing w:line="256" w:lineRule="auto"/>
              <w:rPr>
                <w:sz w:val="20"/>
              </w:rPr>
            </w:pPr>
            <w:r>
              <w:rPr>
                <w:b/>
                <w:color w:val="205C40"/>
                <w:sz w:val="20"/>
              </w:rPr>
              <w:t xml:space="preserve">Essential  </w:t>
            </w:r>
          </w:p>
        </w:tc>
        <w:tc>
          <w:tcPr>
            <w:tcW w:w="1240" w:type="dxa"/>
            <w:tcBorders>
              <w:top w:val="single" w:sz="4" w:space="0" w:color="000000"/>
              <w:left w:val="single" w:sz="4" w:space="0" w:color="000000"/>
              <w:bottom w:val="single" w:sz="4" w:space="0" w:color="000000"/>
              <w:right w:val="single" w:sz="4" w:space="0" w:color="000000"/>
            </w:tcBorders>
            <w:shd w:val="clear" w:color="auto" w:fill="C4D600"/>
            <w:vAlign w:val="bottom"/>
            <w:hideMark/>
          </w:tcPr>
          <w:p w14:paraId="092C6EE4" w14:textId="77777777" w:rsidR="00645806" w:rsidRDefault="00645806">
            <w:pPr>
              <w:spacing w:line="256" w:lineRule="auto"/>
              <w:rPr>
                <w:sz w:val="20"/>
              </w:rPr>
            </w:pPr>
            <w:r>
              <w:rPr>
                <w:b/>
                <w:color w:val="205C40"/>
                <w:sz w:val="20"/>
              </w:rPr>
              <w:t xml:space="preserve">Desirable  </w:t>
            </w:r>
          </w:p>
        </w:tc>
        <w:tc>
          <w:tcPr>
            <w:tcW w:w="1264" w:type="dxa"/>
            <w:tcBorders>
              <w:top w:val="single" w:sz="4" w:space="0" w:color="000000"/>
              <w:left w:val="single" w:sz="4" w:space="0" w:color="000000"/>
              <w:bottom w:val="single" w:sz="4" w:space="0" w:color="000000"/>
              <w:right w:val="single" w:sz="4" w:space="0" w:color="000000"/>
            </w:tcBorders>
            <w:shd w:val="clear" w:color="auto" w:fill="C4D600"/>
            <w:vAlign w:val="bottom"/>
            <w:hideMark/>
          </w:tcPr>
          <w:p w14:paraId="08A6DB0D" w14:textId="77777777" w:rsidR="00645806" w:rsidRDefault="00645806">
            <w:pPr>
              <w:spacing w:line="256" w:lineRule="auto"/>
              <w:ind w:left="2"/>
              <w:rPr>
                <w:sz w:val="20"/>
              </w:rPr>
            </w:pPr>
            <w:r>
              <w:rPr>
                <w:b/>
                <w:color w:val="205C40"/>
                <w:sz w:val="20"/>
              </w:rPr>
              <w:t xml:space="preserve">Assessed  </w:t>
            </w:r>
          </w:p>
        </w:tc>
      </w:tr>
      <w:tr w:rsidR="00645806" w14:paraId="26FB858C" w14:textId="77777777" w:rsidTr="00645806">
        <w:trPr>
          <w:trHeight w:val="493"/>
        </w:trPr>
        <w:tc>
          <w:tcPr>
            <w:tcW w:w="5240" w:type="dxa"/>
            <w:tcBorders>
              <w:top w:val="single" w:sz="4" w:space="0" w:color="000000"/>
              <w:left w:val="single" w:sz="4" w:space="0" w:color="000000"/>
              <w:bottom w:val="single" w:sz="4" w:space="0" w:color="000000"/>
              <w:right w:val="single" w:sz="4" w:space="0" w:color="205C40"/>
            </w:tcBorders>
            <w:shd w:val="clear" w:color="auto" w:fill="205C40"/>
            <w:vAlign w:val="bottom"/>
            <w:hideMark/>
          </w:tcPr>
          <w:p w14:paraId="7C820E46" w14:textId="77777777" w:rsidR="00645806" w:rsidRDefault="00645806">
            <w:pPr>
              <w:spacing w:line="256" w:lineRule="auto"/>
              <w:rPr>
                <w:sz w:val="20"/>
              </w:rPr>
            </w:pPr>
            <w:r>
              <w:rPr>
                <w:color w:val="FFFFFF"/>
                <w:sz w:val="20"/>
              </w:rPr>
              <w:t xml:space="preserve">Qualifications and Professional Development  </w:t>
            </w:r>
          </w:p>
        </w:tc>
        <w:tc>
          <w:tcPr>
            <w:tcW w:w="1272" w:type="dxa"/>
            <w:tcBorders>
              <w:top w:val="single" w:sz="4" w:space="0" w:color="000000"/>
              <w:left w:val="single" w:sz="4" w:space="0" w:color="205C40"/>
              <w:bottom w:val="single" w:sz="4" w:space="0" w:color="000000"/>
              <w:right w:val="single" w:sz="4" w:space="0" w:color="205C40"/>
            </w:tcBorders>
            <w:shd w:val="clear" w:color="auto" w:fill="205C40"/>
            <w:vAlign w:val="bottom"/>
            <w:hideMark/>
          </w:tcPr>
          <w:p w14:paraId="246A8360" w14:textId="77777777" w:rsidR="00645806" w:rsidRDefault="00645806">
            <w:pPr>
              <w:spacing w:line="256" w:lineRule="auto"/>
              <w:ind w:left="11"/>
              <w:jc w:val="center"/>
              <w:rPr>
                <w:sz w:val="20"/>
              </w:rPr>
            </w:pPr>
            <w:r>
              <w:rPr>
                <w:sz w:val="20"/>
              </w:rPr>
              <w:t xml:space="preserve"> </w:t>
            </w:r>
          </w:p>
        </w:tc>
        <w:tc>
          <w:tcPr>
            <w:tcW w:w="1240" w:type="dxa"/>
            <w:tcBorders>
              <w:top w:val="single" w:sz="4" w:space="0" w:color="000000"/>
              <w:left w:val="single" w:sz="4" w:space="0" w:color="205C40"/>
              <w:bottom w:val="single" w:sz="4" w:space="0" w:color="000000"/>
              <w:right w:val="single" w:sz="4" w:space="0" w:color="000000"/>
            </w:tcBorders>
            <w:shd w:val="clear" w:color="auto" w:fill="205C40"/>
            <w:vAlign w:val="bottom"/>
            <w:hideMark/>
          </w:tcPr>
          <w:p w14:paraId="253EBBBD" w14:textId="77777777" w:rsidR="00645806" w:rsidRDefault="00645806">
            <w:pPr>
              <w:spacing w:line="256" w:lineRule="auto"/>
              <w:ind w:left="9"/>
              <w:jc w:val="center"/>
              <w:rPr>
                <w:sz w:val="20"/>
              </w:rPr>
            </w:pPr>
            <w:r>
              <w:rPr>
                <w:sz w:val="20"/>
              </w:rPr>
              <w:t xml:space="preserve"> </w:t>
            </w:r>
          </w:p>
        </w:tc>
        <w:tc>
          <w:tcPr>
            <w:tcW w:w="1264" w:type="dxa"/>
            <w:tcBorders>
              <w:top w:val="single" w:sz="4" w:space="0" w:color="000000"/>
              <w:left w:val="single" w:sz="4" w:space="0" w:color="000000"/>
              <w:bottom w:val="single" w:sz="4" w:space="0" w:color="000000"/>
              <w:right w:val="single" w:sz="4" w:space="0" w:color="000000"/>
            </w:tcBorders>
            <w:shd w:val="clear" w:color="auto" w:fill="205C40"/>
            <w:vAlign w:val="bottom"/>
            <w:hideMark/>
          </w:tcPr>
          <w:p w14:paraId="72B50E89" w14:textId="77777777" w:rsidR="00645806" w:rsidRDefault="00645806">
            <w:pPr>
              <w:spacing w:line="256" w:lineRule="auto"/>
              <w:ind w:left="12"/>
              <w:jc w:val="center"/>
              <w:rPr>
                <w:sz w:val="20"/>
              </w:rPr>
            </w:pPr>
            <w:r>
              <w:rPr>
                <w:sz w:val="20"/>
              </w:rPr>
              <w:t xml:space="preserve"> </w:t>
            </w:r>
          </w:p>
        </w:tc>
      </w:tr>
      <w:tr w:rsidR="00645806" w14:paraId="28F5BFDC" w14:textId="77777777" w:rsidTr="00645806">
        <w:trPr>
          <w:trHeight w:val="980"/>
        </w:trPr>
        <w:tc>
          <w:tcPr>
            <w:tcW w:w="5240" w:type="dxa"/>
            <w:tcBorders>
              <w:top w:val="single" w:sz="4" w:space="0" w:color="000000"/>
              <w:left w:val="single" w:sz="4" w:space="0" w:color="000000"/>
              <w:bottom w:val="single" w:sz="4" w:space="0" w:color="000000"/>
              <w:right w:val="single" w:sz="4" w:space="0" w:color="000000"/>
            </w:tcBorders>
            <w:hideMark/>
          </w:tcPr>
          <w:p w14:paraId="1A3F155E" w14:textId="6C5C81E6" w:rsidR="00645806" w:rsidRDefault="00645806">
            <w:pPr>
              <w:spacing w:line="256" w:lineRule="auto"/>
              <w:ind w:left="459" w:right="26" w:hanging="459"/>
              <w:rPr>
                <w:sz w:val="20"/>
              </w:rPr>
            </w:pPr>
            <w:r>
              <w:rPr>
                <w:noProof/>
                <w:sz w:val="20"/>
              </w:rPr>
              <w:drawing>
                <wp:inline distT="0" distB="0" distL="0" distR="0" wp14:anchorId="68CA7E5D" wp14:editId="71DF3523">
                  <wp:extent cx="116205" cy="102235"/>
                  <wp:effectExtent l="0" t="0" r="0" b="0"/>
                  <wp:docPr id="142618595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 cy="102235"/>
                          </a:xfrm>
                          <a:prstGeom prst="rect">
                            <a:avLst/>
                          </a:prstGeom>
                          <a:noFill/>
                          <a:ln>
                            <a:noFill/>
                          </a:ln>
                        </pic:spPr>
                      </pic:pic>
                    </a:graphicData>
                  </a:graphic>
                </wp:inline>
              </w:drawing>
            </w:r>
            <w:r>
              <w:rPr>
                <w:rFonts w:ascii="Arial" w:eastAsia="Arial" w:hAnsi="Arial" w:cs="Arial"/>
                <w:sz w:val="20"/>
              </w:rPr>
              <w:t xml:space="preserve"> </w:t>
            </w:r>
            <w:r>
              <w:rPr>
                <w:rFonts w:ascii="Arial" w:eastAsia="Arial" w:hAnsi="Arial" w:cs="Arial"/>
                <w:sz w:val="20"/>
              </w:rPr>
              <w:tab/>
            </w:r>
            <w:r>
              <w:rPr>
                <w:sz w:val="20"/>
              </w:rPr>
              <w:t xml:space="preserve">Evidence of a graduate with a good level degree or relevant qualification combined with a sporting background and experience in the sport development or education sector  </w:t>
            </w:r>
          </w:p>
        </w:tc>
        <w:tc>
          <w:tcPr>
            <w:tcW w:w="1272" w:type="dxa"/>
            <w:tcBorders>
              <w:top w:val="single" w:sz="4" w:space="0" w:color="000000"/>
              <w:left w:val="single" w:sz="4" w:space="0" w:color="000000"/>
              <w:bottom w:val="single" w:sz="4" w:space="0" w:color="000000"/>
              <w:right w:val="single" w:sz="4" w:space="0" w:color="000000"/>
            </w:tcBorders>
            <w:vAlign w:val="bottom"/>
            <w:hideMark/>
          </w:tcPr>
          <w:p w14:paraId="012371E5" w14:textId="77777777" w:rsidR="00645806" w:rsidRDefault="00645806">
            <w:pPr>
              <w:spacing w:line="256" w:lineRule="auto"/>
              <w:ind w:left="528"/>
              <w:rPr>
                <w:sz w:val="20"/>
              </w:rPr>
            </w:pPr>
            <w:r>
              <w:rPr>
                <w:rFonts w:ascii="Wingdings" w:eastAsia="Wingdings" w:hAnsi="Wingdings" w:cs="Wingdings"/>
                <w:sz w:val="20"/>
              </w:rPr>
              <w:t>✓</w:t>
            </w:r>
            <w:r>
              <w:rPr>
                <w:rFonts w:ascii="Arial" w:eastAsia="Arial" w:hAnsi="Arial" w:cs="Arial"/>
                <w:sz w:val="20"/>
              </w:rPr>
              <w:t xml:space="preserve"> </w:t>
            </w:r>
            <w:r>
              <w:rPr>
                <w:b/>
                <w:sz w:val="20"/>
              </w:rPr>
              <w:t xml:space="preserve"> </w:t>
            </w:r>
          </w:p>
        </w:tc>
        <w:tc>
          <w:tcPr>
            <w:tcW w:w="1240" w:type="dxa"/>
            <w:tcBorders>
              <w:top w:val="single" w:sz="4" w:space="0" w:color="000000"/>
              <w:left w:val="single" w:sz="4" w:space="0" w:color="000000"/>
              <w:bottom w:val="single" w:sz="4" w:space="0" w:color="000000"/>
              <w:right w:val="single" w:sz="4" w:space="0" w:color="000000"/>
            </w:tcBorders>
            <w:vAlign w:val="bottom"/>
            <w:hideMark/>
          </w:tcPr>
          <w:p w14:paraId="47D52141" w14:textId="77777777" w:rsidR="00645806" w:rsidRDefault="00645806">
            <w:pPr>
              <w:spacing w:line="256" w:lineRule="auto"/>
              <w:ind w:left="9"/>
              <w:jc w:val="center"/>
              <w:rPr>
                <w:sz w:val="20"/>
              </w:rPr>
            </w:pPr>
            <w:r>
              <w:rPr>
                <w:b/>
                <w:sz w:val="20"/>
              </w:rPr>
              <w:t xml:space="preserve"> </w:t>
            </w:r>
          </w:p>
        </w:tc>
        <w:tc>
          <w:tcPr>
            <w:tcW w:w="1264" w:type="dxa"/>
            <w:tcBorders>
              <w:top w:val="single" w:sz="4" w:space="0" w:color="000000"/>
              <w:left w:val="single" w:sz="4" w:space="0" w:color="000000"/>
              <w:bottom w:val="single" w:sz="4" w:space="0" w:color="000000"/>
              <w:right w:val="single" w:sz="4" w:space="0" w:color="000000"/>
            </w:tcBorders>
            <w:vAlign w:val="bottom"/>
            <w:hideMark/>
          </w:tcPr>
          <w:p w14:paraId="566983E5" w14:textId="77777777" w:rsidR="00645806" w:rsidRDefault="00645806">
            <w:pPr>
              <w:spacing w:line="256" w:lineRule="auto"/>
              <w:ind w:left="12"/>
              <w:jc w:val="center"/>
              <w:rPr>
                <w:sz w:val="20"/>
              </w:rPr>
            </w:pPr>
            <w:r>
              <w:rPr>
                <w:b/>
                <w:sz w:val="20"/>
              </w:rPr>
              <w:t xml:space="preserve"> </w:t>
            </w:r>
          </w:p>
        </w:tc>
      </w:tr>
      <w:tr w:rsidR="00645806" w14:paraId="7938E21F" w14:textId="77777777" w:rsidTr="00645806">
        <w:trPr>
          <w:trHeight w:val="982"/>
        </w:trPr>
        <w:tc>
          <w:tcPr>
            <w:tcW w:w="5240" w:type="dxa"/>
            <w:tcBorders>
              <w:top w:val="single" w:sz="4" w:space="0" w:color="000000"/>
              <w:left w:val="single" w:sz="4" w:space="0" w:color="000000"/>
              <w:bottom w:val="single" w:sz="4" w:space="0" w:color="000000"/>
              <w:right w:val="single" w:sz="4" w:space="0" w:color="000000"/>
            </w:tcBorders>
            <w:hideMark/>
          </w:tcPr>
          <w:p w14:paraId="76CE2253" w14:textId="75FF4FC8" w:rsidR="00645806" w:rsidRDefault="00645806">
            <w:pPr>
              <w:spacing w:line="256" w:lineRule="auto"/>
              <w:ind w:left="459" w:hanging="459"/>
              <w:rPr>
                <w:sz w:val="20"/>
              </w:rPr>
            </w:pPr>
            <w:r>
              <w:rPr>
                <w:noProof/>
                <w:sz w:val="20"/>
              </w:rPr>
              <w:drawing>
                <wp:inline distT="0" distB="0" distL="0" distR="0" wp14:anchorId="3B5E99F7" wp14:editId="470716B7">
                  <wp:extent cx="116205" cy="102235"/>
                  <wp:effectExtent l="0" t="0" r="0" b="0"/>
                  <wp:docPr id="168283722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 cy="102235"/>
                          </a:xfrm>
                          <a:prstGeom prst="rect">
                            <a:avLst/>
                          </a:prstGeom>
                          <a:noFill/>
                          <a:ln>
                            <a:noFill/>
                          </a:ln>
                        </pic:spPr>
                      </pic:pic>
                    </a:graphicData>
                  </a:graphic>
                </wp:inline>
              </w:drawing>
            </w:r>
            <w:r>
              <w:rPr>
                <w:rFonts w:ascii="Arial" w:eastAsia="Arial" w:hAnsi="Arial" w:cs="Arial"/>
                <w:sz w:val="20"/>
              </w:rPr>
              <w:t xml:space="preserve"> </w:t>
            </w:r>
            <w:r>
              <w:rPr>
                <w:rFonts w:ascii="Arial" w:eastAsia="Arial" w:hAnsi="Arial" w:cs="Arial"/>
                <w:sz w:val="20"/>
              </w:rPr>
              <w:tab/>
            </w:r>
            <w:r>
              <w:rPr>
                <w:sz w:val="20"/>
              </w:rPr>
              <w:t xml:space="preserve">Holder of a range of relevant coaching qualifications and experience in delivering sport / lessons / activities to groups of primary aged pupils. </w:t>
            </w:r>
          </w:p>
        </w:tc>
        <w:tc>
          <w:tcPr>
            <w:tcW w:w="1272" w:type="dxa"/>
            <w:tcBorders>
              <w:top w:val="single" w:sz="4" w:space="0" w:color="000000"/>
              <w:left w:val="single" w:sz="4" w:space="0" w:color="000000"/>
              <w:bottom w:val="single" w:sz="4" w:space="0" w:color="000000"/>
              <w:right w:val="single" w:sz="4" w:space="0" w:color="000000"/>
            </w:tcBorders>
            <w:vAlign w:val="bottom"/>
            <w:hideMark/>
          </w:tcPr>
          <w:p w14:paraId="5D07CE53" w14:textId="77777777" w:rsidR="00645806" w:rsidRDefault="00645806">
            <w:pPr>
              <w:spacing w:line="256" w:lineRule="auto"/>
              <w:ind w:left="528"/>
              <w:rPr>
                <w:sz w:val="20"/>
              </w:rPr>
            </w:pPr>
            <w:r>
              <w:rPr>
                <w:rFonts w:ascii="Wingdings" w:eastAsia="Wingdings" w:hAnsi="Wingdings" w:cs="Wingdings"/>
                <w:sz w:val="20"/>
              </w:rPr>
              <w:t>✓</w:t>
            </w:r>
            <w:r>
              <w:rPr>
                <w:rFonts w:ascii="Arial" w:eastAsia="Arial" w:hAnsi="Arial" w:cs="Arial"/>
                <w:sz w:val="20"/>
              </w:rPr>
              <w:t xml:space="preserve"> </w:t>
            </w:r>
            <w:r>
              <w:rPr>
                <w:b/>
                <w:sz w:val="20"/>
              </w:rPr>
              <w:t xml:space="preserve"> </w:t>
            </w:r>
          </w:p>
        </w:tc>
        <w:tc>
          <w:tcPr>
            <w:tcW w:w="1240" w:type="dxa"/>
            <w:tcBorders>
              <w:top w:val="single" w:sz="4" w:space="0" w:color="000000"/>
              <w:left w:val="single" w:sz="4" w:space="0" w:color="000000"/>
              <w:bottom w:val="single" w:sz="4" w:space="0" w:color="000000"/>
              <w:right w:val="single" w:sz="4" w:space="0" w:color="000000"/>
            </w:tcBorders>
            <w:vAlign w:val="bottom"/>
            <w:hideMark/>
          </w:tcPr>
          <w:p w14:paraId="0F832FE1" w14:textId="77777777" w:rsidR="00645806" w:rsidRDefault="00645806">
            <w:pPr>
              <w:spacing w:line="256" w:lineRule="auto"/>
              <w:ind w:left="9"/>
              <w:jc w:val="center"/>
              <w:rPr>
                <w:sz w:val="20"/>
              </w:rPr>
            </w:pPr>
            <w:r>
              <w:rPr>
                <w:b/>
                <w:sz w:val="20"/>
              </w:rPr>
              <w:t xml:space="preserve"> </w:t>
            </w:r>
          </w:p>
        </w:tc>
        <w:tc>
          <w:tcPr>
            <w:tcW w:w="1264" w:type="dxa"/>
            <w:tcBorders>
              <w:top w:val="single" w:sz="4" w:space="0" w:color="000000"/>
              <w:left w:val="single" w:sz="4" w:space="0" w:color="000000"/>
              <w:bottom w:val="single" w:sz="4" w:space="0" w:color="000000"/>
              <w:right w:val="single" w:sz="4" w:space="0" w:color="000000"/>
            </w:tcBorders>
            <w:vAlign w:val="bottom"/>
            <w:hideMark/>
          </w:tcPr>
          <w:p w14:paraId="36D08987" w14:textId="77777777" w:rsidR="00645806" w:rsidRDefault="00645806">
            <w:pPr>
              <w:spacing w:line="256" w:lineRule="auto"/>
              <w:ind w:left="12"/>
              <w:jc w:val="center"/>
              <w:rPr>
                <w:sz w:val="20"/>
              </w:rPr>
            </w:pPr>
            <w:r>
              <w:rPr>
                <w:b/>
                <w:sz w:val="20"/>
              </w:rPr>
              <w:t xml:space="preserve"> </w:t>
            </w:r>
          </w:p>
        </w:tc>
      </w:tr>
      <w:tr w:rsidR="00645806" w14:paraId="6C8C62F0" w14:textId="77777777" w:rsidTr="00645806">
        <w:trPr>
          <w:trHeight w:val="492"/>
        </w:trPr>
        <w:tc>
          <w:tcPr>
            <w:tcW w:w="5240" w:type="dxa"/>
            <w:tcBorders>
              <w:top w:val="single" w:sz="4" w:space="0" w:color="000000"/>
              <w:left w:val="single" w:sz="4" w:space="0" w:color="000000"/>
              <w:bottom w:val="single" w:sz="4" w:space="0" w:color="000000"/>
              <w:right w:val="single" w:sz="4" w:space="0" w:color="000000"/>
            </w:tcBorders>
            <w:hideMark/>
          </w:tcPr>
          <w:p w14:paraId="1647B68D" w14:textId="1D7CC52A" w:rsidR="00645806" w:rsidRDefault="00645806">
            <w:pPr>
              <w:tabs>
                <w:tab w:val="center" w:pos="1314"/>
              </w:tabs>
              <w:spacing w:line="256" w:lineRule="auto"/>
              <w:rPr>
                <w:sz w:val="20"/>
              </w:rPr>
            </w:pPr>
            <w:r>
              <w:rPr>
                <w:noProof/>
                <w:sz w:val="20"/>
              </w:rPr>
              <w:drawing>
                <wp:inline distT="0" distB="0" distL="0" distR="0" wp14:anchorId="37456CF3" wp14:editId="2ADA71C0">
                  <wp:extent cx="116205" cy="102235"/>
                  <wp:effectExtent l="0" t="0" r="0" b="0"/>
                  <wp:docPr id="47044457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 cy="102235"/>
                          </a:xfrm>
                          <a:prstGeom prst="rect">
                            <a:avLst/>
                          </a:prstGeom>
                          <a:noFill/>
                          <a:ln>
                            <a:noFill/>
                          </a:ln>
                        </pic:spPr>
                      </pic:pic>
                    </a:graphicData>
                  </a:graphic>
                </wp:inline>
              </w:drawing>
            </w:r>
            <w:r>
              <w:rPr>
                <w:rFonts w:ascii="Arial" w:eastAsia="Arial" w:hAnsi="Arial" w:cs="Arial"/>
                <w:sz w:val="20"/>
              </w:rPr>
              <w:t xml:space="preserve">    </w:t>
            </w:r>
            <w:r>
              <w:rPr>
                <w:sz w:val="20"/>
              </w:rPr>
              <w:t xml:space="preserve">Full driving licence </w:t>
            </w:r>
          </w:p>
        </w:tc>
        <w:tc>
          <w:tcPr>
            <w:tcW w:w="1272" w:type="dxa"/>
            <w:tcBorders>
              <w:top w:val="single" w:sz="4" w:space="0" w:color="000000"/>
              <w:left w:val="single" w:sz="4" w:space="0" w:color="000000"/>
              <w:bottom w:val="single" w:sz="4" w:space="0" w:color="000000"/>
              <w:right w:val="single" w:sz="4" w:space="0" w:color="000000"/>
            </w:tcBorders>
            <w:vAlign w:val="bottom"/>
            <w:hideMark/>
          </w:tcPr>
          <w:p w14:paraId="5832F94A" w14:textId="77777777" w:rsidR="00645806" w:rsidRDefault="00645806">
            <w:pPr>
              <w:spacing w:line="256" w:lineRule="auto"/>
              <w:ind w:left="528"/>
              <w:rPr>
                <w:sz w:val="20"/>
              </w:rPr>
            </w:pPr>
            <w:r>
              <w:rPr>
                <w:rFonts w:ascii="Wingdings" w:eastAsia="Wingdings" w:hAnsi="Wingdings" w:cs="Wingdings"/>
                <w:sz w:val="20"/>
              </w:rPr>
              <w:t>✓</w:t>
            </w:r>
            <w:r>
              <w:rPr>
                <w:rFonts w:ascii="Arial" w:eastAsia="Arial" w:hAnsi="Arial" w:cs="Arial"/>
                <w:sz w:val="20"/>
              </w:rPr>
              <w:t xml:space="preserve"> </w:t>
            </w:r>
            <w:r>
              <w:rPr>
                <w:b/>
                <w:sz w:val="20"/>
              </w:rPr>
              <w:t xml:space="preserve"> </w:t>
            </w:r>
          </w:p>
        </w:tc>
        <w:tc>
          <w:tcPr>
            <w:tcW w:w="1240" w:type="dxa"/>
            <w:tcBorders>
              <w:top w:val="single" w:sz="4" w:space="0" w:color="000000"/>
              <w:left w:val="single" w:sz="4" w:space="0" w:color="000000"/>
              <w:bottom w:val="single" w:sz="4" w:space="0" w:color="000000"/>
              <w:right w:val="single" w:sz="4" w:space="0" w:color="000000"/>
            </w:tcBorders>
            <w:vAlign w:val="bottom"/>
            <w:hideMark/>
          </w:tcPr>
          <w:p w14:paraId="36928352" w14:textId="77777777" w:rsidR="00645806" w:rsidRDefault="00645806">
            <w:pPr>
              <w:spacing w:line="256" w:lineRule="auto"/>
              <w:ind w:left="9"/>
              <w:jc w:val="center"/>
              <w:rPr>
                <w:sz w:val="20"/>
              </w:rPr>
            </w:pPr>
            <w:r>
              <w:rPr>
                <w:b/>
                <w:sz w:val="20"/>
              </w:rPr>
              <w:t xml:space="preserve"> </w:t>
            </w:r>
          </w:p>
        </w:tc>
        <w:tc>
          <w:tcPr>
            <w:tcW w:w="1264" w:type="dxa"/>
            <w:tcBorders>
              <w:top w:val="single" w:sz="4" w:space="0" w:color="000000"/>
              <w:left w:val="single" w:sz="4" w:space="0" w:color="000000"/>
              <w:bottom w:val="single" w:sz="4" w:space="0" w:color="000000"/>
              <w:right w:val="single" w:sz="4" w:space="0" w:color="000000"/>
            </w:tcBorders>
            <w:vAlign w:val="bottom"/>
            <w:hideMark/>
          </w:tcPr>
          <w:p w14:paraId="2DC4A8CC" w14:textId="77777777" w:rsidR="00645806" w:rsidRDefault="00645806">
            <w:pPr>
              <w:spacing w:line="256" w:lineRule="auto"/>
              <w:ind w:left="12"/>
              <w:jc w:val="center"/>
              <w:rPr>
                <w:sz w:val="20"/>
              </w:rPr>
            </w:pPr>
            <w:r>
              <w:rPr>
                <w:b/>
                <w:sz w:val="20"/>
              </w:rPr>
              <w:t xml:space="preserve"> </w:t>
            </w:r>
          </w:p>
        </w:tc>
      </w:tr>
      <w:tr w:rsidR="00645806" w14:paraId="5352BD69" w14:textId="77777777" w:rsidTr="00645806">
        <w:trPr>
          <w:trHeight w:val="494"/>
        </w:trPr>
        <w:tc>
          <w:tcPr>
            <w:tcW w:w="5240" w:type="dxa"/>
            <w:tcBorders>
              <w:top w:val="single" w:sz="4" w:space="0" w:color="000000"/>
              <w:left w:val="single" w:sz="4" w:space="0" w:color="000000"/>
              <w:bottom w:val="single" w:sz="4" w:space="0" w:color="000000"/>
              <w:right w:val="single" w:sz="4" w:space="0" w:color="000000"/>
            </w:tcBorders>
            <w:hideMark/>
          </w:tcPr>
          <w:p w14:paraId="60BC804E" w14:textId="33DBA0BB" w:rsidR="00645806" w:rsidRDefault="00645806">
            <w:pPr>
              <w:spacing w:line="256" w:lineRule="auto"/>
              <w:ind w:left="459" w:hanging="459"/>
              <w:rPr>
                <w:sz w:val="20"/>
              </w:rPr>
            </w:pPr>
            <w:r>
              <w:rPr>
                <w:noProof/>
                <w:sz w:val="20"/>
              </w:rPr>
              <w:drawing>
                <wp:inline distT="0" distB="0" distL="0" distR="0" wp14:anchorId="7D718668" wp14:editId="0ACB49D1">
                  <wp:extent cx="116205" cy="102235"/>
                  <wp:effectExtent l="0" t="0" r="0" b="0"/>
                  <wp:docPr id="97678635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 cy="102235"/>
                          </a:xfrm>
                          <a:prstGeom prst="rect">
                            <a:avLst/>
                          </a:prstGeom>
                          <a:noFill/>
                          <a:ln>
                            <a:noFill/>
                          </a:ln>
                        </pic:spPr>
                      </pic:pic>
                    </a:graphicData>
                  </a:graphic>
                </wp:inline>
              </w:drawing>
            </w:r>
            <w:r>
              <w:rPr>
                <w:rFonts w:ascii="Arial" w:eastAsia="Arial" w:hAnsi="Arial" w:cs="Arial"/>
                <w:sz w:val="20"/>
              </w:rPr>
              <w:t xml:space="preserve"> </w:t>
            </w:r>
            <w:r>
              <w:rPr>
                <w:rFonts w:ascii="Arial" w:eastAsia="Arial" w:hAnsi="Arial" w:cs="Arial"/>
                <w:sz w:val="20"/>
              </w:rPr>
              <w:tab/>
            </w:r>
            <w:r>
              <w:rPr>
                <w:sz w:val="20"/>
              </w:rPr>
              <w:t xml:space="preserve">Child protection and first aid training in sport, or willingness to undertake training.  </w:t>
            </w:r>
          </w:p>
        </w:tc>
        <w:tc>
          <w:tcPr>
            <w:tcW w:w="1272" w:type="dxa"/>
            <w:tcBorders>
              <w:top w:val="single" w:sz="4" w:space="0" w:color="000000"/>
              <w:left w:val="single" w:sz="4" w:space="0" w:color="000000"/>
              <w:bottom w:val="single" w:sz="4" w:space="0" w:color="000000"/>
              <w:right w:val="single" w:sz="4" w:space="0" w:color="000000"/>
            </w:tcBorders>
            <w:vAlign w:val="bottom"/>
            <w:hideMark/>
          </w:tcPr>
          <w:p w14:paraId="3A931890" w14:textId="77777777" w:rsidR="00645806" w:rsidRDefault="00645806">
            <w:pPr>
              <w:spacing w:line="256" w:lineRule="auto"/>
              <w:ind w:left="11"/>
              <w:jc w:val="center"/>
              <w:rPr>
                <w:sz w:val="20"/>
              </w:rPr>
            </w:pPr>
            <w:r>
              <w:rPr>
                <w:b/>
                <w:sz w:val="20"/>
              </w:rPr>
              <w:t xml:space="preserve"> </w:t>
            </w:r>
          </w:p>
        </w:tc>
        <w:tc>
          <w:tcPr>
            <w:tcW w:w="1240" w:type="dxa"/>
            <w:tcBorders>
              <w:top w:val="single" w:sz="4" w:space="0" w:color="000000"/>
              <w:left w:val="single" w:sz="4" w:space="0" w:color="000000"/>
              <w:bottom w:val="single" w:sz="4" w:space="0" w:color="000000"/>
              <w:right w:val="single" w:sz="4" w:space="0" w:color="000000"/>
            </w:tcBorders>
            <w:vAlign w:val="bottom"/>
            <w:hideMark/>
          </w:tcPr>
          <w:p w14:paraId="38221931" w14:textId="77777777" w:rsidR="00645806" w:rsidRDefault="00645806">
            <w:pPr>
              <w:spacing w:line="256" w:lineRule="auto"/>
              <w:ind w:left="511"/>
              <w:rPr>
                <w:sz w:val="20"/>
              </w:rPr>
            </w:pPr>
            <w:r>
              <w:rPr>
                <w:rFonts w:ascii="Wingdings" w:eastAsia="Wingdings" w:hAnsi="Wingdings" w:cs="Wingdings"/>
                <w:sz w:val="20"/>
              </w:rPr>
              <w:t>✓</w:t>
            </w:r>
            <w:r>
              <w:rPr>
                <w:rFonts w:ascii="Arial" w:eastAsia="Arial" w:hAnsi="Arial" w:cs="Arial"/>
                <w:sz w:val="20"/>
              </w:rPr>
              <w:t xml:space="preserve"> </w:t>
            </w:r>
            <w:r>
              <w:rPr>
                <w:b/>
                <w:sz w:val="20"/>
              </w:rPr>
              <w:t xml:space="preserve"> </w:t>
            </w:r>
          </w:p>
        </w:tc>
        <w:tc>
          <w:tcPr>
            <w:tcW w:w="1264" w:type="dxa"/>
            <w:tcBorders>
              <w:top w:val="single" w:sz="4" w:space="0" w:color="000000"/>
              <w:left w:val="single" w:sz="4" w:space="0" w:color="000000"/>
              <w:bottom w:val="single" w:sz="4" w:space="0" w:color="000000"/>
              <w:right w:val="single" w:sz="4" w:space="0" w:color="000000"/>
            </w:tcBorders>
            <w:vAlign w:val="bottom"/>
            <w:hideMark/>
          </w:tcPr>
          <w:p w14:paraId="0F2D2E37" w14:textId="77777777" w:rsidR="00645806" w:rsidRDefault="00645806">
            <w:pPr>
              <w:spacing w:line="256" w:lineRule="auto"/>
              <w:ind w:left="12"/>
              <w:jc w:val="center"/>
              <w:rPr>
                <w:sz w:val="20"/>
              </w:rPr>
            </w:pPr>
            <w:r>
              <w:rPr>
                <w:b/>
                <w:sz w:val="20"/>
              </w:rPr>
              <w:t xml:space="preserve"> </w:t>
            </w:r>
          </w:p>
        </w:tc>
      </w:tr>
      <w:tr w:rsidR="00645806" w14:paraId="176B7BE9" w14:textId="77777777" w:rsidTr="00645806">
        <w:trPr>
          <w:trHeight w:val="493"/>
        </w:trPr>
        <w:tc>
          <w:tcPr>
            <w:tcW w:w="5240" w:type="dxa"/>
            <w:tcBorders>
              <w:top w:val="single" w:sz="4" w:space="0" w:color="000000"/>
              <w:left w:val="single" w:sz="4" w:space="0" w:color="000000"/>
              <w:bottom w:val="single" w:sz="4" w:space="0" w:color="000000"/>
              <w:right w:val="single" w:sz="4" w:space="0" w:color="000000"/>
            </w:tcBorders>
            <w:hideMark/>
          </w:tcPr>
          <w:p w14:paraId="28393F49" w14:textId="56A49FD8" w:rsidR="00645806" w:rsidRDefault="00645806">
            <w:pPr>
              <w:tabs>
                <w:tab w:val="right" w:pos="5063"/>
              </w:tabs>
              <w:spacing w:line="256" w:lineRule="auto"/>
              <w:rPr>
                <w:sz w:val="20"/>
              </w:rPr>
            </w:pPr>
            <w:r>
              <w:rPr>
                <w:noProof/>
                <w:sz w:val="20"/>
              </w:rPr>
              <w:drawing>
                <wp:inline distT="0" distB="0" distL="0" distR="0" wp14:anchorId="073E45B6" wp14:editId="0B8F79C2">
                  <wp:extent cx="116205" cy="102235"/>
                  <wp:effectExtent l="0" t="0" r="0" b="0"/>
                  <wp:docPr id="43943836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 cy="102235"/>
                          </a:xfrm>
                          <a:prstGeom prst="rect">
                            <a:avLst/>
                          </a:prstGeom>
                          <a:noFill/>
                          <a:ln>
                            <a:noFill/>
                          </a:ln>
                        </pic:spPr>
                      </pic:pic>
                    </a:graphicData>
                  </a:graphic>
                </wp:inline>
              </w:drawing>
            </w:r>
            <w:r>
              <w:rPr>
                <w:rFonts w:ascii="Arial" w:eastAsia="Arial" w:hAnsi="Arial" w:cs="Arial"/>
                <w:sz w:val="20"/>
              </w:rPr>
              <w:t xml:space="preserve">   </w:t>
            </w:r>
            <w:r>
              <w:rPr>
                <w:sz w:val="20"/>
              </w:rPr>
              <w:t xml:space="preserve">Teaching or tutor training in a specific sport or PE  </w:t>
            </w:r>
          </w:p>
        </w:tc>
        <w:tc>
          <w:tcPr>
            <w:tcW w:w="1272" w:type="dxa"/>
            <w:tcBorders>
              <w:top w:val="single" w:sz="4" w:space="0" w:color="000000"/>
              <w:left w:val="single" w:sz="4" w:space="0" w:color="000000"/>
              <w:bottom w:val="single" w:sz="4" w:space="0" w:color="000000"/>
              <w:right w:val="single" w:sz="4" w:space="0" w:color="000000"/>
            </w:tcBorders>
            <w:vAlign w:val="bottom"/>
            <w:hideMark/>
          </w:tcPr>
          <w:p w14:paraId="373D9AB4" w14:textId="77777777" w:rsidR="00645806" w:rsidRDefault="00645806">
            <w:pPr>
              <w:spacing w:line="256" w:lineRule="auto"/>
              <w:ind w:left="11"/>
              <w:jc w:val="center"/>
              <w:rPr>
                <w:sz w:val="20"/>
              </w:rPr>
            </w:pPr>
            <w:r>
              <w:rPr>
                <w:b/>
                <w:sz w:val="20"/>
              </w:rPr>
              <w:t xml:space="preserve"> </w:t>
            </w:r>
          </w:p>
        </w:tc>
        <w:tc>
          <w:tcPr>
            <w:tcW w:w="1240" w:type="dxa"/>
            <w:tcBorders>
              <w:top w:val="single" w:sz="4" w:space="0" w:color="000000"/>
              <w:left w:val="single" w:sz="4" w:space="0" w:color="000000"/>
              <w:bottom w:val="single" w:sz="4" w:space="0" w:color="000000"/>
              <w:right w:val="single" w:sz="4" w:space="0" w:color="000000"/>
            </w:tcBorders>
            <w:vAlign w:val="bottom"/>
            <w:hideMark/>
          </w:tcPr>
          <w:p w14:paraId="5164B44C" w14:textId="77777777" w:rsidR="00645806" w:rsidRDefault="00645806">
            <w:pPr>
              <w:spacing w:line="256" w:lineRule="auto"/>
              <w:ind w:left="511"/>
              <w:rPr>
                <w:sz w:val="20"/>
              </w:rPr>
            </w:pPr>
            <w:r>
              <w:rPr>
                <w:rFonts w:ascii="Wingdings" w:eastAsia="Wingdings" w:hAnsi="Wingdings" w:cs="Wingdings"/>
                <w:sz w:val="20"/>
              </w:rPr>
              <w:t>✓</w:t>
            </w:r>
            <w:r>
              <w:rPr>
                <w:rFonts w:ascii="Arial" w:eastAsia="Arial" w:hAnsi="Arial" w:cs="Arial"/>
                <w:sz w:val="20"/>
              </w:rPr>
              <w:t xml:space="preserve"> </w:t>
            </w:r>
            <w:r>
              <w:rPr>
                <w:b/>
                <w:sz w:val="20"/>
              </w:rPr>
              <w:t xml:space="preserve"> </w:t>
            </w:r>
          </w:p>
        </w:tc>
        <w:tc>
          <w:tcPr>
            <w:tcW w:w="1264" w:type="dxa"/>
            <w:tcBorders>
              <w:top w:val="single" w:sz="4" w:space="0" w:color="000000"/>
              <w:left w:val="single" w:sz="4" w:space="0" w:color="000000"/>
              <w:bottom w:val="single" w:sz="4" w:space="0" w:color="000000"/>
              <w:right w:val="single" w:sz="4" w:space="0" w:color="000000"/>
            </w:tcBorders>
            <w:vAlign w:val="bottom"/>
            <w:hideMark/>
          </w:tcPr>
          <w:p w14:paraId="1F659756" w14:textId="77777777" w:rsidR="00645806" w:rsidRDefault="00645806">
            <w:pPr>
              <w:spacing w:line="256" w:lineRule="auto"/>
              <w:ind w:left="12"/>
              <w:jc w:val="center"/>
              <w:rPr>
                <w:sz w:val="20"/>
              </w:rPr>
            </w:pPr>
            <w:r>
              <w:rPr>
                <w:b/>
                <w:sz w:val="20"/>
              </w:rPr>
              <w:t xml:space="preserve"> </w:t>
            </w:r>
          </w:p>
        </w:tc>
      </w:tr>
      <w:tr w:rsidR="00645806" w14:paraId="6CBAE79F" w14:textId="77777777" w:rsidTr="00645806">
        <w:trPr>
          <w:trHeight w:val="492"/>
        </w:trPr>
        <w:tc>
          <w:tcPr>
            <w:tcW w:w="5240" w:type="dxa"/>
            <w:tcBorders>
              <w:top w:val="single" w:sz="4" w:space="0" w:color="000000"/>
              <w:left w:val="single" w:sz="4" w:space="0" w:color="000000"/>
              <w:bottom w:val="single" w:sz="4" w:space="0" w:color="000000"/>
              <w:right w:val="nil"/>
            </w:tcBorders>
            <w:shd w:val="clear" w:color="auto" w:fill="205C40"/>
            <w:vAlign w:val="bottom"/>
            <w:hideMark/>
          </w:tcPr>
          <w:p w14:paraId="117D5FEE" w14:textId="77777777" w:rsidR="00645806" w:rsidRDefault="00645806">
            <w:pPr>
              <w:spacing w:line="256" w:lineRule="auto"/>
              <w:rPr>
                <w:sz w:val="20"/>
              </w:rPr>
            </w:pPr>
            <w:r>
              <w:rPr>
                <w:color w:val="FFFFFF"/>
                <w:sz w:val="20"/>
              </w:rPr>
              <w:t>Skills and Knowledge</w:t>
            </w:r>
            <w:r>
              <w:rPr>
                <w:color w:val="205C40"/>
                <w:sz w:val="20"/>
              </w:rPr>
              <w:t xml:space="preserve"> </w:t>
            </w:r>
          </w:p>
        </w:tc>
        <w:tc>
          <w:tcPr>
            <w:tcW w:w="1272" w:type="dxa"/>
            <w:tcBorders>
              <w:top w:val="single" w:sz="4" w:space="0" w:color="000000"/>
              <w:left w:val="nil"/>
              <w:bottom w:val="single" w:sz="4" w:space="0" w:color="000000"/>
              <w:right w:val="nil"/>
            </w:tcBorders>
            <w:shd w:val="clear" w:color="auto" w:fill="205C40"/>
            <w:vAlign w:val="bottom"/>
            <w:hideMark/>
          </w:tcPr>
          <w:p w14:paraId="11D5EF7A" w14:textId="77777777" w:rsidR="00645806" w:rsidRDefault="00645806">
            <w:pPr>
              <w:spacing w:line="256" w:lineRule="auto"/>
              <w:ind w:left="11"/>
              <w:jc w:val="center"/>
              <w:rPr>
                <w:sz w:val="20"/>
              </w:rPr>
            </w:pPr>
            <w:r>
              <w:rPr>
                <w:b/>
                <w:sz w:val="20"/>
              </w:rPr>
              <w:t xml:space="preserve"> </w:t>
            </w:r>
          </w:p>
        </w:tc>
        <w:tc>
          <w:tcPr>
            <w:tcW w:w="1240" w:type="dxa"/>
            <w:tcBorders>
              <w:top w:val="single" w:sz="4" w:space="0" w:color="000000"/>
              <w:left w:val="nil"/>
              <w:bottom w:val="single" w:sz="4" w:space="0" w:color="000000"/>
              <w:right w:val="single" w:sz="4" w:space="0" w:color="000000"/>
            </w:tcBorders>
            <w:shd w:val="clear" w:color="auto" w:fill="205C40"/>
            <w:vAlign w:val="bottom"/>
            <w:hideMark/>
          </w:tcPr>
          <w:p w14:paraId="5750CFC5" w14:textId="77777777" w:rsidR="00645806" w:rsidRDefault="00645806">
            <w:pPr>
              <w:spacing w:line="256" w:lineRule="auto"/>
              <w:ind w:left="9"/>
              <w:jc w:val="center"/>
              <w:rPr>
                <w:sz w:val="20"/>
              </w:rPr>
            </w:pPr>
            <w:r>
              <w:rPr>
                <w:b/>
                <w:sz w:val="20"/>
              </w:rPr>
              <w:t xml:space="preserve"> </w:t>
            </w:r>
          </w:p>
        </w:tc>
        <w:tc>
          <w:tcPr>
            <w:tcW w:w="1264" w:type="dxa"/>
            <w:tcBorders>
              <w:top w:val="single" w:sz="4" w:space="0" w:color="000000"/>
              <w:left w:val="single" w:sz="4" w:space="0" w:color="000000"/>
              <w:bottom w:val="single" w:sz="4" w:space="0" w:color="000000"/>
              <w:right w:val="single" w:sz="4" w:space="0" w:color="000000"/>
            </w:tcBorders>
            <w:shd w:val="clear" w:color="auto" w:fill="205C40"/>
            <w:vAlign w:val="bottom"/>
            <w:hideMark/>
          </w:tcPr>
          <w:p w14:paraId="523F9819" w14:textId="77777777" w:rsidR="00645806" w:rsidRDefault="00645806">
            <w:pPr>
              <w:spacing w:line="256" w:lineRule="auto"/>
              <w:ind w:left="12"/>
              <w:jc w:val="center"/>
              <w:rPr>
                <w:sz w:val="20"/>
              </w:rPr>
            </w:pPr>
            <w:r>
              <w:rPr>
                <w:b/>
                <w:sz w:val="20"/>
              </w:rPr>
              <w:t xml:space="preserve"> </w:t>
            </w:r>
          </w:p>
        </w:tc>
      </w:tr>
      <w:tr w:rsidR="00645806" w14:paraId="587A3058" w14:textId="77777777" w:rsidTr="00645806">
        <w:trPr>
          <w:trHeight w:val="736"/>
        </w:trPr>
        <w:tc>
          <w:tcPr>
            <w:tcW w:w="5240" w:type="dxa"/>
            <w:tcBorders>
              <w:top w:val="single" w:sz="4" w:space="0" w:color="000000"/>
              <w:left w:val="single" w:sz="4" w:space="0" w:color="000000"/>
              <w:bottom w:val="single" w:sz="4" w:space="0" w:color="000000"/>
              <w:right w:val="single" w:sz="4" w:space="0" w:color="000000"/>
            </w:tcBorders>
            <w:vAlign w:val="bottom"/>
            <w:hideMark/>
          </w:tcPr>
          <w:p w14:paraId="5954B838" w14:textId="4DB5A092" w:rsidR="00645806" w:rsidRDefault="00645806">
            <w:pPr>
              <w:spacing w:line="256" w:lineRule="auto"/>
              <w:ind w:left="360" w:hanging="360"/>
              <w:rPr>
                <w:sz w:val="20"/>
              </w:rPr>
            </w:pPr>
            <w:r>
              <w:rPr>
                <w:noProof/>
                <w:sz w:val="20"/>
              </w:rPr>
              <w:drawing>
                <wp:inline distT="0" distB="0" distL="0" distR="0" wp14:anchorId="7B050964" wp14:editId="1C3F914B">
                  <wp:extent cx="116205" cy="102235"/>
                  <wp:effectExtent l="0" t="0" r="0" b="0"/>
                  <wp:docPr id="7186344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 cy="102235"/>
                          </a:xfrm>
                          <a:prstGeom prst="rect">
                            <a:avLst/>
                          </a:prstGeom>
                          <a:noFill/>
                          <a:ln>
                            <a:noFill/>
                          </a:ln>
                        </pic:spPr>
                      </pic:pic>
                    </a:graphicData>
                  </a:graphic>
                </wp:inline>
              </w:drawing>
            </w:r>
            <w:r>
              <w:rPr>
                <w:rFonts w:ascii="Arial" w:eastAsia="Arial" w:hAnsi="Arial" w:cs="Arial"/>
                <w:sz w:val="20"/>
              </w:rPr>
              <w:t xml:space="preserve"> </w:t>
            </w:r>
            <w:r>
              <w:rPr>
                <w:sz w:val="20"/>
              </w:rPr>
              <w:t xml:space="preserve">Experience of delivering classes, sessions or events to groups of primary age pupils. </w:t>
            </w:r>
          </w:p>
        </w:tc>
        <w:tc>
          <w:tcPr>
            <w:tcW w:w="1272" w:type="dxa"/>
            <w:tcBorders>
              <w:top w:val="single" w:sz="4" w:space="0" w:color="000000"/>
              <w:left w:val="single" w:sz="4" w:space="0" w:color="000000"/>
              <w:bottom w:val="single" w:sz="4" w:space="0" w:color="000000"/>
              <w:right w:val="single" w:sz="4" w:space="0" w:color="000000"/>
            </w:tcBorders>
            <w:vAlign w:val="center"/>
            <w:hideMark/>
          </w:tcPr>
          <w:p w14:paraId="222C271E" w14:textId="77777777" w:rsidR="00645806" w:rsidRDefault="00645806">
            <w:pPr>
              <w:spacing w:line="256" w:lineRule="auto"/>
              <w:ind w:left="528"/>
              <w:rPr>
                <w:sz w:val="20"/>
              </w:rPr>
            </w:pPr>
            <w:r>
              <w:rPr>
                <w:rFonts w:ascii="Wingdings" w:eastAsia="Wingdings" w:hAnsi="Wingdings" w:cs="Wingdings"/>
                <w:sz w:val="20"/>
              </w:rPr>
              <w:t>✓</w:t>
            </w:r>
            <w:r>
              <w:rPr>
                <w:rFonts w:ascii="Arial" w:eastAsia="Arial" w:hAnsi="Arial" w:cs="Arial"/>
                <w:sz w:val="20"/>
              </w:rPr>
              <w:t xml:space="preserve"> </w:t>
            </w:r>
            <w:r>
              <w:rPr>
                <w:b/>
                <w:sz w:val="20"/>
              </w:rPr>
              <w:t xml:space="preserve"> </w:t>
            </w:r>
          </w:p>
        </w:tc>
        <w:tc>
          <w:tcPr>
            <w:tcW w:w="1240" w:type="dxa"/>
            <w:tcBorders>
              <w:top w:val="single" w:sz="4" w:space="0" w:color="000000"/>
              <w:left w:val="single" w:sz="4" w:space="0" w:color="000000"/>
              <w:bottom w:val="single" w:sz="4" w:space="0" w:color="000000"/>
              <w:right w:val="single" w:sz="4" w:space="0" w:color="000000"/>
            </w:tcBorders>
            <w:vAlign w:val="bottom"/>
            <w:hideMark/>
          </w:tcPr>
          <w:p w14:paraId="12E57D86" w14:textId="77777777" w:rsidR="00645806" w:rsidRDefault="00645806">
            <w:pPr>
              <w:spacing w:line="256" w:lineRule="auto"/>
              <w:ind w:left="9"/>
              <w:jc w:val="center"/>
              <w:rPr>
                <w:sz w:val="20"/>
              </w:rPr>
            </w:pPr>
            <w:r>
              <w:rPr>
                <w:b/>
                <w:sz w:val="20"/>
              </w:rPr>
              <w:t xml:space="preserve"> </w:t>
            </w:r>
          </w:p>
        </w:tc>
        <w:tc>
          <w:tcPr>
            <w:tcW w:w="1264" w:type="dxa"/>
            <w:tcBorders>
              <w:top w:val="single" w:sz="4" w:space="0" w:color="000000"/>
              <w:left w:val="single" w:sz="4" w:space="0" w:color="000000"/>
              <w:bottom w:val="single" w:sz="4" w:space="0" w:color="000000"/>
              <w:right w:val="single" w:sz="4" w:space="0" w:color="000000"/>
            </w:tcBorders>
            <w:vAlign w:val="bottom"/>
            <w:hideMark/>
          </w:tcPr>
          <w:p w14:paraId="090D2612" w14:textId="77777777" w:rsidR="00645806" w:rsidRDefault="00645806">
            <w:pPr>
              <w:spacing w:line="256" w:lineRule="auto"/>
              <w:ind w:left="12"/>
              <w:jc w:val="center"/>
              <w:rPr>
                <w:sz w:val="20"/>
              </w:rPr>
            </w:pPr>
            <w:r>
              <w:rPr>
                <w:b/>
                <w:sz w:val="20"/>
              </w:rPr>
              <w:t xml:space="preserve"> </w:t>
            </w:r>
          </w:p>
        </w:tc>
      </w:tr>
      <w:tr w:rsidR="00645806" w14:paraId="07D63E72" w14:textId="77777777" w:rsidTr="00645806">
        <w:trPr>
          <w:trHeight w:val="977"/>
        </w:trPr>
        <w:tc>
          <w:tcPr>
            <w:tcW w:w="5240" w:type="dxa"/>
            <w:tcBorders>
              <w:top w:val="single" w:sz="4" w:space="0" w:color="000000"/>
              <w:left w:val="single" w:sz="4" w:space="0" w:color="000000"/>
              <w:bottom w:val="single" w:sz="4" w:space="0" w:color="000000"/>
              <w:right w:val="single" w:sz="4" w:space="0" w:color="000000"/>
            </w:tcBorders>
            <w:vAlign w:val="bottom"/>
            <w:hideMark/>
          </w:tcPr>
          <w:p w14:paraId="629D7576" w14:textId="2D1DEAE2" w:rsidR="00645806" w:rsidRDefault="00645806">
            <w:pPr>
              <w:spacing w:line="256" w:lineRule="auto"/>
              <w:ind w:left="360" w:hanging="360"/>
              <w:rPr>
                <w:sz w:val="20"/>
              </w:rPr>
            </w:pPr>
            <w:r>
              <w:rPr>
                <w:noProof/>
                <w:sz w:val="20"/>
              </w:rPr>
              <w:drawing>
                <wp:inline distT="0" distB="0" distL="0" distR="0" wp14:anchorId="0B463CF7" wp14:editId="3A92CF0D">
                  <wp:extent cx="116205" cy="102235"/>
                  <wp:effectExtent l="0" t="0" r="0" b="0"/>
                  <wp:docPr id="169979264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 cy="102235"/>
                          </a:xfrm>
                          <a:prstGeom prst="rect">
                            <a:avLst/>
                          </a:prstGeom>
                          <a:noFill/>
                          <a:ln>
                            <a:noFill/>
                          </a:ln>
                        </pic:spPr>
                      </pic:pic>
                    </a:graphicData>
                  </a:graphic>
                </wp:inline>
              </w:drawing>
            </w:r>
            <w:r>
              <w:rPr>
                <w:rFonts w:ascii="Arial" w:eastAsia="Arial" w:hAnsi="Arial" w:cs="Arial"/>
                <w:sz w:val="20"/>
              </w:rPr>
              <w:t xml:space="preserve"> </w:t>
            </w:r>
            <w:r>
              <w:rPr>
                <w:sz w:val="20"/>
              </w:rPr>
              <w:t xml:space="preserve">Knowledge of adapted sports formats for primary aged pupils and experience of delivering multi skills activities. </w:t>
            </w:r>
          </w:p>
        </w:tc>
        <w:tc>
          <w:tcPr>
            <w:tcW w:w="1272" w:type="dxa"/>
            <w:tcBorders>
              <w:top w:val="single" w:sz="4" w:space="0" w:color="000000"/>
              <w:left w:val="single" w:sz="4" w:space="0" w:color="000000"/>
              <w:bottom w:val="single" w:sz="4" w:space="0" w:color="000000"/>
              <w:right w:val="single" w:sz="4" w:space="0" w:color="000000"/>
            </w:tcBorders>
            <w:vAlign w:val="center"/>
            <w:hideMark/>
          </w:tcPr>
          <w:p w14:paraId="4DB0135F" w14:textId="77777777" w:rsidR="00645806" w:rsidRDefault="00645806">
            <w:pPr>
              <w:spacing w:line="256" w:lineRule="auto"/>
              <w:ind w:left="528"/>
              <w:rPr>
                <w:sz w:val="20"/>
              </w:rPr>
            </w:pPr>
            <w:r>
              <w:rPr>
                <w:rFonts w:ascii="Wingdings" w:eastAsia="Wingdings" w:hAnsi="Wingdings" w:cs="Wingdings"/>
                <w:sz w:val="20"/>
              </w:rPr>
              <w:t>✓</w:t>
            </w:r>
            <w:r>
              <w:rPr>
                <w:rFonts w:ascii="Arial" w:eastAsia="Arial" w:hAnsi="Arial" w:cs="Arial"/>
                <w:sz w:val="20"/>
              </w:rPr>
              <w:t xml:space="preserve"> </w:t>
            </w:r>
            <w:r>
              <w:rPr>
                <w:b/>
                <w:sz w:val="20"/>
              </w:rPr>
              <w:t xml:space="preserve"> </w:t>
            </w:r>
          </w:p>
        </w:tc>
        <w:tc>
          <w:tcPr>
            <w:tcW w:w="1240" w:type="dxa"/>
            <w:tcBorders>
              <w:top w:val="single" w:sz="4" w:space="0" w:color="000000"/>
              <w:left w:val="single" w:sz="4" w:space="0" w:color="000000"/>
              <w:bottom w:val="single" w:sz="4" w:space="0" w:color="000000"/>
              <w:right w:val="single" w:sz="4" w:space="0" w:color="000000"/>
            </w:tcBorders>
            <w:vAlign w:val="bottom"/>
            <w:hideMark/>
          </w:tcPr>
          <w:p w14:paraId="76E405BD" w14:textId="77777777" w:rsidR="00645806" w:rsidRDefault="00645806">
            <w:pPr>
              <w:spacing w:line="256" w:lineRule="auto"/>
              <w:ind w:left="9"/>
              <w:jc w:val="center"/>
              <w:rPr>
                <w:sz w:val="20"/>
              </w:rPr>
            </w:pPr>
            <w:r>
              <w:rPr>
                <w:b/>
                <w:sz w:val="20"/>
              </w:rPr>
              <w:t xml:space="preserve"> </w:t>
            </w:r>
          </w:p>
        </w:tc>
        <w:tc>
          <w:tcPr>
            <w:tcW w:w="1264" w:type="dxa"/>
            <w:tcBorders>
              <w:top w:val="single" w:sz="4" w:space="0" w:color="000000"/>
              <w:left w:val="single" w:sz="4" w:space="0" w:color="000000"/>
              <w:bottom w:val="single" w:sz="4" w:space="0" w:color="000000"/>
              <w:right w:val="single" w:sz="4" w:space="0" w:color="000000"/>
            </w:tcBorders>
            <w:vAlign w:val="bottom"/>
            <w:hideMark/>
          </w:tcPr>
          <w:p w14:paraId="24BD28E2" w14:textId="77777777" w:rsidR="00645806" w:rsidRDefault="00645806">
            <w:pPr>
              <w:spacing w:line="256" w:lineRule="auto"/>
              <w:ind w:left="12"/>
              <w:jc w:val="center"/>
              <w:rPr>
                <w:sz w:val="20"/>
              </w:rPr>
            </w:pPr>
            <w:r>
              <w:rPr>
                <w:b/>
                <w:sz w:val="20"/>
              </w:rPr>
              <w:t xml:space="preserve"> </w:t>
            </w:r>
          </w:p>
        </w:tc>
      </w:tr>
      <w:tr w:rsidR="00645806" w14:paraId="747AE8FC" w14:textId="77777777" w:rsidTr="00645806">
        <w:trPr>
          <w:trHeight w:val="737"/>
        </w:trPr>
        <w:tc>
          <w:tcPr>
            <w:tcW w:w="5240" w:type="dxa"/>
            <w:tcBorders>
              <w:top w:val="single" w:sz="4" w:space="0" w:color="000000"/>
              <w:left w:val="single" w:sz="4" w:space="0" w:color="000000"/>
              <w:bottom w:val="single" w:sz="4" w:space="0" w:color="000000"/>
              <w:right w:val="single" w:sz="4" w:space="0" w:color="000000"/>
            </w:tcBorders>
            <w:vAlign w:val="bottom"/>
            <w:hideMark/>
          </w:tcPr>
          <w:p w14:paraId="412654CF" w14:textId="15F2F44C" w:rsidR="00645806" w:rsidRDefault="00645806">
            <w:pPr>
              <w:spacing w:line="256" w:lineRule="auto"/>
              <w:ind w:left="360" w:hanging="360"/>
              <w:rPr>
                <w:sz w:val="20"/>
              </w:rPr>
            </w:pPr>
            <w:r>
              <w:rPr>
                <w:noProof/>
                <w:sz w:val="20"/>
              </w:rPr>
              <w:drawing>
                <wp:inline distT="0" distB="0" distL="0" distR="0" wp14:anchorId="209D781E" wp14:editId="7A07BD38">
                  <wp:extent cx="116205" cy="102235"/>
                  <wp:effectExtent l="0" t="0" r="0" b="0"/>
                  <wp:docPr id="133363943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 cy="102235"/>
                          </a:xfrm>
                          <a:prstGeom prst="rect">
                            <a:avLst/>
                          </a:prstGeom>
                          <a:noFill/>
                          <a:ln>
                            <a:noFill/>
                          </a:ln>
                        </pic:spPr>
                      </pic:pic>
                    </a:graphicData>
                  </a:graphic>
                </wp:inline>
              </w:drawing>
            </w:r>
            <w:r>
              <w:rPr>
                <w:rFonts w:ascii="Arial" w:eastAsia="Arial" w:hAnsi="Arial" w:cs="Arial"/>
                <w:sz w:val="20"/>
              </w:rPr>
              <w:t xml:space="preserve"> </w:t>
            </w:r>
            <w:r>
              <w:rPr>
                <w:sz w:val="20"/>
              </w:rPr>
              <w:t xml:space="preserve">Experience of planning, organising and running events, competitions and programmes. </w:t>
            </w:r>
          </w:p>
        </w:tc>
        <w:tc>
          <w:tcPr>
            <w:tcW w:w="1272" w:type="dxa"/>
            <w:tcBorders>
              <w:top w:val="single" w:sz="4" w:space="0" w:color="000000"/>
              <w:left w:val="single" w:sz="4" w:space="0" w:color="000000"/>
              <w:bottom w:val="single" w:sz="4" w:space="0" w:color="000000"/>
              <w:right w:val="single" w:sz="4" w:space="0" w:color="000000"/>
            </w:tcBorders>
            <w:vAlign w:val="center"/>
            <w:hideMark/>
          </w:tcPr>
          <w:p w14:paraId="76906848" w14:textId="77777777" w:rsidR="00645806" w:rsidRDefault="00645806">
            <w:pPr>
              <w:spacing w:line="256" w:lineRule="auto"/>
              <w:ind w:left="528"/>
              <w:rPr>
                <w:sz w:val="20"/>
              </w:rPr>
            </w:pPr>
            <w:r>
              <w:rPr>
                <w:rFonts w:ascii="Wingdings" w:eastAsia="Wingdings" w:hAnsi="Wingdings" w:cs="Wingdings"/>
                <w:sz w:val="20"/>
              </w:rPr>
              <w:t>✓</w:t>
            </w:r>
            <w:r>
              <w:rPr>
                <w:rFonts w:ascii="Arial" w:eastAsia="Arial" w:hAnsi="Arial" w:cs="Arial"/>
                <w:sz w:val="20"/>
              </w:rPr>
              <w:t xml:space="preserve"> </w:t>
            </w:r>
            <w:r>
              <w:rPr>
                <w:b/>
                <w:sz w:val="20"/>
              </w:rPr>
              <w:t xml:space="preserve"> </w:t>
            </w:r>
          </w:p>
        </w:tc>
        <w:tc>
          <w:tcPr>
            <w:tcW w:w="1240" w:type="dxa"/>
            <w:tcBorders>
              <w:top w:val="single" w:sz="4" w:space="0" w:color="000000"/>
              <w:left w:val="single" w:sz="4" w:space="0" w:color="000000"/>
              <w:bottom w:val="single" w:sz="4" w:space="0" w:color="000000"/>
              <w:right w:val="single" w:sz="4" w:space="0" w:color="000000"/>
            </w:tcBorders>
            <w:vAlign w:val="bottom"/>
            <w:hideMark/>
          </w:tcPr>
          <w:p w14:paraId="1CFD7F41" w14:textId="77777777" w:rsidR="00645806" w:rsidRDefault="00645806">
            <w:pPr>
              <w:spacing w:line="256" w:lineRule="auto"/>
              <w:ind w:left="9"/>
              <w:jc w:val="center"/>
              <w:rPr>
                <w:sz w:val="20"/>
              </w:rPr>
            </w:pPr>
            <w:r>
              <w:rPr>
                <w:b/>
                <w:sz w:val="20"/>
              </w:rPr>
              <w:t xml:space="preserve"> </w:t>
            </w:r>
          </w:p>
        </w:tc>
        <w:tc>
          <w:tcPr>
            <w:tcW w:w="1264" w:type="dxa"/>
            <w:tcBorders>
              <w:top w:val="single" w:sz="4" w:space="0" w:color="000000"/>
              <w:left w:val="single" w:sz="4" w:space="0" w:color="000000"/>
              <w:bottom w:val="single" w:sz="4" w:space="0" w:color="000000"/>
              <w:right w:val="single" w:sz="4" w:space="0" w:color="000000"/>
            </w:tcBorders>
            <w:vAlign w:val="bottom"/>
            <w:hideMark/>
          </w:tcPr>
          <w:p w14:paraId="4407A612" w14:textId="77777777" w:rsidR="00645806" w:rsidRDefault="00645806">
            <w:pPr>
              <w:spacing w:line="256" w:lineRule="auto"/>
              <w:ind w:left="12"/>
              <w:jc w:val="center"/>
              <w:rPr>
                <w:sz w:val="20"/>
              </w:rPr>
            </w:pPr>
            <w:r>
              <w:rPr>
                <w:b/>
                <w:sz w:val="20"/>
              </w:rPr>
              <w:t xml:space="preserve"> </w:t>
            </w:r>
          </w:p>
        </w:tc>
      </w:tr>
      <w:tr w:rsidR="00645806" w14:paraId="2396A3C4" w14:textId="77777777" w:rsidTr="00645806">
        <w:trPr>
          <w:trHeight w:val="734"/>
        </w:trPr>
        <w:tc>
          <w:tcPr>
            <w:tcW w:w="5240" w:type="dxa"/>
            <w:tcBorders>
              <w:top w:val="single" w:sz="4" w:space="0" w:color="000000"/>
              <w:left w:val="single" w:sz="4" w:space="0" w:color="000000"/>
              <w:bottom w:val="single" w:sz="4" w:space="0" w:color="000000"/>
              <w:right w:val="single" w:sz="4" w:space="0" w:color="000000"/>
            </w:tcBorders>
            <w:vAlign w:val="bottom"/>
            <w:hideMark/>
          </w:tcPr>
          <w:p w14:paraId="2A4913B1" w14:textId="58A770A9" w:rsidR="00645806" w:rsidRDefault="00645806">
            <w:pPr>
              <w:spacing w:line="256" w:lineRule="auto"/>
              <w:ind w:left="360" w:hanging="360"/>
              <w:rPr>
                <w:sz w:val="20"/>
              </w:rPr>
            </w:pPr>
            <w:r>
              <w:rPr>
                <w:noProof/>
                <w:sz w:val="20"/>
              </w:rPr>
              <w:drawing>
                <wp:inline distT="0" distB="0" distL="0" distR="0" wp14:anchorId="5415ED11" wp14:editId="43240A2E">
                  <wp:extent cx="116205" cy="102235"/>
                  <wp:effectExtent l="0" t="0" r="0" b="0"/>
                  <wp:docPr id="62577855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 cy="102235"/>
                          </a:xfrm>
                          <a:prstGeom prst="rect">
                            <a:avLst/>
                          </a:prstGeom>
                          <a:noFill/>
                          <a:ln>
                            <a:noFill/>
                          </a:ln>
                        </pic:spPr>
                      </pic:pic>
                    </a:graphicData>
                  </a:graphic>
                </wp:inline>
              </w:drawing>
            </w:r>
            <w:r>
              <w:rPr>
                <w:rFonts w:ascii="Arial" w:eastAsia="Arial" w:hAnsi="Arial" w:cs="Arial"/>
                <w:sz w:val="20"/>
              </w:rPr>
              <w:t xml:space="preserve"> </w:t>
            </w:r>
            <w:r>
              <w:rPr>
                <w:sz w:val="20"/>
              </w:rPr>
              <w:t xml:space="preserve">Ability to use own initiative and willingness to go the extra mile for our schools and pupils </w:t>
            </w:r>
          </w:p>
        </w:tc>
        <w:tc>
          <w:tcPr>
            <w:tcW w:w="1272" w:type="dxa"/>
            <w:tcBorders>
              <w:top w:val="single" w:sz="4" w:space="0" w:color="000000"/>
              <w:left w:val="single" w:sz="4" w:space="0" w:color="000000"/>
              <w:bottom w:val="single" w:sz="4" w:space="0" w:color="000000"/>
              <w:right w:val="single" w:sz="4" w:space="0" w:color="000000"/>
            </w:tcBorders>
            <w:vAlign w:val="center"/>
            <w:hideMark/>
          </w:tcPr>
          <w:p w14:paraId="508548CA" w14:textId="77777777" w:rsidR="00645806" w:rsidRDefault="00645806">
            <w:pPr>
              <w:spacing w:line="256" w:lineRule="auto"/>
              <w:ind w:left="528"/>
              <w:rPr>
                <w:sz w:val="20"/>
              </w:rPr>
            </w:pPr>
            <w:r>
              <w:rPr>
                <w:rFonts w:ascii="Wingdings" w:eastAsia="Wingdings" w:hAnsi="Wingdings" w:cs="Wingdings"/>
                <w:sz w:val="20"/>
              </w:rPr>
              <w:t>✓</w:t>
            </w:r>
            <w:r>
              <w:rPr>
                <w:rFonts w:ascii="Arial" w:eastAsia="Arial" w:hAnsi="Arial" w:cs="Arial"/>
                <w:sz w:val="20"/>
              </w:rPr>
              <w:t xml:space="preserve"> </w:t>
            </w:r>
            <w:r>
              <w:rPr>
                <w:b/>
                <w:sz w:val="20"/>
              </w:rPr>
              <w:t xml:space="preserve"> </w:t>
            </w:r>
          </w:p>
        </w:tc>
        <w:tc>
          <w:tcPr>
            <w:tcW w:w="1240" w:type="dxa"/>
            <w:tcBorders>
              <w:top w:val="single" w:sz="4" w:space="0" w:color="000000"/>
              <w:left w:val="single" w:sz="4" w:space="0" w:color="000000"/>
              <w:bottom w:val="single" w:sz="4" w:space="0" w:color="000000"/>
              <w:right w:val="single" w:sz="4" w:space="0" w:color="000000"/>
            </w:tcBorders>
            <w:vAlign w:val="bottom"/>
            <w:hideMark/>
          </w:tcPr>
          <w:p w14:paraId="24463EE8" w14:textId="77777777" w:rsidR="00645806" w:rsidRDefault="00645806">
            <w:pPr>
              <w:spacing w:line="256" w:lineRule="auto"/>
              <w:ind w:left="9"/>
              <w:jc w:val="center"/>
              <w:rPr>
                <w:sz w:val="20"/>
              </w:rPr>
            </w:pPr>
            <w:r>
              <w:rPr>
                <w:b/>
                <w:sz w:val="20"/>
              </w:rPr>
              <w:t xml:space="preserve"> </w:t>
            </w:r>
          </w:p>
        </w:tc>
        <w:tc>
          <w:tcPr>
            <w:tcW w:w="1264" w:type="dxa"/>
            <w:tcBorders>
              <w:top w:val="single" w:sz="4" w:space="0" w:color="000000"/>
              <w:left w:val="single" w:sz="4" w:space="0" w:color="000000"/>
              <w:bottom w:val="single" w:sz="4" w:space="0" w:color="000000"/>
              <w:right w:val="single" w:sz="4" w:space="0" w:color="000000"/>
            </w:tcBorders>
            <w:vAlign w:val="bottom"/>
            <w:hideMark/>
          </w:tcPr>
          <w:p w14:paraId="35E815BC" w14:textId="77777777" w:rsidR="00645806" w:rsidRDefault="00645806">
            <w:pPr>
              <w:spacing w:line="256" w:lineRule="auto"/>
              <w:ind w:left="12"/>
              <w:jc w:val="center"/>
              <w:rPr>
                <w:sz w:val="20"/>
              </w:rPr>
            </w:pPr>
            <w:r>
              <w:rPr>
                <w:b/>
                <w:sz w:val="20"/>
              </w:rPr>
              <w:t xml:space="preserve"> </w:t>
            </w:r>
          </w:p>
        </w:tc>
      </w:tr>
      <w:tr w:rsidR="00645806" w14:paraId="3562AFFF" w14:textId="77777777" w:rsidTr="00645806">
        <w:trPr>
          <w:trHeight w:val="735"/>
        </w:trPr>
        <w:tc>
          <w:tcPr>
            <w:tcW w:w="5240" w:type="dxa"/>
            <w:tcBorders>
              <w:top w:val="single" w:sz="4" w:space="0" w:color="000000"/>
              <w:left w:val="single" w:sz="4" w:space="0" w:color="000000"/>
              <w:bottom w:val="single" w:sz="4" w:space="0" w:color="000000"/>
              <w:right w:val="single" w:sz="4" w:space="0" w:color="000000"/>
            </w:tcBorders>
            <w:vAlign w:val="bottom"/>
            <w:hideMark/>
          </w:tcPr>
          <w:p w14:paraId="65156134" w14:textId="77267409" w:rsidR="00645806" w:rsidRDefault="00645806">
            <w:pPr>
              <w:spacing w:line="256" w:lineRule="auto"/>
              <w:ind w:left="360" w:hanging="360"/>
              <w:rPr>
                <w:sz w:val="20"/>
              </w:rPr>
            </w:pPr>
            <w:r>
              <w:rPr>
                <w:noProof/>
                <w:sz w:val="20"/>
              </w:rPr>
              <w:drawing>
                <wp:inline distT="0" distB="0" distL="0" distR="0" wp14:anchorId="68347AAB" wp14:editId="18D67A81">
                  <wp:extent cx="116205" cy="102235"/>
                  <wp:effectExtent l="0" t="0" r="0" b="0"/>
                  <wp:docPr id="26353293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 cy="102235"/>
                          </a:xfrm>
                          <a:prstGeom prst="rect">
                            <a:avLst/>
                          </a:prstGeom>
                          <a:noFill/>
                          <a:ln>
                            <a:noFill/>
                          </a:ln>
                        </pic:spPr>
                      </pic:pic>
                    </a:graphicData>
                  </a:graphic>
                </wp:inline>
              </w:drawing>
            </w:r>
            <w:r>
              <w:rPr>
                <w:rFonts w:ascii="Arial" w:eastAsia="Arial" w:hAnsi="Arial" w:cs="Arial"/>
                <w:sz w:val="20"/>
              </w:rPr>
              <w:t xml:space="preserve"> </w:t>
            </w:r>
            <w:r>
              <w:rPr>
                <w:sz w:val="20"/>
              </w:rPr>
              <w:t xml:space="preserve">Positive role model, demonstrating self-motivation and mature interpersonal skills. </w:t>
            </w:r>
          </w:p>
        </w:tc>
        <w:tc>
          <w:tcPr>
            <w:tcW w:w="1272" w:type="dxa"/>
            <w:tcBorders>
              <w:top w:val="single" w:sz="4" w:space="0" w:color="000000"/>
              <w:left w:val="single" w:sz="4" w:space="0" w:color="000000"/>
              <w:bottom w:val="single" w:sz="4" w:space="0" w:color="000000"/>
              <w:right w:val="single" w:sz="4" w:space="0" w:color="000000"/>
            </w:tcBorders>
            <w:vAlign w:val="center"/>
            <w:hideMark/>
          </w:tcPr>
          <w:p w14:paraId="003F0147" w14:textId="77777777" w:rsidR="00645806" w:rsidRDefault="00645806">
            <w:pPr>
              <w:spacing w:line="256" w:lineRule="auto"/>
              <w:ind w:left="528"/>
              <w:rPr>
                <w:sz w:val="20"/>
              </w:rPr>
            </w:pPr>
            <w:r>
              <w:rPr>
                <w:rFonts w:ascii="Wingdings" w:eastAsia="Wingdings" w:hAnsi="Wingdings" w:cs="Wingdings"/>
                <w:sz w:val="20"/>
              </w:rPr>
              <w:t>✓</w:t>
            </w:r>
            <w:r>
              <w:rPr>
                <w:rFonts w:ascii="Arial" w:eastAsia="Arial" w:hAnsi="Arial" w:cs="Arial"/>
                <w:sz w:val="20"/>
              </w:rPr>
              <w:t xml:space="preserve"> </w:t>
            </w:r>
            <w:r>
              <w:rPr>
                <w:b/>
                <w:sz w:val="20"/>
              </w:rPr>
              <w:t xml:space="preserve"> </w:t>
            </w:r>
          </w:p>
        </w:tc>
        <w:tc>
          <w:tcPr>
            <w:tcW w:w="1240" w:type="dxa"/>
            <w:tcBorders>
              <w:top w:val="single" w:sz="4" w:space="0" w:color="000000"/>
              <w:left w:val="single" w:sz="4" w:space="0" w:color="000000"/>
              <w:bottom w:val="single" w:sz="4" w:space="0" w:color="000000"/>
              <w:right w:val="single" w:sz="4" w:space="0" w:color="000000"/>
            </w:tcBorders>
            <w:vAlign w:val="bottom"/>
            <w:hideMark/>
          </w:tcPr>
          <w:p w14:paraId="0C20BE2A" w14:textId="77777777" w:rsidR="00645806" w:rsidRDefault="00645806">
            <w:pPr>
              <w:spacing w:line="256" w:lineRule="auto"/>
              <w:ind w:left="9"/>
              <w:jc w:val="center"/>
              <w:rPr>
                <w:sz w:val="20"/>
              </w:rPr>
            </w:pPr>
            <w:r>
              <w:rPr>
                <w:b/>
                <w:sz w:val="20"/>
              </w:rPr>
              <w:t xml:space="preserve"> </w:t>
            </w:r>
          </w:p>
        </w:tc>
        <w:tc>
          <w:tcPr>
            <w:tcW w:w="1264" w:type="dxa"/>
            <w:tcBorders>
              <w:top w:val="single" w:sz="4" w:space="0" w:color="000000"/>
              <w:left w:val="single" w:sz="4" w:space="0" w:color="000000"/>
              <w:bottom w:val="single" w:sz="4" w:space="0" w:color="000000"/>
              <w:right w:val="single" w:sz="4" w:space="0" w:color="000000"/>
            </w:tcBorders>
            <w:vAlign w:val="bottom"/>
            <w:hideMark/>
          </w:tcPr>
          <w:p w14:paraId="5F2BFBAB" w14:textId="77777777" w:rsidR="00645806" w:rsidRDefault="00645806">
            <w:pPr>
              <w:spacing w:line="256" w:lineRule="auto"/>
              <w:ind w:left="12"/>
              <w:jc w:val="center"/>
              <w:rPr>
                <w:sz w:val="20"/>
              </w:rPr>
            </w:pPr>
            <w:r>
              <w:rPr>
                <w:b/>
                <w:sz w:val="20"/>
              </w:rPr>
              <w:t xml:space="preserve"> </w:t>
            </w:r>
          </w:p>
        </w:tc>
      </w:tr>
      <w:tr w:rsidR="00645806" w14:paraId="54FE80E6" w14:textId="77777777" w:rsidTr="00645806">
        <w:trPr>
          <w:trHeight w:val="979"/>
        </w:trPr>
        <w:tc>
          <w:tcPr>
            <w:tcW w:w="5240" w:type="dxa"/>
            <w:tcBorders>
              <w:top w:val="single" w:sz="4" w:space="0" w:color="000000"/>
              <w:left w:val="single" w:sz="4" w:space="0" w:color="000000"/>
              <w:bottom w:val="single" w:sz="4" w:space="0" w:color="000000"/>
              <w:right w:val="single" w:sz="4" w:space="0" w:color="000000"/>
            </w:tcBorders>
            <w:vAlign w:val="bottom"/>
            <w:hideMark/>
          </w:tcPr>
          <w:p w14:paraId="26068EDF" w14:textId="5A38AAF7" w:rsidR="00645806" w:rsidRDefault="00645806">
            <w:pPr>
              <w:spacing w:line="256" w:lineRule="auto"/>
              <w:ind w:left="360" w:hanging="360"/>
              <w:rPr>
                <w:sz w:val="20"/>
              </w:rPr>
            </w:pPr>
            <w:r>
              <w:rPr>
                <w:noProof/>
                <w:sz w:val="20"/>
              </w:rPr>
              <w:lastRenderedPageBreak/>
              <w:drawing>
                <wp:inline distT="0" distB="0" distL="0" distR="0" wp14:anchorId="4052D5A0" wp14:editId="5227C18A">
                  <wp:extent cx="116205" cy="102235"/>
                  <wp:effectExtent l="0" t="0" r="0" b="0"/>
                  <wp:docPr id="211609015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 cy="102235"/>
                          </a:xfrm>
                          <a:prstGeom prst="rect">
                            <a:avLst/>
                          </a:prstGeom>
                          <a:noFill/>
                          <a:ln>
                            <a:noFill/>
                          </a:ln>
                        </pic:spPr>
                      </pic:pic>
                    </a:graphicData>
                  </a:graphic>
                </wp:inline>
              </w:drawing>
            </w:r>
            <w:r>
              <w:rPr>
                <w:rFonts w:ascii="Arial" w:eastAsia="Arial" w:hAnsi="Arial" w:cs="Arial"/>
                <w:sz w:val="20"/>
              </w:rPr>
              <w:t xml:space="preserve"> </w:t>
            </w:r>
            <w:r>
              <w:rPr>
                <w:sz w:val="20"/>
              </w:rPr>
              <w:t xml:space="preserve">Ability to develop and maintain a warm, respectful and valued rapport with young people, staff and local partners. </w:t>
            </w:r>
          </w:p>
        </w:tc>
        <w:tc>
          <w:tcPr>
            <w:tcW w:w="1272" w:type="dxa"/>
            <w:tcBorders>
              <w:top w:val="single" w:sz="4" w:space="0" w:color="000000"/>
              <w:left w:val="single" w:sz="4" w:space="0" w:color="000000"/>
              <w:bottom w:val="single" w:sz="4" w:space="0" w:color="000000"/>
              <w:right w:val="single" w:sz="4" w:space="0" w:color="000000"/>
            </w:tcBorders>
            <w:vAlign w:val="center"/>
            <w:hideMark/>
          </w:tcPr>
          <w:p w14:paraId="64A3D48E" w14:textId="77777777" w:rsidR="00645806" w:rsidRDefault="00645806">
            <w:pPr>
              <w:spacing w:line="256" w:lineRule="auto"/>
              <w:ind w:left="528"/>
              <w:rPr>
                <w:sz w:val="20"/>
              </w:rPr>
            </w:pPr>
            <w:r>
              <w:rPr>
                <w:rFonts w:ascii="Wingdings" w:eastAsia="Wingdings" w:hAnsi="Wingdings" w:cs="Wingdings"/>
                <w:sz w:val="20"/>
              </w:rPr>
              <w:t>✓</w:t>
            </w:r>
            <w:r>
              <w:rPr>
                <w:rFonts w:ascii="Arial" w:eastAsia="Arial" w:hAnsi="Arial" w:cs="Arial"/>
                <w:sz w:val="20"/>
              </w:rPr>
              <w:t xml:space="preserve"> </w:t>
            </w:r>
            <w:r>
              <w:rPr>
                <w:b/>
                <w:sz w:val="20"/>
              </w:rPr>
              <w:t xml:space="preserve"> </w:t>
            </w:r>
          </w:p>
        </w:tc>
        <w:tc>
          <w:tcPr>
            <w:tcW w:w="1240" w:type="dxa"/>
            <w:tcBorders>
              <w:top w:val="single" w:sz="4" w:space="0" w:color="000000"/>
              <w:left w:val="single" w:sz="4" w:space="0" w:color="000000"/>
              <w:bottom w:val="single" w:sz="4" w:space="0" w:color="000000"/>
              <w:right w:val="single" w:sz="4" w:space="0" w:color="000000"/>
            </w:tcBorders>
            <w:vAlign w:val="bottom"/>
            <w:hideMark/>
          </w:tcPr>
          <w:p w14:paraId="7C1E39BA" w14:textId="77777777" w:rsidR="00645806" w:rsidRDefault="00645806">
            <w:pPr>
              <w:spacing w:line="256" w:lineRule="auto"/>
              <w:ind w:left="9"/>
              <w:jc w:val="center"/>
              <w:rPr>
                <w:sz w:val="20"/>
              </w:rPr>
            </w:pPr>
            <w:r>
              <w:rPr>
                <w:b/>
                <w:sz w:val="20"/>
              </w:rPr>
              <w:t xml:space="preserve"> </w:t>
            </w:r>
          </w:p>
        </w:tc>
        <w:tc>
          <w:tcPr>
            <w:tcW w:w="1264" w:type="dxa"/>
            <w:tcBorders>
              <w:top w:val="single" w:sz="4" w:space="0" w:color="000000"/>
              <w:left w:val="single" w:sz="4" w:space="0" w:color="000000"/>
              <w:bottom w:val="single" w:sz="4" w:space="0" w:color="000000"/>
              <w:right w:val="single" w:sz="4" w:space="0" w:color="000000"/>
            </w:tcBorders>
            <w:vAlign w:val="bottom"/>
            <w:hideMark/>
          </w:tcPr>
          <w:p w14:paraId="2E999539" w14:textId="77777777" w:rsidR="00645806" w:rsidRDefault="00645806">
            <w:pPr>
              <w:spacing w:line="256" w:lineRule="auto"/>
              <w:ind w:left="12"/>
              <w:jc w:val="center"/>
              <w:rPr>
                <w:sz w:val="20"/>
              </w:rPr>
            </w:pPr>
            <w:r>
              <w:rPr>
                <w:b/>
                <w:sz w:val="20"/>
              </w:rPr>
              <w:t xml:space="preserve"> </w:t>
            </w:r>
          </w:p>
        </w:tc>
      </w:tr>
    </w:tbl>
    <w:p w14:paraId="42A3E58D" w14:textId="77777777" w:rsidR="00645806" w:rsidRDefault="00645806" w:rsidP="00645806">
      <w:pPr>
        <w:spacing w:after="0" w:line="256" w:lineRule="auto"/>
        <w:ind w:left="-1440" w:right="8"/>
        <w:rPr>
          <w:rFonts w:ascii="Calibri" w:eastAsia="Calibri" w:hAnsi="Calibri" w:cs="Calibri"/>
          <w:color w:val="000000"/>
          <w:kern w:val="2"/>
          <w:sz w:val="20"/>
          <w14:ligatures w14:val="standardContextual"/>
        </w:rPr>
      </w:pPr>
    </w:p>
    <w:tbl>
      <w:tblPr>
        <w:tblStyle w:val="TableGrid0"/>
        <w:tblW w:w="9016" w:type="dxa"/>
        <w:tblInd w:w="6" w:type="dxa"/>
        <w:tblCellMar>
          <w:left w:w="107" w:type="dxa"/>
          <w:bottom w:w="4" w:type="dxa"/>
          <w:right w:w="70" w:type="dxa"/>
        </w:tblCellMar>
        <w:tblLook w:val="04A0" w:firstRow="1" w:lastRow="0" w:firstColumn="1" w:lastColumn="0" w:noHBand="0" w:noVBand="1"/>
      </w:tblPr>
      <w:tblGrid>
        <w:gridCol w:w="5240"/>
        <w:gridCol w:w="1272"/>
        <w:gridCol w:w="1240"/>
        <w:gridCol w:w="1264"/>
      </w:tblGrid>
      <w:tr w:rsidR="00645806" w14:paraId="67E54957" w14:textId="77777777" w:rsidTr="00645806">
        <w:trPr>
          <w:trHeight w:val="735"/>
        </w:trPr>
        <w:tc>
          <w:tcPr>
            <w:tcW w:w="5240" w:type="dxa"/>
            <w:tcBorders>
              <w:top w:val="single" w:sz="4" w:space="0" w:color="000000"/>
              <w:left w:val="single" w:sz="4" w:space="0" w:color="000000"/>
              <w:bottom w:val="single" w:sz="4" w:space="0" w:color="000000"/>
              <w:right w:val="single" w:sz="4" w:space="0" w:color="000000"/>
            </w:tcBorders>
            <w:vAlign w:val="bottom"/>
            <w:hideMark/>
          </w:tcPr>
          <w:p w14:paraId="24AA1E94" w14:textId="0CC4E57C" w:rsidR="00645806" w:rsidRDefault="00645806">
            <w:pPr>
              <w:spacing w:line="256" w:lineRule="auto"/>
              <w:ind w:left="360" w:hanging="360"/>
              <w:rPr>
                <w:sz w:val="20"/>
              </w:rPr>
            </w:pPr>
            <w:r>
              <w:rPr>
                <w:noProof/>
                <w:sz w:val="20"/>
              </w:rPr>
              <w:drawing>
                <wp:inline distT="0" distB="0" distL="0" distR="0" wp14:anchorId="44DA3D5B" wp14:editId="2DB17AE8">
                  <wp:extent cx="116205" cy="102235"/>
                  <wp:effectExtent l="0" t="0" r="0" b="0"/>
                  <wp:docPr id="59944984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 cy="102235"/>
                          </a:xfrm>
                          <a:prstGeom prst="rect">
                            <a:avLst/>
                          </a:prstGeom>
                          <a:noFill/>
                          <a:ln>
                            <a:noFill/>
                          </a:ln>
                        </pic:spPr>
                      </pic:pic>
                    </a:graphicData>
                  </a:graphic>
                </wp:inline>
              </w:drawing>
            </w:r>
            <w:r>
              <w:rPr>
                <w:rFonts w:ascii="Arial" w:eastAsia="Arial" w:hAnsi="Arial" w:cs="Arial"/>
                <w:sz w:val="20"/>
              </w:rPr>
              <w:t xml:space="preserve"> </w:t>
            </w:r>
            <w:r>
              <w:rPr>
                <w:sz w:val="20"/>
              </w:rPr>
              <w:t xml:space="preserve">Effective communication skills (verbal and written) including presentations. </w:t>
            </w:r>
          </w:p>
        </w:tc>
        <w:tc>
          <w:tcPr>
            <w:tcW w:w="1272" w:type="dxa"/>
            <w:tcBorders>
              <w:top w:val="single" w:sz="4" w:space="0" w:color="000000"/>
              <w:left w:val="single" w:sz="4" w:space="0" w:color="000000"/>
              <w:bottom w:val="single" w:sz="4" w:space="0" w:color="000000"/>
              <w:right w:val="single" w:sz="4" w:space="0" w:color="000000"/>
            </w:tcBorders>
            <w:vAlign w:val="center"/>
            <w:hideMark/>
          </w:tcPr>
          <w:p w14:paraId="2D63CAC4" w14:textId="77777777" w:rsidR="00645806" w:rsidRDefault="00645806">
            <w:pPr>
              <w:spacing w:line="256" w:lineRule="auto"/>
              <w:ind w:left="528"/>
              <w:rPr>
                <w:sz w:val="20"/>
              </w:rPr>
            </w:pPr>
            <w:r>
              <w:rPr>
                <w:rFonts w:ascii="Wingdings" w:eastAsia="Wingdings" w:hAnsi="Wingdings" w:cs="Wingdings"/>
                <w:sz w:val="20"/>
              </w:rPr>
              <w:t>✓</w:t>
            </w:r>
            <w:r>
              <w:rPr>
                <w:rFonts w:ascii="Arial" w:eastAsia="Arial" w:hAnsi="Arial" w:cs="Arial"/>
                <w:sz w:val="20"/>
              </w:rPr>
              <w:t xml:space="preserve"> </w:t>
            </w:r>
            <w:r>
              <w:rPr>
                <w:b/>
                <w:sz w:val="20"/>
              </w:rPr>
              <w:t xml:space="preserve"> </w:t>
            </w:r>
          </w:p>
        </w:tc>
        <w:tc>
          <w:tcPr>
            <w:tcW w:w="1240" w:type="dxa"/>
            <w:tcBorders>
              <w:top w:val="single" w:sz="4" w:space="0" w:color="000000"/>
              <w:left w:val="single" w:sz="4" w:space="0" w:color="000000"/>
              <w:bottom w:val="single" w:sz="4" w:space="0" w:color="000000"/>
              <w:right w:val="single" w:sz="4" w:space="0" w:color="000000"/>
            </w:tcBorders>
            <w:vAlign w:val="bottom"/>
            <w:hideMark/>
          </w:tcPr>
          <w:p w14:paraId="6866811D" w14:textId="77777777" w:rsidR="00645806" w:rsidRDefault="00645806">
            <w:pPr>
              <w:spacing w:line="256" w:lineRule="auto"/>
              <w:ind w:left="9"/>
              <w:jc w:val="center"/>
              <w:rPr>
                <w:sz w:val="20"/>
              </w:rPr>
            </w:pPr>
            <w:r>
              <w:rPr>
                <w:b/>
                <w:sz w:val="20"/>
              </w:rPr>
              <w:t xml:space="preserve"> </w:t>
            </w:r>
          </w:p>
        </w:tc>
        <w:tc>
          <w:tcPr>
            <w:tcW w:w="1264" w:type="dxa"/>
            <w:tcBorders>
              <w:top w:val="single" w:sz="4" w:space="0" w:color="000000"/>
              <w:left w:val="single" w:sz="4" w:space="0" w:color="000000"/>
              <w:bottom w:val="single" w:sz="4" w:space="0" w:color="000000"/>
              <w:right w:val="single" w:sz="4" w:space="0" w:color="000000"/>
            </w:tcBorders>
            <w:vAlign w:val="bottom"/>
            <w:hideMark/>
          </w:tcPr>
          <w:p w14:paraId="3F74336A" w14:textId="77777777" w:rsidR="00645806" w:rsidRDefault="00645806">
            <w:pPr>
              <w:spacing w:line="256" w:lineRule="auto"/>
              <w:ind w:left="12"/>
              <w:jc w:val="center"/>
              <w:rPr>
                <w:sz w:val="20"/>
              </w:rPr>
            </w:pPr>
            <w:r>
              <w:rPr>
                <w:b/>
                <w:sz w:val="20"/>
              </w:rPr>
              <w:t xml:space="preserve"> </w:t>
            </w:r>
          </w:p>
        </w:tc>
      </w:tr>
      <w:tr w:rsidR="00645806" w14:paraId="698392EA" w14:textId="77777777" w:rsidTr="00645806">
        <w:trPr>
          <w:trHeight w:val="1222"/>
        </w:trPr>
        <w:tc>
          <w:tcPr>
            <w:tcW w:w="5240" w:type="dxa"/>
            <w:tcBorders>
              <w:top w:val="single" w:sz="4" w:space="0" w:color="000000"/>
              <w:left w:val="single" w:sz="4" w:space="0" w:color="000000"/>
              <w:bottom w:val="single" w:sz="4" w:space="0" w:color="000000"/>
              <w:right w:val="single" w:sz="4" w:space="0" w:color="000000"/>
            </w:tcBorders>
            <w:vAlign w:val="bottom"/>
            <w:hideMark/>
          </w:tcPr>
          <w:p w14:paraId="623B74A8" w14:textId="64A37500" w:rsidR="00645806" w:rsidRDefault="00645806">
            <w:pPr>
              <w:spacing w:line="256" w:lineRule="auto"/>
              <w:ind w:left="360" w:hanging="360"/>
              <w:rPr>
                <w:sz w:val="20"/>
              </w:rPr>
            </w:pPr>
            <w:r>
              <w:rPr>
                <w:noProof/>
                <w:sz w:val="20"/>
              </w:rPr>
              <w:drawing>
                <wp:inline distT="0" distB="0" distL="0" distR="0" wp14:anchorId="0370AAEC" wp14:editId="40E67857">
                  <wp:extent cx="116205" cy="102235"/>
                  <wp:effectExtent l="0" t="0" r="0" b="0"/>
                  <wp:docPr id="7704545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 cy="102235"/>
                          </a:xfrm>
                          <a:prstGeom prst="rect">
                            <a:avLst/>
                          </a:prstGeom>
                          <a:noFill/>
                          <a:ln>
                            <a:noFill/>
                          </a:ln>
                        </pic:spPr>
                      </pic:pic>
                    </a:graphicData>
                  </a:graphic>
                </wp:inline>
              </w:drawing>
            </w:r>
            <w:r>
              <w:rPr>
                <w:rFonts w:ascii="Arial" w:eastAsia="Arial" w:hAnsi="Arial" w:cs="Arial"/>
                <w:sz w:val="20"/>
              </w:rPr>
              <w:t xml:space="preserve"> </w:t>
            </w:r>
            <w:r>
              <w:rPr>
                <w:sz w:val="20"/>
              </w:rPr>
              <w:t xml:space="preserve">High personal and professional standards, including recognition of the confidentiality issues impacting upon work in a school (e.g. access to sensitive pupil medical or family information). </w:t>
            </w:r>
          </w:p>
        </w:tc>
        <w:tc>
          <w:tcPr>
            <w:tcW w:w="1272" w:type="dxa"/>
            <w:tcBorders>
              <w:top w:val="single" w:sz="4" w:space="0" w:color="000000"/>
              <w:left w:val="single" w:sz="4" w:space="0" w:color="000000"/>
              <w:bottom w:val="single" w:sz="4" w:space="0" w:color="000000"/>
              <w:right w:val="single" w:sz="4" w:space="0" w:color="000000"/>
            </w:tcBorders>
            <w:vAlign w:val="center"/>
            <w:hideMark/>
          </w:tcPr>
          <w:p w14:paraId="1DF73A02" w14:textId="77777777" w:rsidR="00645806" w:rsidRDefault="00645806">
            <w:pPr>
              <w:spacing w:line="256" w:lineRule="auto"/>
              <w:ind w:left="528"/>
              <w:rPr>
                <w:sz w:val="20"/>
              </w:rPr>
            </w:pPr>
            <w:r>
              <w:rPr>
                <w:rFonts w:ascii="Wingdings" w:eastAsia="Wingdings" w:hAnsi="Wingdings" w:cs="Wingdings"/>
                <w:sz w:val="20"/>
              </w:rPr>
              <w:t>✓</w:t>
            </w:r>
            <w:r>
              <w:rPr>
                <w:rFonts w:ascii="Arial" w:eastAsia="Arial" w:hAnsi="Arial" w:cs="Arial"/>
                <w:sz w:val="20"/>
              </w:rPr>
              <w:t xml:space="preserve"> </w:t>
            </w:r>
            <w:r>
              <w:rPr>
                <w:b/>
                <w:sz w:val="20"/>
              </w:rPr>
              <w:t xml:space="preserve"> </w:t>
            </w:r>
          </w:p>
        </w:tc>
        <w:tc>
          <w:tcPr>
            <w:tcW w:w="1240" w:type="dxa"/>
            <w:tcBorders>
              <w:top w:val="single" w:sz="4" w:space="0" w:color="000000"/>
              <w:left w:val="single" w:sz="4" w:space="0" w:color="000000"/>
              <w:bottom w:val="single" w:sz="4" w:space="0" w:color="000000"/>
              <w:right w:val="single" w:sz="4" w:space="0" w:color="000000"/>
            </w:tcBorders>
            <w:vAlign w:val="bottom"/>
            <w:hideMark/>
          </w:tcPr>
          <w:p w14:paraId="30792490" w14:textId="77777777" w:rsidR="00645806" w:rsidRDefault="00645806">
            <w:pPr>
              <w:spacing w:line="256" w:lineRule="auto"/>
              <w:ind w:left="9"/>
              <w:jc w:val="center"/>
              <w:rPr>
                <w:sz w:val="20"/>
              </w:rPr>
            </w:pPr>
            <w:r>
              <w:rPr>
                <w:b/>
                <w:sz w:val="20"/>
              </w:rPr>
              <w:t xml:space="preserve"> </w:t>
            </w:r>
          </w:p>
        </w:tc>
        <w:tc>
          <w:tcPr>
            <w:tcW w:w="1264" w:type="dxa"/>
            <w:tcBorders>
              <w:top w:val="single" w:sz="4" w:space="0" w:color="000000"/>
              <w:left w:val="single" w:sz="4" w:space="0" w:color="000000"/>
              <w:bottom w:val="single" w:sz="4" w:space="0" w:color="000000"/>
              <w:right w:val="single" w:sz="4" w:space="0" w:color="000000"/>
            </w:tcBorders>
            <w:vAlign w:val="bottom"/>
            <w:hideMark/>
          </w:tcPr>
          <w:p w14:paraId="327C66E1" w14:textId="77777777" w:rsidR="00645806" w:rsidRDefault="00645806">
            <w:pPr>
              <w:spacing w:line="256" w:lineRule="auto"/>
              <w:ind w:left="12"/>
              <w:jc w:val="center"/>
              <w:rPr>
                <w:sz w:val="20"/>
              </w:rPr>
            </w:pPr>
            <w:r>
              <w:rPr>
                <w:b/>
                <w:sz w:val="20"/>
              </w:rPr>
              <w:t xml:space="preserve"> </w:t>
            </w:r>
          </w:p>
        </w:tc>
      </w:tr>
      <w:tr w:rsidR="00645806" w14:paraId="747D4CD3" w14:textId="77777777" w:rsidTr="00645806">
        <w:trPr>
          <w:trHeight w:val="977"/>
        </w:trPr>
        <w:tc>
          <w:tcPr>
            <w:tcW w:w="5240" w:type="dxa"/>
            <w:tcBorders>
              <w:top w:val="single" w:sz="4" w:space="0" w:color="000000"/>
              <w:left w:val="single" w:sz="4" w:space="0" w:color="000000"/>
              <w:bottom w:val="single" w:sz="4" w:space="0" w:color="000000"/>
              <w:right w:val="single" w:sz="4" w:space="0" w:color="000000"/>
            </w:tcBorders>
            <w:vAlign w:val="bottom"/>
            <w:hideMark/>
          </w:tcPr>
          <w:p w14:paraId="77A7F84A" w14:textId="25447EEF" w:rsidR="00645806" w:rsidRDefault="00645806">
            <w:pPr>
              <w:spacing w:line="256" w:lineRule="auto"/>
              <w:ind w:left="360" w:hanging="360"/>
              <w:rPr>
                <w:sz w:val="20"/>
              </w:rPr>
            </w:pPr>
            <w:r>
              <w:rPr>
                <w:noProof/>
                <w:sz w:val="20"/>
              </w:rPr>
              <w:drawing>
                <wp:inline distT="0" distB="0" distL="0" distR="0" wp14:anchorId="1459D191" wp14:editId="04C56F1E">
                  <wp:extent cx="116205" cy="102235"/>
                  <wp:effectExtent l="0" t="0" r="0" b="0"/>
                  <wp:docPr id="48341149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 cy="102235"/>
                          </a:xfrm>
                          <a:prstGeom prst="rect">
                            <a:avLst/>
                          </a:prstGeom>
                          <a:noFill/>
                          <a:ln>
                            <a:noFill/>
                          </a:ln>
                        </pic:spPr>
                      </pic:pic>
                    </a:graphicData>
                  </a:graphic>
                </wp:inline>
              </w:drawing>
            </w:r>
            <w:r>
              <w:rPr>
                <w:rFonts w:ascii="Arial" w:eastAsia="Arial" w:hAnsi="Arial" w:cs="Arial"/>
                <w:sz w:val="20"/>
              </w:rPr>
              <w:t xml:space="preserve"> </w:t>
            </w:r>
            <w:r>
              <w:rPr>
                <w:sz w:val="20"/>
              </w:rPr>
              <w:t xml:space="preserve">Willingness to travel between academies and a flexible approach to duties undertaken and extracurricular involvement. </w:t>
            </w:r>
          </w:p>
        </w:tc>
        <w:tc>
          <w:tcPr>
            <w:tcW w:w="1272" w:type="dxa"/>
            <w:tcBorders>
              <w:top w:val="single" w:sz="4" w:space="0" w:color="000000"/>
              <w:left w:val="single" w:sz="4" w:space="0" w:color="000000"/>
              <w:bottom w:val="single" w:sz="4" w:space="0" w:color="000000"/>
              <w:right w:val="single" w:sz="4" w:space="0" w:color="000000"/>
            </w:tcBorders>
            <w:vAlign w:val="center"/>
            <w:hideMark/>
          </w:tcPr>
          <w:p w14:paraId="01ED348F" w14:textId="77777777" w:rsidR="00645806" w:rsidRDefault="00645806">
            <w:pPr>
              <w:spacing w:line="256" w:lineRule="auto"/>
              <w:ind w:left="528"/>
              <w:rPr>
                <w:sz w:val="20"/>
              </w:rPr>
            </w:pPr>
            <w:r>
              <w:rPr>
                <w:rFonts w:ascii="Wingdings" w:eastAsia="Wingdings" w:hAnsi="Wingdings" w:cs="Wingdings"/>
                <w:sz w:val="20"/>
              </w:rPr>
              <w:t>✓</w:t>
            </w:r>
            <w:r>
              <w:rPr>
                <w:rFonts w:ascii="Arial" w:eastAsia="Arial" w:hAnsi="Arial" w:cs="Arial"/>
                <w:sz w:val="20"/>
              </w:rPr>
              <w:t xml:space="preserve"> </w:t>
            </w:r>
            <w:r>
              <w:rPr>
                <w:b/>
                <w:sz w:val="20"/>
              </w:rPr>
              <w:t xml:space="preserve"> </w:t>
            </w:r>
          </w:p>
        </w:tc>
        <w:tc>
          <w:tcPr>
            <w:tcW w:w="1240" w:type="dxa"/>
            <w:tcBorders>
              <w:top w:val="single" w:sz="4" w:space="0" w:color="000000"/>
              <w:left w:val="single" w:sz="4" w:space="0" w:color="000000"/>
              <w:bottom w:val="single" w:sz="4" w:space="0" w:color="000000"/>
              <w:right w:val="single" w:sz="4" w:space="0" w:color="000000"/>
            </w:tcBorders>
            <w:vAlign w:val="bottom"/>
            <w:hideMark/>
          </w:tcPr>
          <w:p w14:paraId="0406073A" w14:textId="77777777" w:rsidR="00645806" w:rsidRDefault="00645806">
            <w:pPr>
              <w:spacing w:line="256" w:lineRule="auto"/>
              <w:ind w:left="9"/>
              <w:jc w:val="center"/>
              <w:rPr>
                <w:sz w:val="20"/>
              </w:rPr>
            </w:pPr>
            <w:r>
              <w:rPr>
                <w:b/>
                <w:sz w:val="20"/>
              </w:rPr>
              <w:t xml:space="preserve"> </w:t>
            </w:r>
          </w:p>
        </w:tc>
        <w:tc>
          <w:tcPr>
            <w:tcW w:w="1264" w:type="dxa"/>
            <w:tcBorders>
              <w:top w:val="single" w:sz="4" w:space="0" w:color="000000"/>
              <w:left w:val="single" w:sz="4" w:space="0" w:color="000000"/>
              <w:bottom w:val="single" w:sz="4" w:space="0" w:color="000000"/>
              <w:right w:val="single" w:sz="4" w:space="0" w:color="000000"/>
            </w:tcBorders>
            <w:vAlign w:val="bottom"/>
            <w:hideMark/>
          </w:tcPr>
          <w:p w14:paraId="764FF52A" w14:textId="77777777" w:rsidR="00645806" w:rsidRDefault="00645806">
            <w:pPr>
              <w:spacing w:line="256" w:lineRule="auto"/>
              <w:ind w:left="12"/>
              <w:jc w:val="center"/>
              <w:rPr>
                <w:sz w:val="20"/>
              </w:rPr>
            </w:pPr>
            <w:r>
              <w:rPr>
                <w:b/>
                <w:sz w:val="20"/>
              </w:rPr>
              <w:t xml:space="preserve"> </w:t>
            </w:r>
          </w:p>
        </w:tc>
      </w:tr>
      <w:tr w:rsidR="00645806" w14:paraId="56BA9A98" w14:textId="77777777" w:rsidTr="00645806">
        <w:trPr>
          <w:trHeight w:val="734"/>
        </w:trPr>
        <w:tc>
          <w:tcPr>
            <w:tcW w:w="5240" w:type="dxa"/>
            <w:tcBorders>
              <w:top w:val="single" w:sz="4" w:space="0" w:color="000000"/>
              <w:left w:val="single" w:sz="4" w:space="0" w:color="000000"/>
              <w:bottom w:val="single" w:sz="4" w:space="0" w:color="000000"/>
              <w:right w:val="single" w:sz="4" w:space="0" w:color="000000"/>
            </w:tcBorders>
            <w:vAlign w:val="bottom"/>
            <w:hideMark/>
          </w:tcPr>
          <w:p w14:paraId="05F92009" w14:textId="5B6A3FF1" w:rsidR="00645806" w:rsidRDefault="00645806">
            <w:pPr>
              <w:spacing w:line="256" w:lineRule="auto"/>
              <w:ind w:left="360" w:hanging="360"/>
              <w:rPr>
                <w:sz w:val="20"/>
              </w:rPr>
            </w:pPr>
            <w:r>
              <w:rPr>
                <w:noProof/>
                <w:sz w:val="20"/>
              </w:rPr>
              <w:drawing>
                <wp:inline distT="0" distB="0" distL="0" distR="0" wp14:anchorId="54C95322" wp14:editId="3675AC92">
                  <wp:extent cx="116205" cy="102235"/>
                  <wp:effectExtent l="0" t="0" r="0" b="0"/>
                  <wp:docPr id="51131328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 cy="102235"/>
                          </a:xfrm>
                          <a:prstGeom prst="rect">
                            <a:avLst/>
                          </a:prstGeom>
                          <a:noFill/>
                          <a:ln>
                            <a:noFill/>
                          </a:ln>
                        </pic:spPr>
                      </pic:pic>
                    </a:graphicData>
                  </a:graphic>
                </wp:inline>
              </w:drawing>
            </w:r>
            <w:r>
              <w:rPr>
                <w:rFonts w:ascii="Arial" w:eastAsia="Arial" w:hAnsi="Arial" w:cs="Arial"/>
                <w:sz w:val="20"/>
              </w:rPr>
              <w:t xml:space="preserve"> </w:t>
            </w:r>
            <w:r>
              <w:rPr>
                <w:sz w:val="20"/>
              </w:rPr>
              <w:t xml:space="preserve">Ability to communicate with pupils, parents, staff and other members of the Trust </w:t>
            </w:r>
          </w:p>
        </w:tc>
        <w:tc>
          <w:tcPr>
            <w:tcW w:w="1272" w:type="dxa"/>
            <w:tcBorders>
              <w:top w:val="single" w:sz="4" w:space="0" w:color="000000"/>
              <w:left w:val="single" w:sz="4" w:space="0" w:color="000000"/>
              <w:bottom w:val="single" w:sz="4" w:space="0" w:color="000000"/>
              <w:right w:val="single" w:sz="4" w:space="0" w:color="000000"/>
            </w:tcBorders>
            <w:vAlign w:val="center"/>
            <w:hideMark/>
          </w:tcPr>
          <w:p w14:paraId="414EA39B" w14:textId="77777777" w:rsidR="00645806" w:rsidRDefault="00645806">
            <w:pPr>
              <w:spacing w:line="256" w:lineRule="auto"/>
              <w:ind w:left="528"/>
              <w:rPr>
                <w:sz w:val="20"/>
              </w:rPr>
            </w:pPr>
            <w:r>
              <w:rPr>
                <w:rFonts w:ascii="Wingdings" w:eastAsia="Wingdings" w:hAnsi="Wingdings" w:cs="Wingdings"/>
                <w:sz w:val="20"/>
              </w:rPr>
              <w:t>✓</w:t>
            </w:r>
            <w:r>
              <w:rPr>
                <w:rFonts w:ascii="Arial" w:eastAsia="Arial" w:hAnsi="Arial" w:cs="Arial"/>
                <w:sz w:val="20"/>
              </w:rPr>
              <w:t xml:space="preserve"> </w:t>
            </w:r>
            <w:r>
              <w:rPr>
                <w:b/>
                <w:sz w:val="20"/>
              </w:rPr>
              <w:t xml:space="preserve"> </w:t>
            </w:r>
          </w:p>
        </w:tc>
        <w:tc>
          <w:tcPr>
            <w:tcW w:w="1240" w:type="dxa"/>
            <w:tcBorders>
              <w:top w:val="single" w:sz="4" w:space="0" w:color="000000"/>
              <w:left w:val="single" w:sz="4" w:space="0" w:color="000000"/>
              <w:bottom w:val="single" w:sz="4" w:space="0" w:color="000000"/>
              <w:right w:val="single" w:sz="4" w:space="0" w:color="000000"/>
            </w:tcBorders>
            <w:vAlign w:val="bottom"/>
            <w:hideMark/>
          </w:tcPr>
          <w:p w14:paraId="00E73CD7" w14:textId="77777777" w:rsidR="00645806" w:rsidRDefault="00645806">
            <w:pPr>
              <w:spacing w:line="256" w:lineRule="auto"/>
              <w:ind w:left="9"/>
              <w:jc w:val="center"/>
              <w:rPr>
                <w:sz w:val="20"/>
              </w:rPr>
            </w:pPr>
            <w:r>
              <w:rPr>
                <w:b/>
                <w:sz w:val="20"/>
              </w:rPr>
              <w:t xml:space="preserve"> </w:t>
            </w:r>
          </w:p>
        </w:tc>
        <w:tc>
          <w:tcPr>
            <w:tcW w:w="1264" w:type="dxa"/>
            <w:tcBorders>
              <w:top w:val="single" w:sz="4" w:space="0" w:color="000000"/>
              <w:left w:val="single" w:sz="4" w:space="0" w:color="000000"/>
              <w:bottom w:val="single" w:sz="4" w:space="0" w:color="000000"/>
              <w:right w:val="single" w:sz="4" w:space="0" w:color="000000"/>
            </w:tcBorders>
            <w:vAlign w:val="bottom"/>
            <w:hideMark/>
          </w:tcPr>
          <w:p w14:paraId="4215BB2E" w14:textId="77777777" w:rsidR="00645806" w:rsidRDefault="00645806">
            <w:pPr>
              <w:spacing w:line="256" w:lineRule="auto"/>
              <w:ind w:left="12"/>
              <w:jc w:val="center"/>
              <w:rPr>
                <w:sz w:val="20"/>
              </w:rPr>
            </w:pPr>
            <w:r>
              <w:rPr>
                <w:b/>
                <w:sz w:val="20"/>
              </w:rPr>
              <w:t xml:space="preserve"> </w:t>
            </w:r>
          </w:p>
        </w:tc>
      </w:tr>
      <w:tr w:rsidR="00645806" w14:paraId="6B88C4AA" w14:textId="77777777" w:rsidTr="00645806">
        <w:trPr>
          <w:trHeight w:val="737"/>
        </w:trPr>
        <w:tc>
          <w:tcPr>
            <w:tcW w:w="5240" w:type="dxa"/>
            <w:tcBorders>
              <w:top w:val="single" w:sz="4" w:space="0" w:color="000000"/>
              <w:left w:val="single" w:sz="4" w:space="0" w:color="000000"/>
              <w:bottom w:val="single" w:sz="4" w:space="0" w:color="000000"/>
              <w:right w:val="single" w:sz="4" w:space="0" w:color="000000"/>
            </w:tcBorders>
            <w:vAlign w:val="bottom"/>
            <w:hideMark/>
          </w:tcPr>
          <w:p w14:paraId="4FC99814" w14:textId="754E8234" w:rsidR="00645806" w:rsidRDefault="00645806">
            <w:pPr>
              <w:spacing w:line="256" w:lineRule="auto"/>
              <w:ind w:left="360" w:hanging="360"/>
              <w:rPr>
                <w:sz w:val="20"/>
              </w:rPr>
            </w:pPr>
            <w:r>
              <w:rPr>
                <w:noProof/>
                <w:sz w:val="20"/>
              </w:rPr>
              <w:drawing>
                <wp:inline distT="0" distB="0" distL="0" distR="0" wp14:anchorId="4A8726AD" wp14:editId="11B8B042">
                  <wp:extent cx="116205" cy="102235"/>
                  <wp:effectExtent l="0" t="0" r="0" b="0"/>
                  <wp:docPr id="19944046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 cy="102235"/>
                          </a:xfrm>
                          <a:prstGeom prst="rect">
                            <a:avLst/>
                          </a:prstGeom>
                          <a:noFill/>
                          <a:ln>
                            <a:noFill/>
                          </a:ln>
                        </pic:spPr>
                      </pic:pic>
                    </a:graphicData>
                  </a:graphic>
                </wp:inline>
              </w:drawing>
            </w:r>
            <w:r>
              <w:rPr>
                <w:rFonts w:ascii="Arial" w:eastAsia="Arial" w:hAnsi="Arial" w:cs="Arial"/>
                <w:sz w:val="20"/>
              </w:rPr>
              <w:t xml:space="preserve"> </w:t>
            </w:r>
            <w:r>
              <w:rPr>
                <w:sz w:val="20"/>
              </w:rPr>
              <w:t xml:space="preserve">Enthusiastic and energetic approach, with a can-do attitude </w:t>
            </w:r>
          </w:p>
        </w:tc>
        <w:tc>
          <w:tcPr>
            <w:tcW w:w="1272" w:type="dxa"/>
            <w:tcBorders>
              <w:top w:val="single" w:sz="4" w:space="0" w:color="000000"/>
              <w:left w:val="single" w:sz="4" w:space="0" w:color="000000"/>
              <w:bottom w:val="single" w:sz="4" w:space="0" w:color="000000"/>
              <w:right w:val="single" w:sz="4" w:space="0" w:color="000000"/>
            </w:tcBorders>
            <w:vAlign w:val="center"/>
            <w:hideMark/>
          </w:tcPr>
          <w:p w14:paraId="03DC0F76" w14:textId="77777777" w:rsidR="00645806" w:rsidRDefault="00645806">
            <w:pPr>
              <w:spacing w:line="256" w:lineRule="auto"/>
              <w:ind w:left="528"/>
              <w:rPr>
                <w:sz w:val="20"/>
              </w:rPr>
            </w:pPr>
            <w:r>
              <w:rPr>
                <w:rFonts w:ascii="Wingdings" w:eastAsia="Wingdings" w:hAnsi="Wingdings" w:cs="Wingdings"/>
                <w:sz w:val="20"/>
              </w:rPr>
              <w:t>✓</w:t>
            </w:r>
            <w:r>
              <w:rPr>
                <w:rFonts w:ascii="Arial" w:eastAsia="Arial" w:hAnsi="Arial" w:cs="Arial"/>
                <w:sz w:val="20"/>
              </w:rPr>
              <w:t xml:space="preserve"> </w:t>
            </w:r>
            <w:r>
              <w:rPr>
                <w:b/>
                <w:sz w:val="20"/>
              </w:rPr>
              <w:t xml:space="preserve"> </w:t>
            </w:r>
          </w:p>
        </w:tc>
        <w:tc>
          <w:tcPr>
            <w:tcW w:w="1240" w:type="dxa"/>
            <w:tcBorders>
              <w:top w:val="single" w:sz="4" w:space="0" w:color="000000"/>
              <w:left w:val="single" w:sz="4" w:space="0" w:color="000000"/>
              <w:bottom w:val="single" w:sz="4" w:space="0" w:color="000000"/>
              <w:right w:val="single" w:sz="4" w:space="0" w:color="000000"/>
            </w:tcBorders>
            <w:vAlign w:val="bottom"/>
            <w:hideMark/>
          </w:tcPr>
          <w:p w14:paraId="2C49CD54" w14:textId="77777777" w:rsidR="00645806" w:rsidRDefault="00645806">
            <w:pPr>
              <w:spacing w:line="256" w:lineRule="auto"/>
              <w:ind w:left="9"/>
              <w:jc w:val="center"/>
              <w:rPr>
                <w:sz w:val="20"/>
              </w:rPr>
            </w:pPr>
            <w:r>
              <w:rPr>
                <w:b/>
                <w:sz w:val="20"/>
              </w:rPr>
              <w:t xml:space="preserve"> </w:t>
            </w:r>
          </w:p>
        </w:tc>
        <w:tc>
          <w:tcPr>
            <w:tcW w:w="1264" w:type="dxa"/>
            <w:tcBorders>
              <w:top w:val="single" w:sz="4" w:space="0" w:color="000000"/>
              <w:left w:val="single" w:sz="4" w:space="0" w:color="000000"/>
              <w:bottom w:val="single" w:sz="4" w:space="0" w:color="000000"/>
              <w:right w:val="single" w:sz="4" w:space="0" w:color="000000"/>
            </w:tcBorders>
            <w:vAlign w:val="bottom"/>
            <w:hideMark/>
          </w:tcPr>
          <w:p w14:paraId="2656D07B" w14:textId="77777777" w:rsidR="00645806" w:rsidRDefault="00645806">
            <w:pPr>
              <w:spacing w:line="256" w:lineRule="auto"/>
              <w:ind w:left="12"/>
              <w:jc w:val="center"/>
              <w:rPr>
                <w:sz w:val="20"/>
              </w:rPr>
            </w:pPr>
            <w:r>
              <w:rPr>
                <w:b/>
                <w:sz w:val="20"/>
              </w:rPr>
              <w:t xml:space="preserve"> </w:t>
            </w:r>
          </w:p>
        </w:tc>
      </w:tr>
      <w:tr w:rsidR="00645806" w14:paraId="1ADA48F3" w14:textId="77777777" w:rsidTr="00645806">
        <w:trPr>
          <w:trHeight w:val="734"/>
        </w:trPr>
        <w:tc>
          <w:tcPr>
            <w:tcW w:w="5240" w:type="dxa"/>
            <w:tcBorders>
              <w:top w:val="single" w:sz="4" w:space="0" w:color="000000"/>
              <w:left w:val="single" w:sz="4" w:space="0" w:color="000000"/>
              <w:bottom w:val="single" w:sz="4" w:space="0" w:color="000000"/>
              <w:right w:val="single" w:sz="4" w:space="0" w:color="000000"/>
            </w:tcBorders>
            <w:vAlign w:val="bottom"/>
            <w:hideMark/>
          </w:tcPr>
          <w:p w14:paraId="78EDA09F" w14:textId="6778D8EA" w:rsidR="00645806" w:rsidRDefault="00645806">
            <w:pPr>
              <w:spacing w:line="256" w:lineRule="auto"/>
              <w:ind w:left="360" w:hanging="360"/>
              <w:rPr>
                <w:sz w:val="20"/>
              </w:rPr>
            </w:pPr>
            <w:r>
              <w:rPr>
                <w:noProof/>
                <w:sz w:val="20"/>
              </w:rPr>
              <w:drawing>
                <wp:inline distT="0" distB="0" distL="0" distR="0" wp14:anchorId="3DE3A732" wp14:editId="7C3A6670">
                  <wp:extent cx="116205" cy="102235"/>
                  <wp:effectExtent l="0" t="0" r="0" b="0"/>
                  <wp:docPr id="136349993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 cy="102235"/>
                          </a:xfrm>
                          <a:prstGeom prst="rect">
                            <a:avLst/>
                          </a:prstGeom>
                          <a:noFill/>
                          <a:ln>
                            <a:noFill/>
                          </a:ln>
                        </pic:spPr>
                      </pic:pic>
                    </a:graphicData>
                  </a:graphic>
                </wp:inline>
              </w:drawing>
            </w:r>
            <w:r>
              <w:rPr>
                <w:rFonts w:ascii="Arial" w:eastAsia="Arial" w:hAnsi="Arial" w:cs="Arial"/>
                <w:sz w:val="20"/>
              </w:rPr>
              <w:t xml:space="preserve"> </w:t>
            </w:r>
            <w:r>
              <w:rPr>
                <w:sz w:val="20"/>
              </w:rPr>
              <w:t xml:space="preserve">Flexible approach to duties undertaken, sports taught and working hours </w:t>
            </w:r>
          </w:p>
        </w:tc>
        <w:tc>
          <w:tcPr>
            <w:tcW w:w="1272" w:type="dxa"/>
            <w:tcBorders>
              <w:top w:val="single" w:sz="4" w:space="0" w:color="000000"/>
              <w:left w:val="single" w:sz="4" w:space="0" w:color="000000"/>
              <w:bottom w:val="single" w:sz="4" w:space="0" w:color="000000"/>
              <w:right w:val="single" w:sz="4" w:space="0" w:color="000000"/>
            </w:tcBorders>
            <w:vAlign w:val="center"/>
            <w:hideMark/>
          </w:tcPr>
          <w:p w14:paraId="4F37DF22" w14:textId="77777777" w:rsidR="00645806" w:rsidRDefault="00645806">
            <w:pPr>
              <w:spacing w:line="256" w:lineRule="auto"/>
              <w:ind w:left="528"/>
              <w:rPr>
                <w:sz w:val="20"/>
              </w:rPr>
            </w:pPr>
            <w:r>
              <w:rPr>
                <w:rFonts w:ascii="Wingdings" w:eastAsia="Wingdings" w:hAnsi="Wingdings" w:cs="Wingdings"/>
                <w:sz w:val="20"/>
              </w:rPr>
              <w:t>✓</w:t>
            </w:r>
            <w:r>
              <w:rPr>
                <w:rFonts w:ascii="Arial" w:eastAsia="Arial" w:hAnsi="Arial" w:cs="Arial"/>
                <w:sz w:val="20"/>
              </w:rPr>
              <w:t xml:space="preserve"> </w:t>
            </w:r>
            <w:r>
              <w:rPr>
                <w:b/>
                <w:sz w:val="20"/>
              </w:rPr>
              <w:t xml:space="preserve"> </w:t>
            </w:r>
          </w:p>
        </w:tc>
        <w:tc>
          <w:tcPr>
            <w:tcW w:w="1240" w:type="dxa"/>
            <w:tcBorders>
              <w:top w:val="single" w:sz="4" w:space="0" w:color="000000"/>
              <w:left w:val="single" w:sz="4" w:space="0" w:color="000000"/>
              <w:bottom w:val="single" w:sz="4" w:space="0" w:color="000000"/>
              <w:right w:val="single" w:sz="4" w:space="0" w:color="000000"/>
            </w:tcBorders>
            <w:vAlign w:val="bottom"/>
            <w:hideMark/>
          </w:tcPr>
          <w:p w14:paraId="2D78006E" w14:textId="77777777" w:rsidR="00645806" w:rsidRDefault="00645806">
            <w:pPr>
              <w:spacing w:line="256" w:lineRule="auto"/>
              <w:ind w:left="9"/>
              <w:jc w:val="center"/>
              <w:rPr>
                <w:sz w:val="20"/>
              </w:rPr>
            </w:pPr>
            <w:r>
              <w:rPr>
                <w:b/>
                <w:sz w:val="20"/>
              </w:rPr>
              <w:t xml:space="preserve"> </w:t>
            </w:r>
          </w:p>
        </w:tc>
        <w:tc>
          <w:tcPr>
            <w:tcW w:w="1264" w:type="dxa"/>
            <w:tcBorders>
              <w:top w:val="single" w:sz="4" w:space="0" w:color="000000"/>
              <w:left w:val="single" w:sz="4" w:space="0" w:color="000000"/>
              <w:bottom w:val="single" w:sz="4" w:space="0" w:color="000000"/>
              <w:right w:val="single" w:sz="4" w:space="0" w:color="000000"/>
            </w:tcBorders>
            <w:vAlign w:val="bottom"/>
            <w:hideMark/>
          </w:tcPr>
          <w:p w14:paraId="6FB55712" w14:textId="77777777" w:rsidR="00645806" w:rsidRDefault="00645806">
            <w:pPr>
              <w:spacing w:line="256" w:lineRule="auto"/>
              <w:ind w:left="12"/>
              <w:jc w:val="center"/>
              <w:rPr>
                <w:sz w:val="20"/>
              </w:rPr>
            </w:pPr>
            <w:r>
              <w:rPr>
                <w:b/>
                <w:sz w:val="20"/>
              </w:rPr>
              <w:t xml:space="preserve"> </w:t>
            </w:r>
          </w:p>
        </w:tc>
      </w:tr>
      <w:tr w:rsidR="00645806" w14:paraId="0CC19343" w14:textId="77777777" w:rsidTr="00645806">
        <w:trPr>
          <w:trHeight w:val="570"/>
        </w:trPr>
        <w:tc>
          <w:tcPr>
            <w:tcW w:w="5240" w:type="dxa"/>
            <w:tcBorders>
              <w:top w:val="single" w:sz="4" w:space="0" w:color="000000"/>
              <w:left w:val="single" w:sz="4" w:space="0" w:color="000000"/>
              <w:bottom w:val="double" w:sz="24" w:space="0" w:color="000000"/>
              <w:right w:val="single" w:sz="4" w:space="0" w:color="000000"/>
            </w:tcBorders>
            <w:hideMark/>
          </w:tcPr>
          <w:p w14:paraId="432D4C0C" w14:textId="1D0AD8A2" w:rsidR="00645806" w:rsidRDefault="00645806">
            <w:pPr>
              <w:spacing w:line="256" w:lineRule="auto"/>
              <w:rPr>
                <w:sz w:val="20"/>
              </w:rPr>
            </w:pPr>
            <w:r>
              <w:rPr>
                <w:noProof/>
                <w:sz w:val="20"/>
              </w:rPr>
              <w:drawing>
                <wp:inline distT="0" distB="0" distL="0" distR="0" wp14:anchorId="6191F5AA" wp14:editId="029EB177">
                  <wp:extent cx="116205" cy="102235"/>
                  <wp:effectExtent l="0" t="0" r="0" b="0"/>
                  <wp:docPr id="212400418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 cy="102235"/>
                          </a:xfrm>
                          <a:prstGeom prst="rect">
                            <a:avLst/>
                          </a:prstGeom>
                          <a:noFill/>
                          <a:ln>
                            <a:noFill/>
                          </a:ln>
                        </pic:spPr>
                      </pic:pic>
                    </a:graphicData>
                  </a:graphic>
                </wp:inline>
              </w:drawing>
            </w:r>
            <w:r>
              <w:rPr>
                <w:rFonts w:ascii="Arial" w:eastAsia="Arial" w:hAnsi="Arial" w:cs="Arial"/>
                <w:sz w:val="20"/>
              </w:rPr>
              <w:t xml:space="preserve"> </w:t>
            </w:r>
            <w:r>
              <w:rPr>
                <w:sz w:val="20"/>
              </w:rPr>
              <w:t xml:space="preserve">Awareness of safeguarding legislation </w:t>
            </w:r>
          </w:p>
        </w:tc>
        <w:tc>
          <w:tcPr>
            <w:tcW w:w="1272" w:type="dxa"/>
            <w:tcBorders>
              <w:top w:val="single" w:sz="4" w:space="0" w:color="000000"/>
              <w:left w:val="single" w:sz="4" w:space="0" w:color="000000"/>
              <w:bottom w:val="single" w:sz="4" w:space="0" w:color="000000"/>
              <w:right w:val="single" w:sz="4" w:space="0" w:color="000000"/>
            </w:tcBorders>
            <w:vAlign w:val="bottom"/>
            <w:hideMark/>
          </w:tcPr>
          <w:p w14:paraId="3BCB43EC" w14:textId="77777777" w:rsidR="00645806" w:rsidRDefault="00645806">
            <w:pPr>
              <w:spacing w:line="256" w:lineRule="auto"/>
              <w:ind w:left="11"/>
              <w:jc w:val="center"/>
              <w:rPr>
                <w:sz w:val="20"/>
              </w:rPr>
            </w:pPr>
            <w:r>
              <w:rPr>
                <w:b/>
                <w:sz w:val="20"/>
              </w:rPr>
              <w:t xml:space="preserve"> </w:t>
            </w:r>
          </w:p>
        </w:tc>
        <w:tc>
          <w:tcPr>
            <w:tcW w:w="1240" w:type="dxa"/>
            <w:tcBorders>
              <w:top w:val="single" w:sz="4" w:space="0" w:color="000000"/>
              <w:left w:val="single" w:sz="4" w:space="0" w:color="000000"/>
              <w:bottom w:val="single" w:sz="4" w:space="0" w:color="000000"/>
              <w:right w:val="single" w:sz="4" w:space="0" w:color="000000"/>
            </w:tcBorders>
            <w:vAlign w:val="bottom"/>
            <w:hideMark/>
          </w:tcPr>
          <w:p w14:paraId="7FF98D39" w14:textId="77777777" w:rsidR="00645806" w:rsidRDefault="00645806">
            <w:pPr>
              <w:spacing w:line="256" w:lineRule="auto"/>
              <w:ind w:left="511"/>
              <w:rPr>
                <w:sz w:val="20"/>
              </w:rPr>
            </w:pPr>
            <w:r>
              <w:rPr>
                <w:rFonts w:ascii="Wingdings" w:eastAsia="Wingdings" w:hAnsi="Wingdings" w:cs="Wingdings"/>
                <w:sz w:val="20"/>
              </w:rPr>
              <w:t>✓</w:t>
            </w:r>
            <w:r>
              <w:rPr>
                <w:rFonts w:ascii="Arial" w:eastAsia="Arial" w:hAnsi="Arial" w:cs="Arial"/>
                <w:sz w:val="20"/>
              </w:rPr>
              <w:t xml:space="preserve"> </w:t>
            </w:r>
            <w:r>
              <w:rPr>
                <w:b/>
                <w:sz w:val="20"/>
              </w:rPr>
              <w:t xml:space="preserve"> </w:t>
            </w:r>
          </w:p>
        </w:tc>
        <w:tc>
          <w:tcPr>
            <w:tcW w:w="1264" w:type="dxa"/>
            <w:tcBorders>
              <w:top w:val="single" w:sz="4" w:space="0" w:color="000000"/>
              <w:left w:val="single" w:sz="4" w:space="0" w:color="000000"/>
              <w:bottom w:val="single" w:sz="4" w:space="0" w:color="000000"/>
              <w:right w:val="single" w:sz="4" w:space="0" w:color="000000"/>
            </w:tcBorders>
            <w:vAlign w:val="bottom"/>
            <w:hideMark/>
          </w:tcPr>
          <w:p w14:paraId="23ABB167" w14:textId="77777777" w:rsidR="00645806" w:rsidRDefault="00645806">
            <w:pPr>
              <w:spacing w:line="256" w:lineRule="auto"/>
              <w:ind w:left="12"/>
              <w:jc w:val="center"/>
              <w:rPr>
                <w:sz w:val="20"/>
              </w:rPr>
            </w:pPr>
            <w:r>
              <w:rPr>
                <w:b/>
                <w:sz w:val="20"/>
              </w:rPr>
              <w:t xml:space="preserve"> </w:t>
            </w:r>
          </w:p>
        </w:tc>
      </w:tr>
      <w:tr w:rsidR="00645806" w14:paraId="58175D9C" w14:textId="77777777" w:rsidTr="00645806">
        <w:trPr>
          <w:trHeight w:val="433"/>
        </w:trPr>
        <w:tc>
          <w:tcPr>
            <w:tcW w:w="5240" w:type="dxa"/>
            <w:tcBorders>
              <w:top w:val="double" w:sz="24" w:space="0" w:color="000000"/>
              <w:left w:val="single" w:sz="4" w:space="0" w:color="000000"/>
              <w:bottom w:val="single" w:sz="4" w:space="0" w:color="000000"/>
              <w:right w:val="single" w:sz="4" w:space="0" w:color="000000"/>
            </w:tcBorders>
            <w:hideMark/>
          </w:tcPr>
          <w:p w14:paraId="793B38D1" w14:textId="77777777" w:rsidR="00645806" w:rsidRDefault="00645806">
            <w:pPr>
              <w:spacing w:line="256" w:lineRule="auto"/>
              <w:ind w:left="360" w:hanging="185"/>
              <w:rPr>
                <w:sz w:val="20"/>
              </w:rPr>
            </w:pPr>
            <w:r>
              <w:rPr>
                <w:rFonts w:ascii="Arial" w:eastAsia="Arial" w:hAnsi="Arial" w:cs="Arial"/>
                <w:sz w:val="20"/>
              </w:rPr>
              <w:t xml:space="preserve"> </w:t>
            </w:r>
            <w:r>
              <w:rPr>
                <w:sz w:val="20"/>
              </w:rPr>
              <w:t xml:space="preserve">Knowledge of DRET Sport and the work we undertake across our academies  </w:t>
            </w:r>
          </w:p>
        </w:tc>
        <w:tc>
          <w:tcPr>
            <w:tcW w:w="1272" w:type="dxa"/>
            <w:tcBorders>
              <w:top w:val="single" w:sz="4" w:space="0" w:color="000000"/>
              <w:left w:val="single" w:sz="4" w:space="0" w:color="000000"/>
              <w:bottom w:val="single" w:sz="4" w:space="0" w:color="000000"/>
              <w:right w:val="single" w:sz="4" w:space="0" w:color="000000"/>
            </w:tcBorders>
            <w:vAlign w:val="bottom"/>
            <w:hideMark/>
          </w:tcPr>
          <w:p w14:paraId="6FFFB511" w14:textId="77777777" w:rsidR="00645806" w:rsidRDefault="00645806">
            <w:pPr>
              <w:spacing w:line="256" w:lineRule="auto"/>
              <w:ind w:left="11"/>
              <w:jc w:val="center"/>
              <w:rPr>
                <w:sz w:val="20"/>
              </w:rPr>
            </w:pPr>
            <w:r>
              <w:rPr>
                <w:b/>
                <w:sz w:val="20"/>
              </w:rPr>
              <w:t xml:space="preserve"> </w:t>
            </w:r>
          </w:p>
        </w:tc>
        <w:tc>
          <w:tcPr>
            <w:tcW w:w="1240" w:type="dxa"/>
            <w:tcBorders>
              <w:top w:val="single" w:sz="4" w:space="0" w:color="000000"/>
              <w:left w:val="single" w:sz="4" w:space="0" w:color="000000"/>
              <w:bottom w:val="single" w:sz="4" w:space="0" w:color="000000"/>
              <w:right w:val="single" w:sz="4" w:space="0" w:color="000000"/>
            </w:tcBorders>
            <w:vAlign w:val="bottom"/>
            <w:hideMark/>
          </w:tcPr>
          <w:p w14:paraId="3FD232DB" w14:textId="77777777" w:rsidR="00645806" w:rsidRDefault="00645806">
            <w:pPr>
              <w:spacing w:line="256" w:lineRule="auto"/>
              <w:ind w:left="511"/>
              <w:rPr>
                <w:sz w:val="20"/>
              </w:rPr>
            </w:pPr>
            <w:r>
              <w:rPr>
                <w:rFonts w:ascii="Wingdings" w:eastAsia="Wingdings" w:hAnsi="Wingdings" w:cs="Wingdings"/>
                <w:sz w:val="20"/>
              </w:rPr>
              <w:t>✓</w:t>
            </w:r>
            <w:r>
              <w:rPr>
                <w:rFonts w:ascii="Arial" w:eastAsia="Arial" w:hAnsi="Arial" w:cs="Arial"/>
                <w:sz w:val="20"/>
              </w:rPr>
              <w:t xml:space="preserve"> </w:t>
            </w:r>
            <w:r>
              <w:rPr>
                <w:b/>
                <w:sz w:val="20"/>
              </w:rPr>
              <w:t xml:space="preserve"> </w:t>
            </w:r>
          </w:p>
        </w:tc>
        <w:tc>
          <w:tcPr>
            <w:tcW w:w="1264" w:type="dxa"/>
            <w:tcBorders>
              <w:top w:val="single" w:sz="4" w:space="0" w:color="000000"/>
              <w:left w:val="single" w:sz="4" w:space="0" w:color="000000"/>
              <w:bottom w:val="single" w:sz="4" w:space="0" w:color="000000"/>
              <w:right w:val="single" w:sz="4" w:space="0" w:color="000000"/>
            </w:tcBorders>
            <w:vAlign w:val="bottom"/>
            <w:hideMark/>
          </w:tcPr>
          <w:p w14:paraId="7DF5C1C3" w14:textId="77777777" w:rsidR="00645806" w:rsidRDefault="00645806">
            <w:pPr>
              <w:spacing w:line="256" w:lineRule="auto"/>
              <w:ind w:left="12"/>
              <w:jc w:val="center"/>
              <w:rPr>
                <w:sz w:val="20"/>
              </w:rPr>
            </w:pPr>
            <w:r>
              <w:rPr>
                <w:b/>
                <w:sz w:val="20"/>
              </w:rPr>
              <w:t xml:space="preserve"> </w:t>
            </w:r>
          </w:p>
        </w:tc>
      </w:tr>
      <w:tr w:rsidR="00645806" w14:paraId="0FAC23F9" w14:textId="77777777" w:rsidTr="00645806">
        <w:trPr>
          <w:trHeight w:val="497"/>
        </w:trPr>
        <w:tc>
          <w:tcPr>
            <w:tcW w:w="5240" w:type="dxa"/>
            <w:tcBorders>
              <w:top w:val="single" w:sz="4" w:space="0" w:color="000000"/>
              <w:left w:val="single" w:sz="4" w:space="0" w:color="000000"/>
              <w:bottom w:val="single" w:sz="4" w:space="0" w:color="000000"/>
              <w:right w:val="single" w:sz="4" w:space="0" w:color="000000"/>
            </w:tcBorders>
            <w:hideMark/>
          </w:tcPr>
          <w:p w14:paraId="42EA2EEC" w14:textId="25B5B4DD" w:rsidR="00645806" w:rsidRDefault="00645806">
            <w:pPr>
              <w:spacing w:line="256" w:lineRule="auto"/>
              <w:ind w:left="360" w:hanging="360"/>
              <w:rPr>
                <w:sz w:val="20"/>
              </w:rPr>
            </w:pPr>
            <w:r>
              <w:rPr>
                <w:noProof/>
                <w:sz w:val="20"/>
              </w:rPr>
              <w:drawing>
                <wp:inline distT="0" distB="0" distL="0" distR="0" wp14:anchorId="537A051F" wp14:editId="3300186C">
                  <wp:extent cx="116205" cy="102235"/>
                  <wp:effectExtent l="0" t="0" r="0" b="0"/>
                  <wp:docPr id="7349769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 cy="102235"/>
                          </a:xfrm>
                          <a:prstGeom prst="rect">
                            <a:avLst/>
                          </a:prstGeom>
                          <a:noFill/>
                          <a:ln>
                            <a:noFill/>
                          </a:ln>
                        </pic:spPr>
                      </pic:pic>
                    </a:graphicData>
                  </a:graphic>
                </wp:inline>
              </w:drawing>
            </w:r>
            <w:r>
              <w:rPr>
                <w:rFonts w:ascii="Arial" w:eastAsia="Arial" w:hAnsi="Arial" w:cs="Arial"/>
                <w:sz w:val="20"/>
              </w:rPr>
              <w:t xml:space="preserve"> </w:t>
            </w:r>
            <w:r>
              <w:rPr>
                <w:sz w:val="20"/>
              </w:rPr>
              <w:t xml:space="preserve">Voluntary work undertaken in sport within clubs, schools or organisations  </w:t>
            </w:r>
          </w:p>
        </w:tc>
        <w:tc>
          <w:tcPr>
            <w:tcW w:w="1272" w:type="dxa"/>
            <w:tcBorders>
              <w:top w:val="single" w:sz="4" w:space="0" w:color="000000"/>
              <w:left w:val="single" w:sz="4" w:space="0" w:color="000000"/>
              <w:bottom w:val="single" w:sz="4" w:space="0" w:color="000000"/>
              <w:right w:val="single" w:sz="4" w:space="0" w:color="000000"/>
            </w:tcBorders>
            <w:vAlign w:val="bottom"/>
            <w:hideMark/>
          </w:tcPr>
          <w:p w14:paraId="2D16DA8B" w14:textId="77777777" w:rsidR="00645806" w:rsidRDefault="00645806">
            <w:pPr>
              <w:spacing w:line="256" w:lineRule="auto"/>
              <w:ind w:left="11"/>
              <w:jc w:val="center"/>
              <w:rPr>
                <w:sz w:val="20"/>
              </w:rPr>
            </w:pPr>
            <w:r>
              <w:rPr>
                <w:b/>
                <w:sz w:val="20"/>
              </w:rPr>
              <w:t xml:space="preserve"> </w:t>
            </w:r>
          </w:p>
        </w:tc>
        <w:tc>
          <w:tcPr>
            <w:tcW w:w="1240" w:type="dxa"/>
            <w:tcBorders>
              <w:top w:val="single" w:sz="4" w:space="0" w:color="000000"/>
              <w:left w:val="single" w:sz="4" w:space="0" w:color="000000"/>
              <w:bottom w:val="single" w:sz="4" w:space="0" w:color="000000"/>
              <w:right w:val="single" w:sz="4" w:space="0" w:color="000000"/>
            </w:tcBorders>
            <w:vAlign w:val="bottom"/>
            <w:hideMark/>
          </w:tcPr>
          <w:p w14:paraId="60CAD2EC" w14:textId="77777777" w:rsidR="00645806" w:rsidRDefault="00645806">
            <w:pPr>
              <w:spacing w:line="256" w:lineRule="auto"/>
              <w:ind w:left="511"/>
              <w:rPr>
                <w:sz w:val="20"/>
              </w:rPr>
            </w:pPr>
            <w:r>
              <w:rPr>
                <w:rFonts w:ascii="Wingdings" w:eastAsia="Wingdings" w:hAnsi="Wingdings" w:cs="Wingdings"/>
                <w:sz w:val="20"/>
              </w:rPr>
              <w:t>✓</w:t>
            </w:r>
            <w:r>
              <w:rPr>
                <w:rFonts w:ascii="Arial" w:eastAsia="Arial" w:hAnsi="Arial" w:cs="Arial"/>
                <w:sz w:val="20"/>
              </w:rPr>
              <w:t xml:space="preserve"> </w:t>
            </w:r>
            <w:r>
              <w:rPr>
                <w:b/>
                <w:sz w:val="20"/>
              </w:rPr>
              <w:t xml:space="preserve"> </w:t>
            </w:r>
          </w:p>
        </w:tc>
        <w:tc>
          <w:tcPr>
            <w:tcW w:w="1264" w:type="dxa"/>
            <w:tcBorders>
              <w:top w:val="single" w:sz="4" w:space="0" w:color="000000"/>
              <w:left w:val="single" w:sz="4" w:space="0" w:color="000000"/>
              <w:bottom w:val="single" w:sz="4" w:space="0" w:color="000000"/>
              <w:right w:val="single" w:sz="4" w:space="0" w:color="000000"/>
            </w:tcBorders>
            <w:vAlign w:val="bottom"/>
            <w:hideMark/>
          </w:tcPr>
          <w:p w14:paraId="600A8C10" w14:textId="77777777" w:rsidR="00645806" w:rsidRDefault="00645806">
            <w:pPr>
              <w:spacing w:line="256" w:lineRule="auto"/>
              <w:ind w:left="12"/>
              <w:jc w:val="center"/>
              <w:rPr>
                <w:sz w:val="20"/>
              </w:rPr>
            </w:pPr>
            <w:r>
              <w:rPr>
                <w:b/>
                <w:sz w:val="20"/>
              </w:rPr>
              <w:t xml:space="preserve"> </w:t>
            </w:r>
          </w:p>
        </w:tc>
      </w:tr>
      <w:tr w:rsidR="00645806" w14:paraId="5AD93539" w14:textId="77777777" w:rsidTr="00645806">
        <w:trPr>
          <w:trHeight w:val="491"/>
        </w:trPr>
        <w:tc>
          <w:tcPr>
            <w:tcW w:w="5240" w:type="dxa"/>
            <w:tcBorders>
              <w:top w:val="single" w:sz="4" w:space="0" w:color="000000"/>
              <w:left w:val="single" w:sz="4" w:space="0" w:color="000000"/>
              <w:bottom w:val="single" w:sz="4" w:space="0" w:color="000000"/>
              <w:right w:val="single" w:sz="4" w:space="0" w:color="000000"/>
            </w:tcBorders>
            <w:shd w:val="clear" w:color="auto" w:fill="205C40"/>
            <w:vAlign w:val="bottom"/>
            <w:hideMark/>
          </w:tcPr>
          <w:p w14:paraId="59ECB8FC" w14:textId="77777777" w:rsidR="00645806" w:rsidRDefault="00645806">
            <w:pPr>
              <w:spacing w:line="256" w:lineRule="auto"/>
              <w:rPr>
                <w:sz w:val="20"/>
              </w:rPr>
            </w:pPr>
            <w:r>
              <w:rPr>
                <w:color w:val="FFFFFF"/>
                <w:sz w:val="20"/>
              </w:rPr>
              <w:t xml:space="preserve">Equal Opportunities  </w:t>
            </w:r>
          </w:p>
        </w:tc>
        <w:tc>
          <w:tcPr>
            <w:tcW w:w="1272" w:type="dxa"/>
            <w:tcBorders>
              <w:top w:val="single" w:sz="4" w:space="0" w:color="000000"/>
              <w:left w:val="single" w:sz="4" w:space="0" w:color="000000"/>
              <w:bottom w:val="single" w:sz="4" w:space="0" w:color="000000"/>
              <w:right w:val="single" w:sz="4" w:space="0" w:color="000000"/>
            </w:tcBorders>
            <w:shd w:val="clear" w:color="auto" w:fill="205C40"/>
            <w:vAlign w:val="bottom"/>
            <w:hideMark/>
          </w:tcPr>
          <w:p w14:paraId="698177DB" w14:textId="77777777" w:rsidR="00645806" w:rsidRDefault="00645806">
            <w:pPr>
              <w:spacing w:line="256" w:lineRule="auto"/>
              <w:ind w:left="11"/>
              <w:jc w:val="center"/>
              <w:rPr>
                <w:sz w:val="20"/>
              </w:rPr>
            </w:pPr>
            <w:r>
              <w:rPr>
                <w:b/>
                <w:sz w:val="20"/>
              </w:rPr>
              <w:t xml:space="preserve"> </w:t>
            </w:r>
          </w:p>
        </w:tc>
        <w:tc>
          <w:tcPr>
            <w:tcW w:w="1240" w:type="dxa"/>
            <w:tcBorders>
              <w:top w:val="single" w:sz="4" w:space="0" w:color="000000"/>
              <w:left w:val="single" w:sz="4" w:space="0" w:color="000000"/>
              <w:bottom w:val="single" w:sz="4" w:space="0" w:color="000000"/>
              <w:right w:val="single" w:sz="4" w:space="0" w:color="000000"/>
            </w:tcBorders>
            <w:shd w:val="clear" w:color="auto" w:fill="205C40"/>
            <w:vAlign w:val="bottom"/>
            <w:hideMark/>
          </w:tcPr>
          <w:p w14:paraId="26E0045F" w14:textId="77777777" w:rsidR="00645806" w:rsidRDefault="00645806">
            <w:pPr>
              <w:spacing w:line="256" w:lineRule="auto"/>
              <w:ind w:left="9"/>
              <w:jc w:val="center"/>
              <w:rPr>
                <w:sz w:val="20"/>
              </w:rPr>
            </w:pPr>
            <w:r>
              <w:rPr>
                <w:b/>
                <w:sz w:val="20"/>
              </w:rPr>
              <w:t xml:space="preserve"> </w:t>
            </w:r>
          </w:p>
        </w:tc>
        <w:tc>
          <w:tcPr>
            <w:tcW w:w="1264" w:type="dxa"/>
            <w:tcBorders>
              <w:top w:val="single" w:sz="4" w:space="0" w:color="000000"/>
              <w:left w:val="single" w:sz="4" w:space="0" w:color="000000"/>
              <w:bottom w:val="single" w:sz="4" w:space="0" w:color="000000"/>
              <w:right w:val="single" w:sz="4" w:space="0" w:color="000000"/>
            </w:tcBorders>
            <w:shd w:val="clear" w:color="auto" w:fill="205C40"/>
            <w:vAlign w:val="bottom"/>
            <w:hideMark/>
          </w:tcPr>
          <w:p w14:paraId="7B1474FE" w14:textId="77777777" w:rsidR="00645806" w:rsidRDefault="00645806">
            <w:pPr>
              <w:spacing w:line="256" w:lineRule="auto"/>
              <w:ind w:left="12"/>
              <w:jc w:val="center"/>
              <w:rPr>
                <w:sz w:val="20"/>
              </w:rPr>
            </w:pPr>
            <w:r>
              <w:rPr>
                <w:b/>
                <w:sz w:val="20"/>
              </w:rPr>
              <w:t xml:space="preserve"> </w:t>
            </w:r>
          </w:p>
        </w:tc>
      </w:tr>
      <w:tr w:rsidR="00645806" w14:paraId="7A869661" w14:textId="77777777" w:rsidTr="00645806">
        <w:trPr>
          <w:trHeight w:val="1464"/>
        </w:trPr>
        <w:tc>
          <w:tcPr>
            <w:tcW w:w="5240" w:type="dxa"/>
            <w:tcBorders>
              <w:top w:val="single" w:sz="4" w:space="0" w:color="000000"/>
              <w:left w:val="single" w:sz="4" w:space="0" w:color="000000"/>
              <w:bottom w:val="single" w:sz="4" w:space="0" w:color="000000"/>
              <w:right w:val="single" w:sz="4" w:space="0" w:color="000000"/>
            </w:tcBorders>
            <w:vAlign w:val="bottom"/>
            <w:hideMark/>
          </w:tcPr>
          <w:p w14:paraId="59DBBCC6" w14:textId="00F9B6AD" w:rsidR="00645806" w:rsidRDefault="00645806">
            <w:pPr>
              <w:spacing w:line="256" w:lineRule="auto"/>
              <w:ind w:left="360" w:hanging="360"/>
              <w:rPr>
                <w:sz w:val="20"/>
              </w:rPr>
            </w:pPr>
            <w:r>
              <w:rPr>
                <w:noProof/>
                <w:sz w:val="20"/>
              </w:rPr>
              <w:drawing>
                <wp:inline distT="0" distB="0" distL="0" distR="0" wp14:anchorId="0B234E88" wp14:editId="091836C4">
                  <wp:extent cx="116205" cy="102235"/>
                  <wp:effectExtent l="0" t="0" r="0" b="0"/>
                  <wp:docPr id="10447978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 cy="102235"/>
                          </a:xfrm>
                          <a:prstGeom prst="rect">
                            <a:avLst/>
                          </a:prstGeom>
                          <a:noFill/>
                          <a:ln>
                            <a:noFill/>
                          </a:ln>
                        </pic:spPr>
                      </pic:pic>
                    </a:graphicData>
                  </a:graphic>
                </wp:inline>
              </w:drawing>
            </w:r>
            <w:r>
              <w:rPr>
                <w:rFonts w:ascii="Arial" w:eastAsia="Arial" w:hAnsi="Arial" w:cs="Arial"/>
                <w:sz w:val="20"/>
              </w:rPr>
              <w:t xml:space="preserve"> </w:t>
            </w:r>
            <w:r>
              <w:rPr>
                <w:sz w:val="20"/>
              </w:rPr>
              <w:t xml:space="preserve">A commitment to promoting equality and diversity, providing an inclusive and co-operative environment in which all students and individuals working for and on behalf of the organisation feel respected and able to give of their best.  </w:t>
            </w:r>
          </w:p>
        </w:tc>
        <w:tc>
          <w:tcPr>
            <w:tcW w:w="1272" w:type="dxa"/>
            <w:tcBorders>
              <w:top w:val="single" w:sz="4" w:space="0" w:color="000000"/>
              <w:left w:val="single" w:sz="4" w:space="0" w:color="000000"/>
              <w:bottom w:val="single" w:sz="4" w:space="0" w:color="000000"/>
              <w:right w:val="single" w:sz="4" w:space="0" w:color="000000"/>
            </w:tcBorders>
            <w:vAlign w:val="center"/>
            <w:hideMark/>
          </w:tcPr>
          <w:p w14:paraId="5DE5D570" w14:textId="77777777" w:rsidR="00645806" w:rsidRDefault="00645806">
            <w:pPr>
              <w:spacing w:line="256" w:lineRule="auto"/>
              <w:ind w:left="528"/>
              <w:rPr>
                <w:sz w:val="20"/>
              </w:rPr>
            </w:pPr>
            <w:r>
              <w:rPr>
                <w:rFonts w:ascii="Wingdings" w:eastAsia="Wingdings" w:hAnsi="Wingdings" w:cs="Wingdings"/>
                <w:sz w:val="20"/>
              </w:rPr>
              <w:t>✓</w:t>
            </w:r>
            <w:r>
              <w:rPr>
                <w:rFonts w:ascii="Arial" w:eastAsia="Arial" w:hAnsi="Arial" w:cs="Arial"/>
                <w:sz w:val="20"/>
              </w:rPr>
              <w:t xml:space="preserve"> </w:t>
            </w:r>
            <w:r>
              <w:rPr>
                <w:b/>
                <w:sz w:val="20"/>
              </w:rPr>
              <w:t xml:space="preserve"> </w:t>
            </w:r>
          </w:p>
        </w:tc>
        <w:tc>
          <w:tcPr>
            <w:tcW w:w="1240" w:type="dxa"/>
            <w:tcBorders>
              <w:top w:val="single" w:sz="4" w:space="0" w:color="000000"/>
              <w:left w:val="single" w:sz="4" w:space="0" w:color="000000"/>
              <w:bottom w:val="single" w:sz="4" w:space="0" w:color="000000"/>
              <w:right w:val="single" w:sz="4" w:space="0" w:color="000000"/>
            </w:tcBorders>
            <w:vAlign w:val="bottom"/>
            <w:hideMark/>
          </w:tcPr>
          <w:p w14:paraId="553A1DE6" w14:textId="77777777" w:rsidR="00645806" w:rsidRDefault="00645806">
            <w:pPr>
              <w:spacing w:line="256" w:lineRule="auto"/>
              <w:ind w:left="9"/>
              <w:jc w:val="center"/>
              <w:rPr>
                <w:sz w:val="20"/>
              </w:rPr>
            </w:pPr>
            <w:r>
              <w:rPr>
                <w:b/>
                <w:sz w:val="20"/>
              </w:rPr>
              <w:t xml:space="preserve"> </w:t>
            </w:r>
          </w:p>
        </w:tc>
        <w:tc>
          <w:tcPr>
            <w:tcW w:w="1264" w:type="dxa"/>
            <w:tcBorders>
              <w:top w:val="single" w:sz="4" w:space="0" w:color="000000"/>
              <w:left w:val="single" w:sz="4" w:space="0" w:color="000000"/>
              <w:bottom w:val="single" w:sz="4" w:space="0" w:color="000000"/>
              <w:right w:val="single" w:sz="4" w:space="0" w:color="000000"/>
            </w:tcBorders>
            <w:vAlign w:val="bottom"/>
            <w:hideMark/>
          </w:tcPr>
          <w:p w14:paraId="3199F631" w14:textId="77777777" w:rsidR="00645806" w:rsidRDefault="00645806">
            <w:pPr>
              <w:spacing w:line="256" w:lineRule="auto"/>
              <w:ind w:left="12"/>
              <w:jc w:val="center"/>
              <w:rPr>
                <w:sz w:val="20"/>
              </w:rPr>
            </w:pPr>
            <w:r>
              <w:rPr>
                <w:b/>
                <w:sz w:val="20"/>
              </w:rPr>
              <w:t xml:space="preserve"> </w:t>
            </w:r>
          </w:p>
        </w:tc>
      </w:tr>
      <w:tr w:rsidR="00645806" w14:paraId="56D6E569" w14:textId="77777777" w:rsidTr="00645806">
        <w:trPr>
          <w:trHeight w:val="490"/>
        </w:trPr>
        <w:tc>
          <w:tcPr>
            <w:tcW w:w="5240" w:type="dxa"/>
            <w:tcBorders>
              <w:top w:val="single" w:sz="4" w:space="0" w:color="000000"/>
              <w:left w:val="single" w:sz="4" w:space="0" w:color="000000"/>
              <w:bottom w:val="single" w:sz="4" w:space="0" w:color="000000"/>
              <w:right w:val="single" w:sz="4" w:space="0" w:color="000000"/>
            </w:tcBorders>
            <w:shd w:val="clear" w:color="auto" w:fill="205C40"/>
            <w:vAlign w:val="bottom"/>
            <w:hideMark/>
          </w:tcPr>
          <w:p w14:paraId="18440C9D" w14:textId="77777777" w:rsidR="00645806" w:rsidRDefault="00645806">
            <w:pPr>
              <w:spacing w:line="256" w:lineRule="auto"/>
              <w:rPr>
                <w:sz w:val="20"/>
              </w:rPr>
            </w:pPr>
            <w:r>
              <w:rPr>
                <w:color w:val="FFFFFF"/>
                <w:sz w:val="20"/>
              </w:rPr>
              <w:t xml:space="preserve">Safeguarding  </w:t>
            </w:r>
          </w:p>
        </w:tc>
        <w:tc>
          <w:tcPr>
            <w:tcW w:w="1272" w:type="dxa"/>
            <w:tcBorders>
              <w:top w:val="single" w:sz="4" w:space="0" w:color="000000"/>
              <w:left w:val="single" w:sz="4" w:space="0" w:color="000000"/>
              <w:bottom w:val="single" w:sz="4" w:space="0" w:color="000000"/>
              <w:right w:val="single" w:sz="4" w:space="0" w:color="000000"/>
            </w:tcBorders>
            <w:shd w:val="clear" w:color="auto" w:fill="205C40"/>
            <w:vAlign w:val="bottom"/>
            <w:hideMark/>
          </w:tcPr>
          <w:p w14:paraId="05A4A2CE" w14:textId="77777777" w:rsidR="00645806" w:rsidRDefault="00645806">
            <w:pPr>
              <w:spacing w:line="256" w:lineRule="auto"/>
              <w:ind w:left="11"/>
              <w:jc w:val="center"/>
              <w:rPr>
                <w:sz w:val="20"/>
              </w:rPr>
            </w:pPr>
            <w:r>
              <w:rPr>
                <w:b/>
                <w:color w:val="FFFFFF"/>
                <w:sz w:val="20"/>
              </w:rPr>
              <w:t xml:space="preserve"> </w:t>
            </w:r>
          </w:p>
        </w:tc>
        <w:tc>
          <w:tcPr>
            <w:tcW w:w="1240" w:type="dxa"/>
            <w:tcBorders>
              <w:top w:val="single" w:sz="4" w:space="0" w:color="000000"/>
              <w:left w:val="single" w:sz="4" w:space="0" w:color="000000"/>
              <w:bottom w:val="single" w:sz="4" w:space="0" w:color="000000"/>
              <w:right w:val="single" w:sz="4" w:space="0" w:color="000000"/>
            </w:tcBorders>
            <w:shd w:val="clear" w:color="auto" w:fill="205C40"/>
            <w:vAlign w:val="bottom"/>
            <w:hideMark/>
          </w:tcPr>
          <w:p w14:paraId="18065C0E" w14:textId="77777777" w:rsidR="00645806" w:rsidRDefault="00645806">
            <w:pPr>
              <w:spacing w:line="256" w:lineRule="auto"/>
              <w:ind w:left="9"/>
              <w:jc w:val="center"/>
              <w:rPr>
                <w:sz w:val="20"/>
              </w:rPr>
            </w:pPr>
            <w:r>
              <w:rPr>
                <w:b/>
                <w:color w:val="FFFFFF"/>
                <w:sz w:val="20"/>
              </w:rPr>
              <w:t xml:space="preserve"> </w:t>
            </w:r>
          </w:p>
        </w:tc>
        <w:tc>
          <w:tcPr>
            <w:tcW w:w="1264" w:type="dxa"/>
            <w:tcBorders>
              <w:top w:val="single" w:sz="4" w:space="0" w:color="000000"/>
              <w:left w:val="single" w:sz="4" w:space="0" w:color="000000"/>
              <w:bottom w:val="single" w:sz="4" w:space="0" w:color="000000"/>
              <w:right w:val="single" w:sz="4" w:space="0" w:color="000000"/>
            </w:tcBorders>
            <w:shd w:val="clear" w:color="auto" w:fill="205C40"/>
            <w:vAlign w:val="bottom"/>
            <w:hideMark/>
          </w:tcPr>
          <w:p w14:paraId="470646CC" w14:textId="77777777" w:rsidR="00645806" w:rsidRDefault="00645806">
            <w:pPr>
              <w:spacing w:line="256" w:lineRule="auto"/>
              <w:ind w:left="12"/>
              <w:jc w:val="center"/>
              <w:rPr>
                <w:sz w:val="20"/>
              </w:rPr>
            </w:pPr>
            <w:r>
              <w:rPr>
                <w:b/>
                <w:color w:val="FFFFFF"/>
                <w:sz w:val="20"/>
              </w:rPr>
              <w:t xml:space="preserve"> </w:t>
            </w:r>
          </w:p>
        </w:tc>
      </w:tr>
      <w:tr w:rsidR="00645806" w14:paraId="259A2BA8" w14:textId="77777777" w:rsidTr="00645806">
        <w:trPr>
          <w:trHeight w:val="1223"/>
        </w:trPr>
        <w:tc>
          <w:tcPr>
            <w:tcW w:w="5240" w:type="dxa"/>
            <w:tcBorders>
              <w:top w:val="single" w:sz="4" w:space="0" w:color="000000"/>
              <w:left w:val="single" w:sz="4" w:space="0" w:color="000000"/>
              <w:bottom w:val="single" w:sz="4" w:space="0" w:color="000000"/>
              <w:right w:val="single" w:sz="4" w:space="0" w:color="000000"/>
            </w:tcBorders>
            <w:vAlign w:val="bottom"/>
            <w:hideMark/>
          </w:tcPr>
          <w:p w14:paraId="0D2BDD2A" w14:textId="4610B071" w:rsidR="00645806" w:rsidRDefault="00645806">
            <w:pPr>
              <w:spacing w:line="256" w:lineRule="auto"/>
              <w:ind w:left="360" w:hanging="360"/>
              <w:rPr>
                <w:sz w:val="20"/>
              </w:rPr>
            </w:pPr>
            <w:r>
              <w:rPr>
                <w:noProof/>
                <w:sz w:val="20"/>
              </w:rPr>
              <w:drawing>
                <wp:inline distT="0" distB="0" distL="0" distR="0" wp14:anchorId="648869D5" wp14:editId="00AE9EDA">
                  <wp:extent cx="116205" cy="102235"/>
                  <wp:effectExtent l="0" t="0" r="0" b="0"/>
                  <wp:docPr id="21351330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 cy="102235"/>
                          </a:xfrm>
                          <a:prstGeom prst="rect">
                            <a:avLst/>
                          </a:prstGeom>
                          <a:noFill/>
                          <a:ln>
                            <a:noFill/>
                          </a:ln>
                        </pic:spPr>
                      </pic:pic>
                    </a:graphicData>
                  </a:graphic>
                </wp:inline>
              </w:drawing>
            </w:r>
            <w:r>
              <w:rPr>
                <w:rFonts w:ascii="Arial" w:eastAsia="Arial" w:hAnsi="Arial" w:cs="Arial"/>
                <w:sz w:val="20"/>
              </w:rPr>
              <w:t xml:space="preserve"> </w:t>
            </w:r>
            <w:r>
              <w:rPr>
                <w:sz w:val="20"/>
              </w:rPr>
              <w:t xml:space="preserve">Committed to promoting the welfare of all children and creating a safe environment in which children can learn; considering, </w:t>
            </w:r>
            <w:proofErr w:type="gramStart"/>
            <w:r>
              <w:rPr>
                <w:sz w:val="20"/>
              </w:rPr>
              <w:t>at all times</w:t>
            </w:r>
            <w:proofErr w:type="gramEnd"/>
            <w:r>
              <w:rPr>
                <w:sz w:val="20"/>
              </w:rPr>
              <w:t xml:space="preserve">, what is in the best interests of the child.  </w:t>
            </w:r>
          </w:p>
        </w:tc>
        <w:tc>
          <w:tcPr>
            <w:tcW w:w="1272" w:type="dxa"/>
            <w:tcBorders>
              <w:top w:val="single" w:sz="4" w:space="0" w:color="000000"/>
              <w:left w:val="single" w:sz="4" w:space="0" w:color="000000"/>
              <w:bottom w:val="single" w:sz="4" w:space="0" w:color="000000"/>
              <w:right w:val="single" w:sz="4" w:space="0" w:color="000000"/>
            </w:tcBorders>
            <w:vAlign w:val="center"/>
            <w:hideMark/>
          </w:tcPr>
          <w:p w14:paraId="66D05CF0" w14:textId="77777777" w:rsidR="00645806" w:rsidRDefault="00645806">
            <w:pPr>
              <w:spacing w:line="256" w:lineRule="auto"/>
              <w:ind w:left="528"/>
              <w:rPr>
                <w:sz w:val="20"/>
              </w:rPr>
            </w:pPr>
            <w:r>
              <w:rPr>
                <w:rFonts w:ascii="Wingdings" w:eastAsia="Wingdings" w:hAnsi="Wingdings" w:cs="Wingdings"/>
                <w:sz w:val="20"/>
              </w:rPr>
              <w:t>✓</w:t>
            </w:r>
            <w:r>
              <w:rPr>
                <w:rFonts w:ascii="Arial" w:eastAsia="Arial" w:hAnsi="Arial" w:cs="Arial"/>
                <w:sz w:val="20"/>
              </w:rPr>
              <w:t xml:space="preserve"> </w:t>
            </w:r>
            <w:r>
              <w:rPr>
                <w:b/>
                <w:sz w:val="20"/>
              </w:rPr>
              <w:t xml:space="preserve"> </w:t>
            </w:r>
          </w:p>
        </w:tc>
        <w:tc>
          <w:tcPr>
            <w:tcW w:w="1240" w:type="dxa"/>
            <w:tcBorders>
              <w:top w:val="single" w:sz="4" w:space="0" w:color="000000"/>
              <w:left w:val="single" w:sz="4" w:space="0" w:color="000000"/>
              <w:bottom w:val="single" w:sz="4" w:space="0" w:color="000000"/>
              <w:right w:val="single" w:sz="4" w:space="0" w:color="000000"/>
            </w:tcBorders>
            <w:vAlign w:val="bottom"/>
            <w:hideMark/>
          </w:tcPr>
          <w:p w14:paraId="628A445E" w14:textId="77777777" w:rsidR="00645806" w:rsidRDefault="00645806">
            <w:pPr>
              <w:spacing w:line="256" w:lineRule="auto"/>
              <w:ind w:left="9"/>
              <w:jc w:val="center"/>
              <w:rPr>
                <w:sz w:val="20"/>
              </w:rPr>
            </w:pPr>
            <w:r>
              <w:rPr>
                <w:b/>
                <w:sz w:val="20"/>
              </w:rPr>
              <w:t xml:space="preserve"> </w:t>
            </w:r>
          </w:p>
        </w:tc>
        <w:tc>
          <w:tcPr>
            <w:tcW w:w="1264" w:type="dxa"/>
            <w:tcBorders>
              <w:top w:val="single" w:sz="4" w:space="0" w:color="000000"/>
              <w:left w:val="single" w:sz="4" w:space="0" w:color="000000"/>
              <w:bottom w:val="single" w:sz="4" w:space="0" w:color="000000"/>
              <w:right w:val="single" w:sz="4" w:space="0" w:color="000000"/>
            </w:tcBorders>
            <w:vAlign w:val="bottom"/>
            <w:hideMark/>
          </w:tcPr>
          <w:p w14:paraId="6D6DBA8A" w14:textId="77777777" w:rsidR="00645806" w:rsidRDefault="00645806">
            <w:pPr>
              <w:spacing w:line="256" w:lineRule="auto"/>
              <w:ind w:left="12"/>
              <w:jc w:val="center"/>
              <w:rPr>
                <w:sz w:val="20"/>
              </w:rPr>
            </w:pPr>
            <w:r>
              <w:rPr>
                <w:b/>
                <w:sz w:val="20"/>
              </w:rPr>
              <w:t xml:space="preserve"> </w:t>
            </w:r>
          </w:p>
        </w:tc>
      </w:tr>
      <w:tr w:rsidR="00645806" w14:paraId="7D3D61CF" w14:textId="77777777" w:rsidTr="00645806">
        <w:trPr>
          <w:trHeight w:val="1220"/>
        </w:trPr>
        <w:tc>
          <w:tcPr>
            <w:tcW w:w="5240" w:type="dxa"/>
            <w:tcBorders>
              <w:top w:val="single" w:sz="4" w:space="0" w:color="000000"/>
              <w:left w:val="single" w:sz="4" w:space="0" w:color="000000"/>
              <w:bottom w:val="single" w:sz="4" w:space="0" w:color="000000"/>
              <w:right w:val="single" w:sz="4" w:space="0" w:color="000000"/>
            </w:tcBorders>
            <w:vAlign w:val="bottom"/>
            <w:hideMark/>
          </w:tcPr>
          <w:p w14:paraId="268998AF" w14:textId="27EBCEA3" w:rsidR="00645806" w:rsidRDefault="00645806">
            <w:pPr>
              <w:spacing w:line="256" w:lineRule="auto"/>
              <w:ind w:left="360" w:hanging="360"/>
              <w:rPr>
                <w:sz w:val="20"/>
              </w:rPr>
            </w:pPr>
            <w:r>
              <w:rPr>
                <w:noProof/>
                <w:sz w:val="20"/>
              </w:rPr>
              <w:drawing>
                <wp:inline distT="0" distB="0" distL="0" distR="0" wp14:anchorId="6050F395" wp14:editId="60AB5514">
                  <wp:extent cx="116205" cy="102235"/>
                  <wp:effectExtent l="0" t="0" r="0" b="0"/>
                  <wp:docPr id="10247295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 cy="102235"/>
                          </a:xfrm>
                          <a:prstGeom prst="rect">
                            <a:avLst/>
                          </a:prstGeom>
                          <a:noFill/>
                          <a:ln>
                            <a:noFill/>
                          </a:ln>
                        </pic:spPr>
                      </pic:pic>
                    </a:graphicData>
                  </a:graphic>
                </wp:inline>
              </w:drawing>
            </w:r>
            <w:r>
              <w:rPr>
                <w:rFonts w:ascii="Arial" w:eastAsia="Arial" w:hAnsi="Arial" w:cs="Arial"/>
                <w:sz w:val="20"/>
              </w:rPr>
              <w:t xml:space="preserve"> </w:t>
            </w:r>
            <w:r>
              <w:rPr>
                <w:sz w:val="20"/>
              </w:rPr>
              <w:t xml:space="preserve">Play an important part in the wider safeguarding of children – identifying concerns, sharing information and taking prompt action to safeguard and protect them. </w:t>
            </w:r>
          </w:p>
        </w:tc>
        <w:tc>
          <w:tcPr>
            <w:tcW w:w="1272" w:type="dxa"/>
            <w:tcBorders>
              <w:top w:val="single" w:sz="4" w:space="0" w:color="000000"/>
              <w:left w:val="single" w:sz="4" w:space="0" w:color="000000"/>
              <w:bottom w:val="single" w:sz="4" w:space="0" w:color="000000"/>
              <w:right w:val="single" w:sz="4" w:space="0" w:color="000000"/>
            </w:tcBorders>
            <w:vAlign w:val="center"/>
            <w:hideMark/>
          </w:tcPr>
          <w:p w14:paraId="07B34473" w14:textId="77777777" w:rsidR="00645806" w:rsidRDefault="00645806">
            <w:pPr>
              <w:spacing w:line="256" w:lineRule="auto"/>
              <w:ind w:left="528"/>
              <w:rPr>
                <w:sz w:val="20"/>
              </w:rPr>
            </w:pPr>
            <w:r>
              <w:rPr>
                <w:rFonts w:ascii="Wingdings" w:eastAsia="Wingdings" w:hAnsi="Wingdings" w:cs="Wingdings"/>
                <w:sz w:val="20"/>
              </w:rPr>
              <w:t>✓</w:t>
            </w:r>
            <w:r>
              <w:rPr>
                <w:rFonts w:ascii="Arial" w:eastAsia="Arial" w:hAnsi="Arial" w:cs="Arial"/>
                <w:sz w:val="20"/>
              </w:rPr>
              <w:t xml:space="preserve"> </w:t>
            </w:r>
            <w:r>
              <w:rPr>
                <w:b/>
                <w:sz w:val="20"/>
              </w:rPr>
              <w:t xml:space="preserve"> </w:t>
            </w:r>
          </w:p>
        </w:tc>
        <w:tc>
          <w:tcPr>
            <w:tcW w:w="1240" w:type="dxa"/>
            <w:tcBorders>
              <w:top w:val="single" w:sz="4" w:space="0" w:color="000000"/>
              <w:left w:val="single" w:sz="4" w:space="0" w:color="000000"/>
              <w:bottom w:val="single" w:sz="4" w:space="0" w:color="000000"/>
              <w:right w:val="single" w:sz="4" w:space="0" w:color="000000"/>
            </w:tcBorders>
            <w:vAlign w:val="center"/>
            <w:hideMark/>
          </w:tcPr>
          <w:p w14:paraId="03559F36" w14:textId="77777777" w:rsidR="00645806" w:rsidRDefault="00645806">
            <w:pPr>
              <w:spacing w:line="256" w:lineRule="auto"/>
              <w:ind w:left="369"/>
              <w:jc w:val="center"/>
              <w:rPr>
                <w:sz w:val="20"/>
              </w:rPr>
            </w:pPr>
            <w:r>
              <w:rPr>
                <w:b/>
                <w:sz w:val="20"/>
              </w:rPr>
              <w:t xml:space="preserve"> </w:t>
            </w:r>
          </w:p>
        </w:tc>
        <w:tc>
          <w:tcPr>
            <w:tcW w:w="1264" w:type="dxa"/>
            <w:tcBorders>
              <w:top w:val="single" w:sz="4" w:space="0" w:color="000000"/>
              <w:left w:val="single" w:sz="4" w:space="0" w:color="000000"/>
              <w:bottom w:val="single" w:sz="4" w:space="0" w:color="000000"/>
              <w:right w:val="single" w:sz="4" w:space="0" w:color="000000"/>
            </w:tcBorders>
            <w:vAlign w:val="center"/>
            <w:hideMark/>
          </w:tcPr>
          <w:p w14:paraId="06C98D46" w14:textId="77777777" w:rsidR="00645806" w:rsidRDefault="00645806">
            <w:pPr>
              <w:spacing w:line="256" w:lineRule="auto"/>
              <w:ind w:left="372"/>
              <w:jc w:val="center"/>
              <w:rPr>
                <w:sz w:val="20"/>
              </w:rPr>
            </w:pPr>
            <w:r>
              <w:rPr>
                <w:b/>
                <w:sz w:val="20"/>
              </w:rPr>
              <w:t xml:space="preserve"> </w:t>
            </w:r>
          </w:p>
        </w:tc>
      </w:tr>
      <w:tr w:rsidR="00645806" w14:paraId="4821C74C" w14:textId="77777777" w:rsidTr="00645806">
        <w:trPr>
          <w:trHeight w:val="1464"/>
        </w:trPr>
        <w:tc>
          <w:tcPr>
            <w:tcW w:w="5240" w:type="dxa"/>
            <w:tcBorders>
              <w:top w:val="single" w:sz="4" w:space="0" w:color="000000"/>
              <w:left w:val="single" w:sz="4" w:space="0" w:color="000000"/>
              <w:bottom w:val="single" w:sz="4" w:space="0" w:color="000000"/>
              <w:right w:val="single" w:sz="4" w:space="0" w:color="000000"/>
            </w:tcBorders>
            <w:vAlign w:val="bottom"/>
            <w:hideMark/>
          </w:tcPr>
          <w:p w14:paraId="36DE48EC" w14:textId="583862DA" w:rsidR="00645806" w:rsidRDefault="00645806">
            <w:pPr>
              <w:spacing w:line="256" w:lineRule="auto"/>
              <w:ind w:left="360" w:hanging="360"/>
              <w:rPr>
                <w:sz w:val="20"/>
              </w:rPr>
            </w:pPr>
            <w:r>
              <w:rPr>
                <w:noProof/>
                <w:sz w:val="20"/>
              </w:rPr>
              <w:lastRenderedPageBreak/>
              <w:drawing>
                <wp:inline distT="0" distB="0" distL="0" distR="0" wp14:anchorId="1C9D87DA" wp14:editId="764BE260">
                  <wp:extent cx="116205" cy="102235"/>
                  <wp:effectExtent l="0" t="0" r="0" b="0"/>
                  <wp:docPr id="10635177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 cy="102235"/>
                          </a:xfrm>
                          <a:prstGeom prst="rect">
                            <a:avLst/>
                          </a:prstGeom>
                          <a:noFill/>
                          <a:ln>
                            <a:noFill/>
                          </a:ln>
                        </pic:spPr>
                      </pic:pic>
                    </a:graphicData>
                  </a:graphic>
                </wp:inline>
              </w:drawing>
            </w:r>
            <w:r>
              <w:rPr>
                <w:rFonts w:ascii="Arial" w:eastAsia="Arial" w:hAnsi="Arial" w:cs="Arial"/>
                <w:sz w:val="20"/>
              </w:rPr>
              <w:t xml:space="preserve"> </w:t>
            </w:r>
            <w:r>
              <w:rPr>
                <w:sz w:val="20"/>
              </w:rPr>
              <w:t xml:space="preserve">Aware that the Trust will take all steps to prevent those who pose a risk of harm from working with children. Recruitment procedures ensure rigour in identifying and rejecting people who might abuse children. </w:t>
            </w:r>
          </w:p>
        </w:tc>
        <w:tc>
          <w:tcPr>
            <w:tcW w:w="1272" w:type="dxa"/>
            <w:tcBorders>
              <w:top w:val="single" w:sz="4" w:space="0" w:color="000000"/>
              <w:left w:val="single" w:sz="4" w:space="0" w:color="000000"/>
              <w:bottom w:val="single" w:sz="4" w:space="0" w:color="000000"/>
              <w:right w:val="single" w:sz="4" w:space="0" w:color="000000"/>
            </w:tcBorders>
            <w:vAlign w:val="center"/>
            <w:hideMark/>
          </w:tcPr>
          <w:p w14:paraId="08A04FFE" w14:textId="77777777" w:rsidR="00645806" w:rsidRDefault="00645806">
            <w:pPr>
              <w:spacing w:line="256" w:lineRule="auto"/>
              <w:ind w:left="528"/>
              <w:rPr>
                <w:sz w:val="20"/>
              </w:rPr>
            </w:pPr>
            <w:r>
              <w:rPr>
                <w:rFonts w:ascii="Wingdings" w:eastAsia="Wingdings" w:hAnsi="Wingdings" w:cs="Wingdings"/>
                <w:sz w:val="20"/>
              </w:rPr>
              <w:t>✓</w:t>
            </w:r>
            <w:r>
              <w:rPr>
                <w:rFonts w:ascii="Arial" w:eastAsia="Arial" w:hAnsi="Arial" w:cs="Arial"/>
                <w:sz w:val="20"/>
              </w:rPr>
              <w:t xml:space="preserve"> </w:t>
            </w:r>
            <w:r>
              <w:rPr>
                <w:b/>
                <w:sz w:val="20"/>
              </w:rPr>
              <w:t xml:space="preserve"> </w:t>
            </w:r>
          </w:p>
        </w:tc>
        <w:tc>
          <w:tcPr>
            <w:tcW w:w="1240" w:type="dxa"/>
            <w:tcBorders>
              <w:top w:val="single" w:sz="4" w:space="0" w:color="000000"/>
              <w:left w:val="single" w:sz="4" w:space="0" w:color="000000"/>
              <w:bottom w:val="single" w:sz="4" w:space="0" w:color="000000"/>
              <w:right w:val="single" w:sz="4" w:space="0" w:color="000000"/>
            </w:tcBorders>
            <w:vAlign w:val="center"/>
            <w:hideMark/>
          </w:tcPr>
          <w:p w14:paraId="092976FA" w14:textId="77777777" w:rsidR="00645806" w:rsidRDefault="00645806">
            <w:pPr>
              <w:spacing w:line="256" w:lineRule="auto"/>
              <w:ind w:left="369"/>
              <w:jc w:val="center"/>
              <w:rPr>
                <w:sz w:val="20"/>
              </w:rPr>
            </w:pPr>
            <w:r>
              <w:rPr>
                <w:b/>
                <w:sz w:val="20"/>
              </w:rPr>
              <w:t xml:space="preserve"> </w:t>
            </w:r>
          </w:p>
        </w:tc>
        <w:tc>
          <w:tcPr>
            <w:tcW w:w="1264" w:type="dxa"/>
            <w:tcBorders>
              <w:top w:val="single" w:sz="4" w:space="0" w:color="000000"/>
              <w:left w:val="single" w:sz="4" w:space="0" w:color="000000"/>
              <w:bottom w:val="single" w:sz="4" w:space="0" w:color="000000"/>
              <w:right w:val="single" w:sz="4" w:space="0" w:color="000000"/>
            </w:tcBorders>
            <w:vAlign w:val="center"/>
            <w:hideMark/>
          </w:tcPr>
          <w:p w14:paraId="16C61509" w14:textId="77777777" w:rsidR="00645806" w:rsidRDefault="00645806">
            <w:pPr>
              <w:spacing w:line="256" w:lineRule="auto"/>
              <w:ind w:left="372"/>
              <w:jc w:val="center"/>
              <w:rPr>
                <w:sz w:val="20"/>
              </w:rPr>
            </w:pPr>
            <w:r>
              <w:rPr>
                <w:b/>
                <w:sz w:val="20"/>
              </w:rPr>
              <w:t xml:space="preserve"> </w:t>
            </w:r>
          </w:p>
        </w:tc>
      </w:tr>
      <w:tr w:rsidR="00645806" w14:paraId="672B31EC" w14:textId="77777777" w:rsidTr="00645806">
        <w:trPr>
          <w:trHeight w:val="490"/>
        </w:trPr>
        <w:tc>
          <w:tcPr>
            <w:tcW w:w="5240" w:type="dxa"/>
            <w:tcBorders>
              <w:top w:val="single" w:sz="4" w:space="0" w:color="000000"/>
              <w:left w:val="single" w:sz="4" w:space="0" w:color="000000"/>
              <w:bottom w:val="single" w:sz="4" w:space="0" w:color="000000"/>
              <w:right w:val="nil"/>
            </w:tcBorders>
            <w:shd w:val="clear" w:color="auto" w:fill="205C40"/>
            <w:vAlign w:val="bottom"/>
            <w:hideMark/>
          </w:tcPr>
          <w:p w14:paraId="52E77DF5" w14:textId="77777777" w:rsidR="00645806" w:rsidRDefault="00645806">
            <w:pPr>
              <w:spacing w:line="256" w:lineRule="auto"/>
              <w:rPr>
                <w:sz w:val="20"/>
              </w:rPr>
            </w:pPr>
            <w:r>
              <w:rPr>
                <w:color w:val="FFFFFF"/>
                <w:sz w:val="20"/>
              </w:rPr>
              <w:t xml:space="preserve">Health and Safety  </w:t>
            </w:r>
          </w:p>
        </w:tc>
        <w:tc>
          <w:tcPr>
            <w:tcW w:w="1272" w:type="dxa"/>
            <w:tcBorders>
              <w:top w:val="single" w:sz="4" w:space="0" w:color="000000"/>
              <w:left w:val="nil"/>
              <w:bottom w:val="single" w:sz="4" w:space="0" w:color="000000"/>
              <w:right w:val="nil"/>
            </w:tcBorders>
            <w:shd w:val="clear" w:color="auto" w:fill="205C40"/>
            <w:vAlign w:val="bottom"/>
            <w:hideMark/>
          </w:tcPr>
          <w:p w14:paraId="15D8078F" w14:textId="77777777" w:rsidR="00645806" w:rsidRDefault="00645806">
            <w:pPr>
              <w:spacing w:line="256" w:lineRule="auto"/>
              <w:ind w:left="54"/>
              <w:jc w:val="center"/>
              <w:rPr>
                <w:sz w:val="20"/>
              </w:rPr>
            </w:pPr>
            <w:r>
              <w:rPr>
                <w:b/>
                <w:sz w:val="20"/>
              </w:rPr>
              <w:t xml:space="preserve"> </w:t>
            </w:r>
          </w:p>
        </w:tc>
        <w:tc>
          <w:tcPr>
            <w:tcW w:w="1240" w:type="dxa"/>
            <w:tcBorders>
              <w:top w:val="single" w:sz="4" w:space="0" w:color="000000"/>
              <w:left w:val="nil"/>
              <w:bottom w:val="single" w:sz="4" w:space="0" w:color="000000"/>
              <w:right w:val="single" w:sz="4" w:space="0" w:color="000000"/>
            </w:tcBorders>
            <w:shd w:val="clear" w:color="auto" w:fill="205C40"/>
            <w:vAlign w:val="bottom"/>
            <w:hideMark/>
          </w:tcPr>
          <w:p w14:paraId="1BA6AD7A" w14:textId="77777777" w:rsidR="00645806" w:rsidRDefault="00645806">
            <w:pPr>
              <w:spacing w:line="256" w:lineRule="auto"/>
              <w:ind w:left="53"/>
              <w:jc w:val="center"/>
              <w:rPr>
                <w:sz w:val="20"/>
              </w:rPr>
            </w:pPr>
            <w:r>
              <w:rPr>
                <w:b/>
                <w:sz w:val="20"/>
              </w:rPr>
              <w:t xml:space="preserve"> </w:t>
            </w:r>
          </w:p>
        </w:tc>
        <w:tc>
          <w:tcPr>
            <w:tcW w:w="1264" w:type="dxa"/>
            <w:tcBorders>
              <w:top w:val="single" w:sz="4" w:space="0" w:color="000000"/>
              <w:left w:val="single" w:sz="4" w:space="0" w:color="000000"/>
              <w:bottom w:val="single" w:sz="4" w:space="0" w:color="000000"/>
              <w:right w:val="single" w:sz="4" w:space="0" w:color="000000"/>
            </w:tcBorders>
            <w:shd w:val="clear" w:color="auto" w:fill="205C40"/>
            <w:vAlign w:val="bottom"/>
            <w:hideMark/>
          </w:tcPr>
          <w:p w14:paraId="6459E175" w14:textId="77777777" w:rsidR="00645806" w:rsidRDefault="00645806">
            <w:pPr>
              <w:spacing w:line="256" w:lineRule="auto"/>
              <w:ind w:left="57"/>
              <w:jc w:val="center"/>
              <w:rPr>
                <w:sz w:val="20"/>
              </w:rPr>
            </w:pPr>
            <w:r>
              <w:rPr>
                <w:b/>
                <w:sz w:val="20"/>
              </w:rPr>
              <w:t xml:space="preserve"> </w:t>
            </w:r>
          </w:p>
        </w:tc>
      </w:tr>
      <w:tr w:rsidR="00645806" w14:paraId="4273D429" w14:textId="77777777" w:rsidTr="00645806">
        <w:trPr>
          <w:trHeight w:val="738"/>
        </w:trPr>
        <w:tc>
          <w:tcPr>
            <w:tcW w:w="5240" w:type="dxa"/>
            <w:tcBorders>
              <w:top w:val="single" w:sz="4" w:space="0" w:color="000000"/>
              <w:left w:val="single" w:sz="4" w:space="0" w:color="000000"/>
              <w:bottom w:val="single" w:sz="4" w:space="0" w:color="000000"/>
              <w:right w:val="single" w:sz="4" w:space="0" w:color="000000"/>
            </w:tcBorders>
            <w:vAlign w:val="bottom"/>
            <w:hideMark/>
          </w:tcPr>
          <w:p w14:paraId="7F272490" w14:textId="4453C0A4" w:rsidR="00645806" w:rsidRDefault="00645806">
            <w:pPr>
              <w:spacing w:line="256" w:lineRule="auto"/>
              <w:ind w:left="360" w:hanging="360"/>
              <w:rPr>
                <w:sz w:val="20"/>
              </w:rPr>
            </w:pPr>
            <w:r>
              <w:rPr>
                <w:noProof/>
                <w:sz w:val="20"/>
              </w:rPr>
              <w:drawing>
                <wp:inline distT="0" distB="0" distL="0" distR="0" wp14:anchorId="62717F2C" wp14:editId="6CB3AF2A">
                  <wp:extent cx="116205" cy="102235"/>
                  <wp:effectExtent l="0" t="0" r="0" b="0"/>
                  <wp:docPr id="370182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 cy="102235"/>
                          </a:xfrm>
                          <a:prstGeom prst="rect">
                            <a:avLst/>
                          </a:prstGeom>
                          <a:noFill/>
                          <a:ln>
                            <a:noFill/>
                          </a:ln>
                        </pic:spPr>
                      </pic:pic>
                    </a:graphicData>
                  </a:graphic>
                </wp:inline>
              </w:drawing>
            </w:r>
            <w:r>
              <w:rPr>
                <w:rFonts w:ascii="Arial" w:eastAsia="Arial" w:hAnsi="Arial" w:cs="Arial"/>
                <w:sz w:val="20"/>
              </w:rPr>
              <w:t xml:space="preserve"> </w:t>
            </w:r>
            <w:r>
              <w:rPr>
                <w:sz w:val="20"/>
              </w:rPr>
              <w:t xml:space="preserve">Aware of Health &amp; Safety and Safeguarding as appropriate to role </w:t>
            </w:r>
          </w:p>
        </w:tc>
        <w:tc>
          <w:tcPr>
            <w:tcW w:w="1272" w:type="dxa"/>
            <w:tcBorders>
              <w:top w:val="single" w:sz="4" w:space="0" w:color="000000"/>
              <w:left w:val="single" w:sz="4" w:space="0" w:color="000000"/>
              <w:bottom w:val="single" w:sz="4" w:space="0" w:color="000000"/>
              <w:right w:val="single" w:sz="4" w:space="0" w:color="000000"/>
            </w:tcBorders>
            <w:vAlign w:val="center"/>
            <w:hideMark/>
          </w:tcPr>
          <w:p w14:paraId="1BB2B5DB" w14:textId="77777777" w:rsidR="00645806" w:rsidRDefault="00645806">
            <w:pPr>
              <w:spacing w:line="256" w:lineRule="auto"/>
              <w:ind w:left="527"/>
              <w:rPr>
                <w:sz w:val="20"/>
              </w:rPr>
            </w:pPr>
            <w:r>
              <w:rPr>
                <w:rFonts w:ascii="Wingdings" w:eastAsia="Wingdings" w:hAnsi="Wingdings" w:cs="Wingdings"/>
                <w:sz w:val="20"/>
              </w:rPr>
              <w:t>✓</w:t>
            </w:r>
            <w:r>
              <w:rPr>
                <w:rFonts w:ascii="Arial" w:eastAsia="Arial" w:hAnsi="Arial" w:cs="Arial"/>
                <w:sz w:val="20"/>
              </w:rPr>
              <w:t xml:space="preserve"> </w:t>
            </w:r>
            <w:r>
              <w:rPr>
                <w:b/>
                <w:sz w:val="20"/>
              </w:rPr>
              <w:t xml:space="preserve"> </w:t>
            </w:r>
          </w:p>
        </w:tc>
        <w:tc>
          <w:tcPr>
            <w:tcW w:w="1240" w:type="dxa"/>
            <w:tcBorders>
              <w:top w:val="single" w:sz="4" w:space="0" w:color="000000"/>
              <w:left w:val="single" w:sz="4" w:space="0" w:color="000000"/>
              <w:bottom w:val="single" w:sz="4" w:space="0" w:color="000000"/>
              <w:right w:val="single" w:sz="4" w:space="0" w:color="000000"/>
            </w:tcBorders>
            <w:vAlign w:val="bottom"/>
            <w:hideMark/>
          </w:tcPr>
          <w:p w14:paraId="31F74AAE" w14:textId="77777777" w:rsidR="00645806" w:rsidRDefault="00645806">
            <w:pPr>
              <w:spacing w:line="256" w:lineRule="auto"/>
              <w:ind w:left="53"/>
              <w:jc w:val="center"/>
              <w:rPr>
                <w:sz w:val="20"/>
              </w:rPr>
            </w:pPr>
            <w:r>
              <w:rPr>
                <w:b/>
                <w:sz w:val="20"/>
              </w:rPr>
              <w:t xml:space="preserve"> </w:t>
            </w:r>
          </w:p>
        </w:tc>
        <w:tc>
          <w:tcPr>
            <w:tcW w:w="1264" w:type="dxa"/>
            <w:tcBorders>
              <w:top w:val="single" w:sz="4" w:space="0" w:color="000000"/>
              <w:left w:val="single" w:sz="4" w:space="0" w:color="000000"/>
              <w:bottom w:val="single" w:sz="4" w:space="0" w:color="000000"/>
              <w:right w:val="single" w:sz="4" w:space="0" w:color="000000"/>
            </w:tcBorders>
            <w:vAlign w:val="bottom"/>
            <w:hideMark/>
          </w:tcPr>
          <w:p w14:paraId="76F8D0EC" w14:textId="77777777" w:rsidR="00645806" w:rsidRDefault="00645806">
            <w:pPr>
              <w:spacing w:line="256" w:lineRule="auto"/>
              <w:ind w:left="57"/>
              <w:jc w:val="center"/>
              <w:rPr>
                <w:sz w:val="20"/>
              </w:rPr>
            </w:pPr>
            <w:r>
              <w:rPr>
                <w:b/>
                <w:sz w:val="20"/>
              </w:rPr>
              <w:t xml:space="preserve"> </w:t>
            </w:r>
          </w:p>
        </w:tc>
      </w:tr>
    </w:tbl>
    <w:p w14:paraId="709F0E6B" w14:textId="77777777" w:rsidR="00645806" w:rsidRDefault="00645806" w:rsidP="00645806">
      <w:pPr>
        <w:spacing w:after="0" w:line="256" w:lineRule="auto"/>
        <w:rPr>
          <w:rFonts w:ascii="Calibri" w:eastAsia="Calibri" w:hAnsi="Calibri" w:cs="Calibri"/>
          <w:color w:val="000000"/>
          <w:kern w:val="2"/>
          <w:sz w:val="20"/>
          <w14:ligatures w14:val="standardContextual"/>
        </w:rPr>
      </w:pPr>
      <w:r>
        <w:rPr>
          <w:b/>
          <w:color w:val="205C40"/>
          <w:sz w:val="44"/>
        </w:rPr>
        <w:t xml:space="preserve"> </w:t>
      </w:r>
    </w:p>
    <w:p w14:paraId="4E30F0A5" w14:textId="77777777" w:rsidR="00645806" w:rsidRPr="00766F5D" w:rsidRDefault="00645806" w:rsidP="00645806">
      <w:pPr>
        <w:autoSpaceDE w:val="0"/>
        <w:autoSpaceDN w:val="0"/>
        <w:adjustRightInd w:val="0"/>
        <w:spacing w:before="60" w:after="60" w:line="240" w:lineRule="auto"/>
        <w:jc w:val="both"/>
        <w:rPr>
          <w:rFonts w:ascii="Avenir Next LT Pro" w:hAnsi="Avenir Next LT Pro" w:cs="Calibri"/>
          <w:i/>
          <w:iCs/>
          <w:sz w:val="20"/>
          <w:szCs w:val="20"/>
          <w:lang w:eastAsia="en-GB"/>
        </w:rPr>
      </w:pPr>
      <w:r w:rsidRPr="00766F5D">
        <w:rPr>
          <w:rFonts w:ascii="Avenir Next LT Pro" w:hAnsi="Avenir Next LT Pro" w:cs="Calibri"/>
          <w:i/>
          <w:iCs/>
          <w:sz w:val="20"/>
          <w:szCs w:val="20"/>
          <w:lang w:eastAsia="en-GB"/>
        </w:rPr>
        <w:t>Whilst every effort has been made to explain the main duties and responsibilities of the post, each individual task undertaken may not be identified.</w:t>
      </w:r>
    </w:p>
    <w:p w14:paraId="468CB7B8" w14:textId="77777777" w:rsidR="00645806" w:rsidRPr="00766F5D" w:rsidRDefault="00645806" w:rsidP="00645806">
      <w:pPr>
        <w:autoSpaceDE w:val="0"/>
        <w:autoSpaceDN w:val="0"/>
        <w:adjustRightInd w:val="0"/>
        <w:spacing w:before="60" w:after="60" w:line="240" w:lineRule="auto"/>
        <w:jc w:val="both"/>
        <w:rPr>
          <w:rFonts w:ascii="Avenir Next LT Pro" w:hAnsi="Avenir Next LT Pro" w:cs="Calibri"/>
          <w:i/>
          <w:iCs/>
          <w:sz w:val="20"/>
          <w:szCs w:val="20"/>
          <w:lang w:eastAsia="en-GB"/>
        </w:rPr>
      </w:pPr>
    </w:p>
    <w:p w14:paraId="1F70D627" w14:textId="77777777" w:rsidR="00645806" w:rsidRPr="00766F5D" w:rsidRDefault="00645806" w:rsidP="00645806">
      <w:pPr>
        <w:autoSpaceDE w:val="0"/>
        <w:autoSpaceDN w:val="0"/>
        <w:adjustRightInd w:val="0"/>
        <w:spacing w:before="60" w:after="60" w:line="240" w:lineRule="auto"/>
        <w:jc w:val="both"/>
        <w:rPr>
          <w:rFonts w:ascii="Avenir Next LT Pro" w:hAnsi="Avenir Next LT Pro" w:cs="Calibri"/>
          <w:i/>
          <w:iCs/>
          <w:sz w:val="20"/>
          <w:szCs w:val="20"/>
          <w:lang w:eastAsia="en-GB"/>
        </w:rPr>
      </w:pPr>
      <w:r w:rsidRPr="00766F5D">
        <w:rPr>
          <w:rFonts w:ascii="Avenir Next LT Pro" w:hAnsi="Avenir Next LT Pro" w:cs="Calibri"/>
          <w:i/>
          <w:iCs/>
          <w:sz w:val="20"/>
          <w:szCs w:val="20"/>
          <w:lang w:eastAsia="en-GB"/>
        </w:rPr>
        <w:t>The duties of this post may vary from time to time without changing the general character of the post or level of responsibility entailed.</w:t>
      </w:r>
    </w:p>
    <w:p w14:paraId="46D45482" w14:textId="77777777" w:rsidR="00645806" w:rsidRPr="00766F5D" w:rsidRDefault="00645806" w:rsidP="00645806">
      <w:pPr>
        <w:autoSpaceDE w:val="0"/>
        <w:autoSpaceDN w:val="0"/>
        <w:adjustRightInd w:val="0"/>
        <w:spacing w:before="60" w:after="60" w:line="240" w:lineRule="auto"/>
        <w:jc w:val="both"/>
        <w:rPr>
          <w:rFonts w:ascii="Avenir Next LT Pro" w:hAnsi="Avenir Next LT Pro" w:cs="Calibri"/>
          <w:i/>
          <w:iCs/>
          <w:sz w:val="20"/>
          <w:szCs w:val="20"/>
          <w:lang w:eastAsia="en-GB"/>
        </w:rPr>
      </w:pPr>
    </w:p>
    <w:p w14:paraId="5ABADDDC" w14:textId="77777777" w:rsidR="00645806" w:rsidRPr="00766F5D" w:rsidRDefault="00645806" w:rsidP="00645806">
      <w:pPr>
        <w:autoSpaceDE w:val="0"/>
        <w:autoSpaceDN w:val="0"/>
        <w:adjustRightInd w:val="0"/>
        <w:spacing w:before="60" w:after="60" w:line="240" w:lineRule="auto"/>
        <w:jc w:val="both"/>
        <w:rPr>
          <w:rFonts w:ascii="Avenir Next LT Pro" w:hAnsi="Avenir Next LT Pro" w:cs="Calibri"/>
          <w:i/>
          <w:iCs/>
          <w:sz w:val="20"/>
          <w:szCs w:val="20"/>
          <w:lang w:eastAsia="en-GB"/>
        </w:rPr>
      </w:pPr>
      <w:r w:rsidRPr="00766F5D">
        <w:rPr>
          <w:rFonts w:ascii="Avenir Next LT Pro" w:hAnsi="Avenir Next LT Pro" w:cs="Calibri"/>
          <w:i/>
          <w:iCs/>
          <w:sz w:val="20"/>
          <w:szCs w:val="20"/>
          <w:lang w:eastAsia="en-GB"/>
        </w:rPr>
        <w:t>The Academy will endeavour to make any necessary reasonable adjustments to the job and the working environment to enable access to employment opportunities for disabled job applicants or continued employment for any employee who develops a disabling condition.</w:t>
      </w:r>
    </w:p>
    <w:p w14:paraId="4DDE2A92" w14:textId="77777777" w:rsidR="00645806" w:rsidRPr="00766F5D" w:rsidRDefault="00645806" w:rsidP="00645806">
      <w:pPr>
        <w:autoSpaceDE w:val="0"/>
        <w:autoSpaceDN w:val="0"/>
        <w:adjustRightInd w:val="0"/>
        <w:spacing w:before="60" w:after="60" w:line="240" w:lineRule="auto"/>
        <w:jc w:val="both"/>
        <w:rPr>
          <w:rFonts w:ascii="Avenir Next LT Pro" w:hAnsi="Avenir Next LT Pro" w:cs="Calibri"/>
          <w:i/>
          <w:iCs/>
          <w:sz w:val="20"/>
          <w:szCs w:val="20"/>
          <w:lang w:eastAsia="en-GB"/>
        </w:rPr>
      </w:pPr>
    </w:p>
    <w:p w14:paraId="5F140139" w14:textId="77777777" w:rsidR="00645806" w:rsidRPr="00766F5D" w:rsidRDefault="00645806" w:rsidP="00645806">
      <w:pPr>
        <w:autoSpaceDE w:val="0"/>
        <w:autoSpaceDN w:val="0"/>
        <w:adjustRightInd w:val="0"/>
        <w:spacing w:before="60" w:after="60" w:line="240" w:lineRule="auto"/>
        <w:jc w:val="both"/>
        <w:rPr>
          <w:rFonts w:ascii="Avenir Next LT Pro" w:hAnsi="Avenir Next LT Pro" w:cs="Calibri"/>
          <w:i/>
          <w:iCs/>
          <w:sz w:val="20"/>
          <w:szCs w:val="20"/>
          <w:lang w:eastAsia="en-GB"/>
        </w:rPr>
      </w:pPr>
      <w:r w:rsidRPr="00766F5D">
        <w:rPr>
          <w:rFonts w:ascii="Avenir Next LT Pro" w:hAnsi="Avenir Next LT Pro" w:cs="Calibri"/>
          <w:i/>
          <w:iCs/>
          <w:sz w:val="20"/>
          <w:szCs w:val="20"/>
          <w:lang w:eastAsia="en-GB"/>
        </w:rPr>
        <w:t>This Job Description is current at the time of printing but will be reviewed on an annual basis and, following consultation with you, may be changed to reflect or anticipate changes in the job requirements which are commensurate with the job title and grade.</w:t>
      </w:r>
    </w:p>
    <w:p w14:paraId="1D7FCDE9" w14:textId="77777777" w:rsidR="00645806" w:rsidRPr="00766F5D" w:rsidRDefault="00645806" w:rsidP="00645806">
      <w:pPr>
        <w:autoSpaceDE w:val="0"/>
        <w:autoSpaceDN w:val="0"/>
        <w:adjustRightInd w:val="0"/>
        <w:spacing w:before="60" w:after="60" w:line="240" w:lineRule="auto"/>
        <w:jc w:val="both"/>
        <w:rPr>
          <w:rFonts w:ascii="Avenir Next LT Pro" w:hAnsi="Avenir Next LT Pro" w:cs="Calibri"/>
          <w:i/>
          <w:iCs/>
          <w:sz w:val="20"/>
          <w:szCs w:val="20"/>
          <w:lang w:eastAsia="en-GB"/>
        </w:rPr>
      </w:pPr>
    </w:p>
    <w:p w14:paraId="4B0B3431" w14:textId="77777777" w:rsidR="00645806" w:rsidRPr="00766F5D" w:rsidRDefault="00645806" w:rsidP="00645806">
      <w:pPr>
        <w:rPr>
          <w:rFonts w:ascii="Avenir Next LT Pro" w:hAnsi="Avenir Next LT Pro"/>
          <w:i/>
          <w:iCs/>
          <w:sz w:val="20"/>
          <w:szCs w:val="20"/>
        </w:rPr>
      </w:pPr>
      <w:r w:rsidRPr="00766F5D">
        <w:rPr>
          <w:rFonts w:ascii="Avenir Next LT Pro" w:eastAsia="Times New Roman" w:hAnsi="Avenir Next LT Pro"/>
          <w:i/>
          <w:iCs/>
          <w:color w:val="000000"/>
          <w:sz w:val="20"/>
          <w:szCs w:val="20"/>
          <w:shd w:val="clear" w:color="auto" w:fill="FFFFFF"/>
        </w:rPr>
        <w:t>The David Ross Education Trust is committed to safeguarding and promoting the welfare of children and applicants must be willing to undergo vetting appropriate to the post, including a social media presence check and Enhanced DBS check. </w:t>
      </w:r>
      <w:r w:rsidRPr="00766F5D">
        <w:rPr>
          <w:rFonts w:ascii="Avenir Next LT Pro" w:hAnsi="Avenir Next LT Pro"/>
          <w:i/>
          <w:iCs/>
          <w:sz w:val="20"/>
          <w:szCs w:val="20"/>
        </w:rPr>
        <w:t xml:space="preserve">The successful applicant will be expected to adhere to all safeguarding, welfare and health and safety policies and procedures of the Trust. </w:t>
      </w:r>
    </w:p>
    <w:p w14:paraId="07DE1FC2" w14:textId="77777777" w:rsidR="00645806" w:rsidRPr="00766F5D" w:rsidRDefault="00645806" w:rsidP="00645806">
      <w:pPr>
        <w:spacing w:after="0"/>
        <w:rPr>
          <w:rFonts w:ascii="Avenir Next LT Pro" w:hAnsi="Avenir Next LT Pro"/>
          <w:i/>
          <w:iCs/>
          <w:sz w:val="20"/>
          <w:szCs w:val="20"/>
        </w:rPr>
      </w:pPr>
    </w:p>
    <w:p w14:paraId="6F7514CA" w14:textId="77777777" w:rsidR="00645806" w:rsidRPr="00766F5D" w:rsidRDefault="00645806" w:rsidP="00645806">
      <w:pPr>
        <w:spacing w:after="0"/>
        <w:rPr>
          <w:rFonts w:ascii="Avenir Next LT Pro" w:hAnsi="Avenir Next LT Pro" w:cs="Calibri"/>
          <w:i/>
          <w:iCs/>
          <w:sz w:val="20"/>
          <w:szCs w:val="20"/>
        </w:rPr>
      </w:pPr>
      <w:r w:rsidRPr="00766F5D">
        <w:rPr>
          <w:rFonts w:ascii="Avenir Next LT Pro" w:hAnsi="Avenir Next LT Pro"/>
          <w:b/>
          <w:bCs/>
          <w:i/>
          <w:iCs/>
          <w:sz w:val="20"/>
          <w:szCs w:val="20"/>
        </w:rPr>
        <w:t>All pre-employment checks are in line with "Keeping Children Safe in Education" statutory guidance.</w:t>
      </w:r>
    </w:p>
    <w:p w14:paraId="4F27EAFA" w14:textId="77777777" w:rsidR="007B6171" w:rsidRPr="00766F5D" w:rsidRDefault="007B6171" w:rsidP="001E1188">
      <w:pPr>
        <w:rPr>
          <w:rFonts w:ascii="Avenir Next LT Pro" w:hAnsi="Avenir Next LT Pro" w:cstheme="minorHAnsi"/>
          <w:b/>
          <w:bCs/>
          <w:color w:val="205C40"/>
          <w:sz w:val="24"/>
          <w:szCs w:val="24"/>
        </w:rPr>
      </w:pPr>
    </w:p>
    <w:p w14:paraId="0B9FC45F" w14:textId="77777777" w:rsidR="003258DE" w:rsidRPr="00766F5D" w:rsidRDefault="003258DE" w:rsidP="001E1188">
      <w:pPr>
        <w:rPr>
          <w:rFonts w:ascii="Avenir Next LT Pro" w:hAnsi="Avenir Next LT Pro" w:cstheme="minorHAnsi"/>
          <w:b/>
          <w:bCs/>
          <w:color w:val="205C40"/>
          <w:sz w:val="24"/>
          <w:szCs w:val="24"/>
        </w:rPr>
      </w:pPr>
    </w:p>
    <w:p w14:paraId="4A503107" w14:textId="77777777" w:rsidR="005E5ACC" w:rsidRPr="00766F5D" w:rsidRDefault="005E5ACC" w:rsidP="00645806">
      <w:pPr>
        <w:rPr>
          <w:rFonts w:ascii="Avenir Next LT Pro" w:hAnsi="Avenir Next LT Pro" w:cstheme="minorHAnsi"/>
          <w:b/>
          <w:bCs/>
          <w:color w:val="205C40"/>
          <w:sz w:val="20"/>
          <w:szCs w:val="20"/>
        </w:rPr>
        <w:sectPr w:rsidR="005E5ACC" w:rsidRPr="00766F5D" w:rsidSect="00C76A8E">
          <w:pgSz w:w="11906" w:h="16838"/>
          <w:pgMar w:top="1440" w:right="1440" w:bottom="1440" w:left="1440" w:header="709" w:footer="708" w:gutter="0"/>
          <w:cols w:space="708"/>
          <w:docGrid w:linePitch="360"/>
        </w:sectPr>
      </w:pPr>
    </w:p>
    <w:p w14:paraId="7B665DCD" w14:textId="77777777" w:rsidR="00B43C1D" w:rsidRPr="00766F5D" w:rsidRDefault="00B43C1D" w:rsidP="004E662A">
      <w:pPr>
        <w:rPr>
          <w:rFonts w:ascii="Avenir Next LT Pro" w:hAnsi="Avenir Next LT Pro" w:cstheme="minorHAnsi"/>
          <w:b/>
          <w:bCs/>
          <w:color w:val="205C40"/>
          <w:sz w:val="44"/>
          <w:szCs w:val="44"/>
        </w:rPr>
      </w:pPr>
    </w:p>
    <w:sectPr w:rsidR="00B43C1D" w:rsidRPr="00766F5D" w:rsidSect="00C76A8E">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4A45F" w14:textId="77777777" w:rsidR="003575B8" w:rsidRDefault="003575B8" w:rsidP="001375E3">
      <w:pPr>
        <w:spacing w:after="0" w:line="240" w:lineRule="auto"/>
      </w:pPr>
      <w:r>
        <w:separator/>
      </w:r>
    </w:p>
  </w:endnote>
  <w:endnote w:type="continuationSeparator" w:id="0">
    <w:p w14:paraId="52805D27" w14:textId="77777777" w:rsidR="003575B8" w:rsidRDefault="003575B8" w:rsidP="00137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1058D" w14:textId="77777777" w:rsidR="00C76A8E" w:rsidRPr="00C76A8E" w:rsidRDefault="00C76A8E">
    <w:pPr>
      <w:pStyle w:val="Footer"/>
      <w:rPr>
        <w:sz w:val="20"/>
        <w:szCs w:val="20"/>
      </w:rPr>
    </w:pPr>
    <w:r w:rsidRPr="00C76A8E">
      <w:rPr>
        <w:rStyle w:val="jsgrdq"/>
        <w:sz w:val="20"/>
        <w:szCs w:val="20"/>
      </w:rPr>
      <w:t>David Ross Education Trust | Charnwood College| Thorpe Hill | Loughborough | Leicestershire | LE11 4SQ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6158E" w14:textId="77777777" w:rsidR="003575B8" w:rsidRDefault="003575B8" w:rsidP="001375E3">
      <w:pPr>
        <w:spacing w:after="0" w:line="240" w:lineRule="auto"/>
      </w:pPr>
      <w:r>
        <w:separator/>
      </w:r>
    </w:p>
  </w:footnote>
  <w:footnote w:type="continuationSeparator" w:id="0">
    <w:p w14:paraId="0EAFA884" w14:textId="77777777" w:rsidR="003575B8" w:rsidRDefault="003575B8" w:rsidP="00137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20.45pt;height:384.45pt;visibility:visible;mso-wrap-style:square" o:bullet="t">
        <v:imagedata r:id="rId1" o:title=""/>
      </v:shape>
    </w:pict>
  </w:numPicBullet>
  <w:abstractNum w:abstractNumId="0" w15:restartNumberingAfterBreak="0">
    <w:nsid w:val="07CF402E"/>
    <w:multiLevelType w:val="hybridMultilevel"/>
    <w:tmpl w:val="C726AF14"/>
    <w:lvl w:ilvl="0" w:tplc="16946C22">
      <w:start w:val="1"/>
      <w:numFmt w:val="bullet"/>
      <w:lvlText w:val="★"/>
      <w:lvlJc w:val="left"/>
      <w:pPr>
        <w:ind w:left="772" w:firstLine="0"/>
      </w:pPr>
      <w:rPr>
        <w:rFonts w:ascii="Segoe UI Symbol" w:eastAsia="Segoe UI Symbol" w:hAnsi="Segoe UI Symbol" w:cs="Segoe UI Symbol"/>
        <w:b w:val="0"/>
        <w:i w:val="0"/>
        <w:strike w:val="0"/>
        <w:dstrike w:val="0"/>
        <w:color w:val="008000"/>
        <w:sz w:val="22"/>
        <w:szCs w:val="22"/>
        <w:u w:val="none" w:color="000000"/>
        <w:effect w:val="none"/>
        <w:bdr w:val="none" w:sz="0" w:space="0" w:color="auto" w:frame="1"/>
        <w:vertAlign w:val="baseline"/>
      </w:rPr>
    </w:lvl>
    <w:lvl w:ilvl="1" w:tplc="EF8A212E">
      <w:start w:val="1"/>
      <w:numFmt w:val="bullet"/>
      <w:lvlText w:val="o"/>
      <w:lvlJc w:val="left"/>
      <w:pPr>
        <w:ind w:left="1507" w:firstLine="0"/>
      </w:pPr>
      <w:rPr>
        <w:rFonts w:ascii="Segoe UI Symbol" w:eastAsia="Segoe UI Symbol" w:hAnsi="Segoe UI Symbol" w:cs="Segoe UI Symbol"/>
        <w:b w:val="0"/>
        <w:i w:val="0"/>
        <w:strike w:val="0"/>
        <w:dstrike w:val="0"/>
        <w:color w:val="008000"/>
        <w:sz w:val="22"/>
        <w:szCs w:val="22"/>
        <w:u w:val="none" w:color="000000"/>
        <w:effect w:val="none"/>
        <w:bdr w:val="none" w:sz="0" w:space="0" w:color="auto" w:frame="1"/>
        <w:vertAlign w:val="baseline"/>
      </w:rPr>
    </w:lvl>
    <w:lvl w:ilvl="2" w:tplc="273EE87E">
      <w:start w:val="1"/>
      <w:numFmt w:val="bullet"/>
      <w:lvlText w:val="▪"/>
      <w:lvlJc w:val="left"/>
      <w:pPr>
        <w:ind w:left="2227" w:firstLine="0"/>
      </w:pPr>
      <w:rPr>
        <w:rFonts w:ascii="Segoe UI Symbol" w:eastAsia="Segoe UI Symbol" w:hAnsi="Segoe UI Symbol" w:cs="Segoe UI Symbol"/>
        <w:b w:val="0"/>
        <w:i w:val="0"/>
        <w:strike w:val="0"/>
        <w:dstrike w:val="0"/>
        <w:color w:val="008000"/>
        <w:sz w:val="22"/>
        <w:szCs w:val="22"/>
        <w:u w:val="none" w:color="000000"/>
        <w:effect w:val="none"/>
        <w:bdr w:val="none" w:sz="0" w:space="0" w:color="auto" w:frame="1"/>
        <w:vertAlign w:val="baseline"/>
      </w:rPr>
    </w:lvl>
    <w:lvl w:ilvl="3" w:tplc="DEAAC1BA">
      <w:start w:val="1"/>
      <w:numFmt w:val="bullet"/>
      <w:lvlText w:val="•"/>
      <w:lvlJc w:val="left"/>
      <w:pPr>
        <w:ind w:left="2947" w:firstLine="0"/>
      </w:pPr>
      <w:rPr>
        <w:rFonts w:ascii="Arial" w:eastAsia="Arial" w:hAnsi="Arial" w:cs="Arial"/>
        <w:b w:val="0"/>
        <w:i w:val="0"/>
        <w:strike w:val="0"/>
        <w:dstrike w:val="0"/>
        <w:color w:val="008000"/>
        <w:sz w:val="22"/>
        <w:szCs w:val="22"/>
        <w:u w:val="none" w:color="000000"/>
        <w:effect w:val="none"/>
        <w:bdr w:val="none" w:sz="0" w:space="0" w:color="auto" w:frame="1"/>
        <w:vertAlign w:val="baseline"/>
      </w:rPr>
    </w:lvl>
    <w:lvl w:ilvl="4" w:tplc="800CAD0C">
      <w:start w:val="1"/>
      <w:numFmt w:val="bullet"/>
      <w:lvlText w:val="o"/>
      <w:lvlJc w:val="left"/>
      <w:pPr>
        <w:ind w:left="3667" w:firstLine="0"/>
      </w:pPr>
      <w:rPr>
        <w:rFonts w:ascii="Segoe UI Symbol" w:eastAsia="Segoe UI Symbol" w:hAnsi="Segoe UI Symbol" w:cs="Segoe UI Symbol"/>
        <w:b w:val="0"/>
        <w:i w:val="0"/>
        <w:strike w:val="0"/>
        <w:dstrike w:val="0"/>
        <w:color w:val="008000"/>
        <w:sz w:val="22"/>
        <w:szCs w:val="22"/>
        <w:u w:val="none" w:color="000000"/>
        <w:effect w:val="none"/>
        <w:bdr w:val="none" w:sz="0" w:space="0" w:color="auto" w:frame="1"/>
        <w:vertAlign w:val="baseline"/>
      </w:rPr>
    </w:lvl>
    <w:lvl w:ilvl="5" w:tplc="46A6A518">
      <w:start w:val="1"/>
      <w:numFmt w:val="bullet"/>
      <w:lvlText w:val="▪"/>
      <w:lvlJc w:val="left"/>
      <w:pPr>
        <w:ind w:left="4387" w:firstLine="0"/>
      </w:pPr>
      <w:rPr>
        <w:rFonts w:ascii="Segoe UI Symbol" w:eastAsia="Segoe UI Symbol" w:hAnsi="Segoe UI Symbol" w:cs="Segoe UI Symbol"/>
        <w:b w:val="0"/>
        <w:i w:val="0"/>
        <w:strike w:val="0"/>
        <w:dstrike w:val="0"/>
        <w:color w:val="008000"/>
        <w:sz w:val="22"/>
        <w:szCs w:val="22"/>
        <w:u w:val="none" w:color="000000"/>
        <w:effect w:val="none"/>
        <w:bdr w:val="none" w:sz="0" w:space="0" w:color="auto" w:frame="1"/>
        <w:vertAlign w:val="baseline"/>
      </w:rPr>
    </w:lvl>
    <w:lvl w:ilvl="6" w:tplc="0A5E2784">
      <w:start w:val="1"/>
      <w:numFmt w:val="bullet"/>
      <w:lvlText w:val="•"/>
      <w:lvlJc w:val="left"/>
      <w:pPr>
        <w:ind w:left="5107" w:firstLine="0"/>
      </w:pPr>
      <w:rPr>
        <w:rFonts w:ascii="Arial" w:eastAsia="Arial" w:hAnsi="Arial" w:cs="Arial"/>
        <w:b w:val="0"/>
        <w:i w:val="0"/>
        <w:strike w:val="0"/>
        <w:dstrike w:val="0"/>
        <w:color w:val="008000"/>
        <w:sz w:val="22"/>
        <w:szCs w:val="22"/>
        <w:u w:val="none" w:color="000000"/>
        <w:effect w:val="none"/>
        <w:bdr w:val="none" w:sz="0" w:space="0" w:color="auto" w:frame="1"/>
        <w:vertAlign w:val="baseline"/>
      </w:rPr>
    </w:lvl>
    <w:lvl w:ilvl="7" w:tplc="4600CD9A">
      <w:start w:val="1"/>
      <w:numFmt w:val="bullet"/>
      <w:lvlText w:val="o"/>
      <w:lvlJc w:val="left"/>
      <w:pPr>
        <w:ind w:left="5827" w:firstLine="0"/>
      </w:pPr>
      <w:rPr>
        <w:rFonts w:ascii="Segoe UI Symbol" w:eastAsia="Segoe UI Symbol" w:hAnsi="Segoe UI Symbol" w:cs="Segoe UI Symbol"/>
        <w:b w:val="0"/>
        <w:i w:val="0"/>
        <w:strike w:val="0"/>
        <w:dstrike w:val="0"/>
        <w:color w:val="008000"/>
        <w:sz w:val="22"/>
        <w:szCs w:val="22"/>
        <w:u w:val="none" w:color="000000"/>
        <w:effect w:val="none"/>
        <w:bdr w:val="none" w:sz="0" w:space="0" w:color="auto" w:frame="1"/>
        <w:vertAlign w:val="baseline"/>
      </w:rPr>
    </w:lvl>
    <w:lvl w:ilvl="8" w:tplc="18B439DE">
      <w:start w:val="1"/>
      <w:numFmt w:val="bullet"/>
      <w:lvlText w:val="▪"/>
      <w:lvlJc w:val="left"/>
      <w:pPr>
        <w:ind w:left="6547" w:firstLine="0"/>
      </w:pPr>
      <w:rPr>
        <w:rFonts w:ascii="Segoe UI Symbol" w:eastAsia="Segoe UI Symbol" w:hAnsi="Segoe UI Symbol" w:cs="Segoe UI Symbol"/>
        <w:b w:val="0"/>
        <w:i w:val="0"/>
        <w:strike w:val="0"/>
        <w:dstrike w:val="0"/>
        <w:color w:val="008000"/>
        <w:sz w:val="22"/>
        <w:szCs w:val="22"/>
        <w:u w:val="none" w:color="000000"/>
        <w:effect w:val="none"/>
        <w:bdr w:val="none" w:sz="0" w:space="0" w:color="auto" w:frame="1"/>
        <w:vertAlign w:val="baseline"/>
      </w:rPr>
    </w:lvl>
  </w:abstractNum>
  <w:abstractNum w:abstractNumId="1" w15:restartNumberingAfterBreak="0">
    <w:nsid w:val="14BD4104"/>
    <w:multiLevelType w:val="hybridMultilevel"/>
    <w:tmpl w:val="1660CC22"/>
    <w:lvl w:ilvl="0" w:tplc="AF0CF716">
      <w:start w:val="1"/>
      <w:numFmt w:val="bullet"/>
      <w:lvlText w:val="★"/>
      <w:lvlJc w:val="left"/>
      <w:pPr>
        <w:ind w:left="772" w:firstLine="0"/>
      </w:pPr>
      <w:rPr>
        <w:rFonts w:ascii="Segoe UI Symbol" w:eastAsia="Segoe UI Symbol" w:hAnsi="Segoe UI Symbol" w:cs="Segoe UI Symbol"/>
        <w:b w:val="0"/>
        <w:i w:val="0"/>
        <w:strike w:val="0"/>
        <w:dstrike w:val="0"/>
        <w:color w:val="008000"/>
        <w:sz w:val="22"/>
        <w:szCs w:val="22"/>
        <w:u w:val="none" w:color="000000"/>
        <w:effect w:val="none"/>
        <w:bdr w:val="none" w:sz="0" w:space="0" w:color="auto" w:frame="1"/>
        <w:vertAlign w:val="baseline"/>
      </w:rPr>
    </w:lvl>
    <w:lvl w:ilvl="1" w:tplc="9772801A">
      <w:start w:val="1"/>
      <w:numFmt w:val="bullet"/>
      <w:lvlText w:val="o"/>
      <w:lvlJc w:val="left"/>
      <w:pPr>
        <w:ind w:left="1507" w:firstLine="0"/>
      </w:pPr>
      <w:rPr>
        <w:rFonts w:ascii="Segoe UI Symbol" w:eastAsia="Segoe UI Symbol" w:hAnsi="Segoe UI Symbol" w:cs="Segoe UI Symbol"/>
        <w:b w:val="0"/>
        <w:i w:val="0"/>
        <w:strike w:val="0"/>
        <w:dstrike w:val="0"/>
        <w:color w:val="008000"/>
        <w:sz w:val="22"/>
        <w:szCs w:val="22"/>
        <w:u w:val="none" w:color="000000"/>
        <w:effect w:val="none"/>
        <w:bdr w:val="none" w:sz="0" w:space="0" w:color="auto" w:frame="1"/>
        <w:vertAlign w:val="baseline"/>
      </w:rPr>
    </w:lvl>
    <w:lvl w:ilvl="2" w:tplc="F8849ED8">
      <w:start w:val="1"/>
      <w:numFmt w:val="bullet"/>
      <w:lvlText w:val="▪"/>
      <w:lvlJc w:val="left"/>
      <w:pPr>
        <w:ind w:left="2227" w:firstLine="0"/>
      </w:pPr>
      <w:rPr>
        <w:rFonts w:ascii="Segoe UI Symbol" w:eastAsia="Segoe UI Symbol" w:hAnsi="Segoe UI Symbol" w:cs="Segoe UI Symbol"/>
        <w:b w:val="0"/>
        <w:i w:val="0"/>
        <w:strike w:val="0"/>
        <w:dstrike w:val="0"/>
        <w:color w:val="008000"/>
        <w:sz w:val="22"/>
        <w:szCs w:val="22"/>
        <w:u w:val="none" w:color="000000"/>
        <w:effect w:val="none"/>
        <w:bdr w:val="none" w:sz="0" w:space="0" w:color="auto" w:frame="1"/>
        <w:vertAlign w:val="baseline"/>
      </w:rPr>
    </w:lvl>
    <w:lvl w:ilvl="3" w:tplc="4C629A4E">
      <w:start w:val="1"/>
      <w:numFmt w:val="bullet"/>
      <w:lvlText w:val="•"/>
      <w:lvlJc w:val="left"/>
      <w:pPr>
        <w:ind w:left="2947" w:firstLine="0"/>
      </w:pPr>
      <w:rPr>
        <w:rFonts w:ascii="Arial" w:eastAsia="Arial" w:hAnsi="Arial" w:cs="Arial"/>
        <w:b w:val="0"/>
        <w:i w:val="0"/>
        <w:strike w:val="0"/>
        <w:dstrike w:val="0"/>
        <w:color w:val="008000"/>
        <w:sz w:val="22"/>
        <w:szCs w:val="22"/>
        <w:u w:val="none" w:color="000000"/>
        <w:effect w:val="none"/>
        <w:bdr w:val="none" w:sz="0" w:space="0" w:color="auto" w:frame="1"/>
        <w:vertAlign w:val="baseline"/>
      </w:rPr>
    </w:lvl>
    <w:lvl w:ilvl="4" w:tplc="20469D60">
      <w:start w:val="1"/>
      <w:numFmt w:val="bullet"/>
      <w:lvlText w:val="o"/>
      <w:lvlJc w:val="left"/>
      <w:pPr>
        <w:ind w:left="3667" w:firstLine="0"/>
      </w:pPr>
      <w:rPr>
        <w:rFonts w:ascii="Segoe UI Symbol" w:eastAsia="Segoe UI Symbol" w:hAnsi="Segoe UI Symbol" w:cs="Segoe UI Symbol"/>
        <w:b w:val="0"/>
        <w:i w:val="0"/>
        <w:strike w:val="0"/>
        <w:dstrike w:val="0"/>
        <w:color w:val="008000"/>
        <w:sz w:val="22"/>
        <w:szCs w:val="22"/>
        <w:u w:val="none" w:color="000000"/>
        <w:effect w:val="none"/>
        <w:bdr w:val="none" w:sz="0" w:space="0" w:color="auto" w:frame="1"/>
        <w:vertAlign w:val="baseline"/>
      </w:rPr>
    </w:lvl>
    <w:lvl w:ilvl="5" w:tplc="D5BC20AA">
      <w:start w:val="1"/>
      <w:numFmt w:val="bullet"/>
      <w:lvlText w:val="▪"/>
      <w:lvlJc w:val="left"/>
      <w:pPr>
        <w:ind w:left="4387" w:firstLine="0"/>
      </w:pPr>
      <w:rPr>
        <w:rFonts w:ascii="Segoe UI Symbol" w:eastAsia="Segoe UI Symbol" w:hAnsi="Segoe UI Symbol" w:cs="Segoe UI Symbol"/>
        <w:b w:val="0"/>
        <w:i w:val="0"/>
        <w:strike w:val="0"/>
        <w:dstrike w:val="0"/>
        <w:color w:val="008000"/>
        <w:sz w:val="22"/>
        <w:szCs w:val="22"/>
        <w:u w:val="none" w:color="000000"/>
        <w:effect w:val="none"/>
        <w:bdr w:val="none" w:sz="0" w:space="0" w:color="auto" w:frame="1"/>
        <w:vertAlign w:val="baseline"/>
      </w:rPr>
    </w:lvl>
    <w:lvl w:ilvl="6" w:tplc="8CE81DF6">
      <w:start w:val="1"/>
      <w:numFmt w:val="bullet"/>
      <w:lvlText w:val="•"/>
      <w:lvlJc w:val="left"/>
      <w:pPr>
        <w:ind w:left="5107" w:firstLine="0"/>
      </w:pPr>
      <w:rPr>
        <w:rFonts w:ascii="Arial" w:eastAsia="Arial" w:hAnsi="Arial" w:cs="Arial"/>
        <w:b w:val="0"/>
        <w:i w:val="0"/>
        <w:strike w:val="0"/>
        <w:dstrike w:val="0"/>
        <w:color w:val="008000"/>
        <w:sz w:val="22"/>
        <w:szCs w:val="22"/>
        <w:u w:val="none" w:color="000000"/>
        <w:effect w:val="none"/>
        <w:bdr w:val="none" w:sz="0" w:space="0" w:color="auto" w:frame="1"/>
        <w:vertAlign w:val="baseline"/>
      </w:rPr>
    </w:lvl>
    <w:lvl w:ilvl="7" w:tplc="C898FF8A">
      <w:start w:val="1"/>
      <w:numFmt w:val="bullet"/>
      <w:lvlText w:val="o"/>
      <w:lvlJc w:val="left"/>
      <w:pPr>
        <w:ind w:left="5827" w:firstLine="0"/>
      </w:pPr>
      <w:rPr>
        <w:rFonts w:ascii="Segoe UI Symbol" w:eastAsia="Segoe UI Symbol" w:hAnsi="Segoe UI Symbol" w:cs="Segoe UI Symbol"/>
        <w:b w:val="0"/>
        <w:i w:val="0"/>
        <w:strike w:val="0"/>
        <w:dstrike w:val="0"/>
        <w:color w:val="008000"/>
        <w:sz w:val="22"/>
        <w:szCs w:val="22"/>
        <w:u w:val="none" w:color="000000"/>
        <w:effect w:val="none"/>
        <w:bdr w:val="none" w:sz="0" w:space="0" w:color="auto" w:frame="1"/>
        <w:vertAlign w:val="baseline"/>
      </w:rPr>
    </w:lvl>
    <w:lvl w:ilvl="8" w:tplc="F3883EFE">
      <w:start w:val="1"/>
      <w:numFmt w:val="bullet"/>
      <w:lvlText w:val="▪"/>
      <w:lvlJc w:val="left"/>
      <w:pPr>
        <w:ind w:left="6547" w:firstLine="0"/>
      </w:pPr>
      <w:rPr>
        <w:rFonts w:ascii="Segoe UI Symbol" w:eastAsia="Segoe UI Symbol" w:hAnsi="Segoe UI Symbol" w:cs="Segoe UI Symbol"/>
        <w:b w:val="0"/>
        <w:i w:val="0"/>
        <w:strike w:val="0"/>
        <w:dstrike w:val="0"/>
        <w:color w:val="008000"/>
        <w:sz w:val="22"/>
        <w:szCs w:val="22"/>
        <w:u w:val="none" w:color="000000"/>
        <w:effect w:val="none"/>
        <w:bdr w:val="none" w:sz="0" w:space="0" w:color="auto" w:frame="1"/>
        <w:vertAlign w:val="baseline"/>
      </w:rPr>
    </w:lvl>
  </w:abstractNum>
  <w:abstractNum w:abstractNumId="2" w15:restartNumberingAfterBreak="0">
    <w:nsid w:val="210617A9"/>
    <w:multiLevelType w:val="hybridMultilevel"/>
    <w:tmpl w:val="E98884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E62245"/>
    <w:multiLevelType w:val="hybridMultilevel"/>
    <w:tmpl w:val="E81C0760"/>
    <w:lvl w:ilvl="0" w:tplc="3D16E88C">
      <w:start w:val="1"/>
      <w:numFmt w:val="bullet"/>
      <w:lvlText w:val="★"/>
      <w:lvlJc w:val="left"/>
      <w:pPr>
        <w:ind w:left="772" w:firstLine="0"/>
      </w:pPr>
      <w:rPr>
        <w:rFonts w:ascii="Segoe UI Symbol" w:eastAsia="Segoe UI Symbol" w:hAnsi="Segoe UI Symbol" w:cs="Segoe UI Symbol"/>
        <w:b w:val="0"/>
        <w:i w:val="0"/>
        <w:strike w:val="0"/>
        <w:dstrike w:val="0"/>
        <w:color w:val="008000"/>
        <w:sz w:val="22"/>
        <w:szCs w:val="22"/>
        <w:u w:val="none" w:color="000000"/>
        <w:effect w:val="none"/>
        <w:bdr w:val="none" w:sz="0" w:space="0" w:color="auto" w:frame="1"/>
        <w:vertAlign w:val="baseline"/>
      </w:rPr>
    </w:lvl>
    <w:lvl w:ilvl="1" w:tplc="094CF6A0">
      <w:start w:val="1"/>
      <w:numFmt w:val="bullet"/>
      <w:lvlText w:val="o"/>
      <w:lvlJc w:val="left"/>
      <w:pPr>
        <w:ind w:left="1548" w:firstLine="0"/>
      </w:pPr>
      <w:rPr>
        <w:rFonts w:ascii="Segoe UI Symbol" w:eastAsia="Segoe UI Symbol" w:hAnsi="Segoe UI Symbol" w:cs="Segoe UI Symbol"/>
        <w:b w:val="0"/>
        <w:i w:val="0"/>
        <w:strike w:val="0"/>
        <w:dstrike w:val="0"/>
        <w:color w:val="008000"/>
        <w:sz w:val="22"/>
        <w:szCs w:val="22"/>
        <w:u w:val="none" w:color="000000"/>
        <w:effect w:val="none"/>
        <w:bdr w:val="none" w:sz="0" w:space="0" w:color="auto" w:frame="1"/>
        <w:vertAlign w:val="baseline"/>
      </w:rPr>
    </w:lvl>
    <w:lvl w:ilvl="2" w:tplc="DFAA39D0">
      <w:start w:val="1"/>
      <w:numFmt w:val="bullet"/>
      <w:lvlText w:val="▪"/>
      <w:lvlJc w:val="left"/>
      <w:pPr>
        <w:ind w:left="2268" w:firstLine="0"/>
      </w:pPr>
      <w:rPr>
        <w:rFonts w:ascii="Segoe UI Symbol" w:eastAsia="Segoe UI Symbol" w:hAnsi="Segoe UI Symbol" w:cs="Segoe UI Symbol"/>
        <w:b w:val="0"/>
        <w:i w:val="0"/>
        <w:strike w:val="0"/>
        <w:dstrike w:val="0"/>
        <w:color w:val="008000"/>
        <w:sz w:val="22"/>
        <w:szCs w:val="22"/>
        <w:u w:val="none" w:color="000000"/>
        <w:effect w:val="none"/>
        <w:bdr w:val="none" w:sz="0" w:space="0" w:color="auto" w:frame="1"/>
        <w:vertAlign w:val="baseline"/>
      </w:rPr>
    </w:lvl>
    <w:lvl w:ilvl="3" w:tplc="4A96C0C6">
      <w:start w:val="1"/>
      <w:numFmt w:val="bullet"/>
      <w:lvlText w:val="•"/>
      <w:lvlJc w:val="left"/>
      <w:pPr>
        <w:ind w:left="2988" w:firstLine="0"/>
      </w:pPr>
      <w:rPr>
        <w:rFonts w:ascii="Arial" w:eastAsia="Arial" w:hAnsi="Arial" w:cs="Arial"/>
        <w:b w:val="0"/>
        <w:i w:val="0"/>
        <w:strike w:val="0"/>
        <w:dstrike w:val="0"/>
        <w:color w:val="008000"/>
        <w:sz w:val="22"/>
        <w:szCs w:val="22"/>
        <w:u w:val="none" w:color="000000"/>
        <w:effect w:val="none"/>
        <w:bdr w:val="none" w:sz="0" w:space="0" w:color="auto" w:frame="1"/>
        <w:vertAlign w:val="baseline"/>
      </w:rPr>
    </w:lvl>
    <w:lvl w:ilvl="4" w:tplc="F71C93B4">
      <w:start w:val="1"/>
      <w:numFmt w:val="bullet"/>
      <w:lvlText w:val="o"/>
      <w:lvlJc w:val="left"/>
      <w:pPr>
        <w:ind w:left="3708" w:firstLine="0"/>
      </w:pPr>
      <w:rPr>
        <w:rFonts w:ascii="Segoe UI Symbol" w:eastAsia="Segoe UI Symbol" w:hAnsi="Segoe UI Symbol" w:cs="Segoe UI Symbol"/>
        <w:b w:val="0"/>
        <w:i w:val="0"/>
        <w:strike w:val="0"/>
        <w:dstrike w:val="0"/>
        <w:color w:val="008000"/>
        <w:sz w:val="22"/>
        <w:szCs w:val="22"/>
        <w:u w:val="none" w:color="000000"/>
        <w:effect w:val="none"/>
        <w:bdr w:val="none" w:sz="0" w:space="0" w:color="auto" w:frame="1"/>
        <w:vertAlign w:val="baseline"/>
      </w:rPr>
    </w:lvl>
    <w:lvl w:ilvl="5" w:tplc="F5F8D770">
      <w:start w:val="1"/>
      <w:numFmt w:val="bullet"/>
      <w:lvlText w:val="▪"/>
      <w:lvlJc w:val="left"/>
      <w:pPr>
        <w:ind w:left="4428" w:firstLine="0"/>
      </w:pPr>
      <w:rPr>
        <w:rFonts w:ascii="Segoe UI Symbol" w:eastAsia="Segoe UI Symbol" w:hAnsi="Segoe UI Symbol" w:cs="Segoe UI Symbol"/>
        <w:b w:val="0"/>
        <w:i w:val="0"/>
        <w:strike w:val="0"/>
        <w:dstrike w:val="0"/>
        <w:color w:val="008000"/>
        <w:sz w:val="22"/>
        <w:szCs w:val="22"/>
        <w:u w:val="none" w:color="000000"/>
        <w:effect w:val="none"/>
        <w:bdr w:val="none" w:sz="0" w:space="0" w:color="auto" w:frame="1"/>
        <w:vertAlign w:val="baseline"/>
      </w:rPr>
    </w:lvl>
    <w:lvl w:ilvl="6" w:tplc="91C809CA">
      <w:start w:val="1"/>
      <w:numFmt w:val="bullet"/>
      <w:lvlText w:val="•"/>
      <w:lvlJc w:val="left"/>
      <w:pPr>
        <w:ind w:left="5148" w:firstLine="0"/>
      </w:pPr>
      <w:rPr>
        <w:rFonts w:ascii="Arial" w:eastAsia="Arial" w:hAnsi="Arial" w:cs="Arial"/>
        <w:b w:val="0"/>
        <w:i w:val="0"/>
        <w:strike w:val="0"/>
        <w:dstrike w:val="0"/>
        <w:color w:val="008000"/>
        <w:sz w:val="22"/>
        <w:szCs w:val="22"/>
        <w:u w:val="none" w:color="000000"/>
        <w:effect w:val="none"/>
        <w:bdr w:val="none" w:sz="0" w:space="0" w:color="auto" w:frame="1"/>
        <w:vertAlign w:val="baseline"/>
      </w:rPr>
    </w:lvl>
    <w:lvl w:ilvl="7" w:tplc="E80809E8">
      <w:start w:val="1"/>
      <w:numFmt w:val="bullet"/>
      <w:lvlText w:val="o"/>
      <w:lvlJc w:val="left"/>
      <w:pPr>
        <w:ind w:left="5868" w:firstLine="0"/>
      </w:pPr>
      <w:rPr>
        <w:rFonts w:ascii="Segoe UI Symbol" w:eastAsia="Segoe UI Symbol" w:hAnsi="Segoe UI Symbol" w:cs="Segoe UI Symbol"/>
        <w:b w:val="0"/>
        <w:i w:val="0"/>
        <w:strike w:val="0"/>
        <w:dstrike w:val="0"/>
        <w:color w:val="008000"/>
        <w:sz w:val="22"/>
        <w:szCs w:val="22"/>
        <w:u w:val="none" w:color="000000"/>
        <w:effect w:val="none"/>
        <w:bdr w:val="none" w:sz="0" w:space="0" w:color="auto" w:frame="1"/>
        <w:vertAlign w:val="baseline"/>
      </w:rPr>
    </w:lvl>
    <w:lvl w:ilvl="8" w:tplc="528AEE04">
      <w:start w:val="1"/>
      <w:numFmt w:val="bullet"/>
      <w:lvlText w:val="▪"/>
      <w:lvlJc w:val="left"/>
      <w:pPr>
        <w:ind w:left="6588" w:firstLine="0"/>
      </w:pPr>
      <w:rPr>
        <w:rFonts w:ascii="Segoe UI Symbol" w:eastAsia="Segoe UI Symbol" w:hAnsi="Segoe UI Symbol" w:cs="Segoe UI Symbol"/>
        <w:b w:val="0"/>
        <w:i w:val="0"/>
        <w:strike w:val="0"/>
        <w:dstrike w:val="0"/>
        <w:color w:val="008000"/>
        <w:sz w:val="22"/>
        <w:szCs w:val="22"/>
        <w:u w:val="none" w:color="000000"/>
        <w:effect w:val="none"/>
        <w:bdr w:val="none" w:sz="0" w:space="0" w:color="auto" w:frame="1"/>
        <w:vertAlign w:val="baseline"/>
      </w:rPr>
    </w:lvl>
  </w:abstractNum>
  <w:abstractNum w:abstractNumId="4" w15:restartNumberingAfterBreak="0">
    <w:nsid w:val="2AB8104A"/>
    <w:multiLevelType w:val="hybridMultilevel"/>
    <w:tmpl w:val="E7CAF5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6F2D68"/>
    <w:multiLevelType w:val="hybridMultilevel"/>
    <w:tmpl w:val="F83CBF52"/>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8B60B6"/>
    <w:multiLevelType w:val="hybridMultilevel"/>
    <w:tmpl w:val="EFBEE608"/>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4307A8"/>
    <w:multiLevelType w:val="hybridMultilevel"/>
    <w:tmpl w:val="BC78E700"/>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C85312A"/>
    <w:multiLevelType w:val="hybridMultilevel"/>
    <w:tmpl w:val="59C4082C"/>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3D3417"/>
    <w:multiLevelType w:val="hybridMultilevel"/>
    <w:tmpl w:val="14BA636A"/>
    <w:lvl w:ilvl="0" w:tplc="404AD5FA">
      <w:start w:val="1"/>
      <w:numFmt w:val="bullet"/>
      <w:lvlText w:val="★"/>
      <w:lvlJc w:val="left"/>
      <w:pPr>
        <w:ind w:left="772" w:firstLine="0"/>
      </w:pPr>
      <w:rPr>
        <w:rFonts w:ascii="Segoe UI Symbol" w:eastAsia="Segoe UI Symbol" w:hAnsi="Segoe UI Symbol" w:cs="Segoe UI Symbol"/>
        <w:b w:val="0"/>
        <w:i w:val="0"/>
        <w:strike w:val="0"/>
        <w:dstrike w:val="0"/>
        <w:color w:val="008000"/>
        <w:sz w:val="22"/>
        <w:szCs w:val="22"/>
        <w:u w:val="none" w:color="000000"/>
        <w:effect w:val="none"/>
        <w:bdr w:val="none" w:sz="0" w:space="0" w:color="auto" w:frame="1"/>
        <w:vertAlign w:val="baseline"/>
      </w:rPr>
    </w:lvl>
    <w:lvl w:ilvl="1" w:tplc="8DF46048">
      <w:start w:val="1"/>
      <w:numFmt w:val="bullet"/>
      <w:lvlText w:val="o"/>
      <w:lvlJc w:val="left"/>
      <w:pPr>
        <w:ind w:left="1548" w:firstLine="0"/>
      </w:pPr>
      <w:rPr>
        <w:rFonts w:ascii="Segoe UI Symbol" w:eastAsia="Segoe UI Symbol" w:hAnsi="Segoe UI Symbol" w:cs="Segoe UI Symbol"/>
        <w:b w:val="0"/>
        <w:i w:val="0"/>
        <w:strike w:val="0"/>
        <w:dstrike w:val="0"/>
        <w:color w:val="008000"/>
        <w:sz w:val="22"/>
        <w:szCs w:val="22"/>
        <w:u w:val="none" w:color="000000"/>
        <w:effect w:val="none"/>
        <w:bdr w:val="none" w:sz="0" w:space="0" w:color="auto" w:frame="1"/>
        <w:vertAlign w:val="baseline"/>
      </w:rPr>
    </w:lvl>
    <w:lvl w:ilvl="2" w:tplc="298EA31C">
      <w:start w:val="1"/>
      <w:numFmt w:val="bullet"/>
      <w:lvlText w:val="▪"/>
      <w:lvlJc w:val="left"/>
      <w:pPr>
        <w:ind w:left="2268" w:firstLine="0"/>
      </w:pPr>
      <w:rPr>
        <w:rFonts w:ascii="Segoe UI Symbol" w:eastAsia="Segoe UI Symbol" w:hAnsi="Segoe UI Symbol" w:cs="Segoe UI Symbol"/>
        <w:b w:val="0"/>
        <w:i w:val="0"/>
        <w:strike w:val="0"/>
        <w:dstrike w:val="0"/>
        <w:color w:val="008000"/>
        <w:sz w:val="22"/>
        <w:szCs w:val="22"/>
        <w:u w:val="none" w:color="000000"/>
        <w:effect w:val="none"/>
        <w:bdr w:val="none" w:sz="0" w:space="0" w:color="auto" w:frame="1"/>
        <w:vertAlign w:val="baseline"/>
      </w:rPr>
    </w:lvl>
    <w:lvl w:ilvl="3" w:tplc="1264CCFC">
      <w:start w:val="1"/>
      <w:numFmt w:val="bullet"/>
      <w:lvlText w:val="•"/>
      <w:lvlJc w:val="left"/>
      <w:pPr>
        <w:ind w:left="2988" w:firstLine="0"/>
      </w:pPr>
      <w:rPr>
        <w:rFonts w:ascii="Arial" w:eastAsia="Arial" w:hAnsi="Arial" w:cs="Arial"/>
        <w:b w:val="0"/>
        <w:i w:val="0"/>
        <w:strike w:val="0"/>
        <w:dstrike w:val="0"/>
        <w:color w:val="008000"/>
        <w:sz w:val="22"/>
        <w:szCs w:val="22"/>
        <w:u w:val="none" w:color="000000"/>
        <w:effect w:val="none"/>
        <w:bdr w:val="none" w:sz="0" w:space="0" w:color="auto" w:frame="1"/>
        <w:vertAlign w:val="baseline"/>
      </w:rPr>
    </w:lvl>
    <w:lvl w:ilvl="4" w:tplc="6812F3BC">
      <w:start w:val="1"/>
      <w:numFmt w:val="bullet"/>
      <w:lvlText w:val="o"/>
      <w:lvlJc w:val="left"/>
      <w:pPr>
        <w:ind w:left="3708" w:firstLine="0"/>
      </w:pPr>
      <w:rPr>
        <w:rFonts w:ascii="Segoe UI Symbol" w:eastAsia="Segoe UI Symbol" w:hAnsi="Segoe UI Symbol" w:cs="Segoe UI Symbol"/>
        <w:b w:val="0"/>
        <w:i w:val="0"/>
        <w:strike w:val="0"/>
        <w:dstrike w:val="0"/>
        <w:color w:val="008000"/>
        <w:sz w:val="22"/>
        <w:szCs w:val="22"/>
        <w:u w:val="none" w:color="000000"/>
        <w:effect w:val="none"/>
        <w:bdr w:val="none" w:sz="0" w:space="0" w:color="auto" w:frame="1"/>
        <w:vertAlign w:val="baseline"/>
      </w:rPr>
    </w:lvl>
    <w:lvl w:ilvl="5" w:tplc="F46A2274">
      <w:start w:val="1"/>
      <w:numFmt w:val="bullet"/>
      <w:lvlText w:val="▪"/>
      <w:lvlJc w:val="left"/>
      <w:pPr>
        <w:ind w:left="4428" w:firstLine="0"/>
      </w:pPr>
      <w:rPr>
        <w:rFonts w:ascii="Segoe UI Symbol" w:eastAsia="Segoe UI Symbol" w:hAnsi="Segoe UI Symbol" w:cs="Segoe UI Symbol"/>
        <w:b w:val="0"/>
        <w:i w:val="0"/>
        <w:strike w:val="0"/>
        <w:dstrike w:val="0"/>
        <w:color w:val="008000"/>
        <w:sz w:val="22"/>
        <w:szCs w:val="22"/>
        <w:u w:val="none" w:color="000000"/>
        <w:effect w:val="none"/>
        <w:bdr w:val="none" w:sz="0" w:space="0" w:color="auto" w:frame="1"/>
        <w:vertAlign w:val="baseline"/>
      </w:rPr>
    </w:lvl>
    <w:lvl w:ilvl="6" w:tplc="00CE2518">
      <w:start w:val="1"/>
      <w:numFmt w:val="bullet"/>
      <w:lvlText w:val="•"/>
      <w:lvlJc w:val="left"/>
      <w:pPr>
        <w:ind w:left="5148" w:firstLine="0"/>
      </w:pPr>
      <w:rPr>
        <w:rFonts w:ascii="Arial" w:eastAsia="Arial" w:hAnsi="Arial" w:cs="Arial"/>
        <w:b w:val="0"/>
        <w:i w:val="0"/>
        <w:strike w:val="0"/>
        <w:dstrike w:val="0"/>
        <w:color w:val="008000"/>
        <w:sz w:val="22"/>
        <w:szCs w:val="22"/>
        <w:u w:val="none" w:color="000000"/>
        <w:effect w:val="none"/>
        <w:bdr w:val="none" w:sz="0" w:space="0" w:color="auto" w:frame="1"/>
        <w:vertAlign w:val="baseline"/>
      </w:rPr>
    </w:lvl>
    <w:lvl w:ilvl="7" w:tplc="65BAEF14">
      <w:start w:val="1"/>
      <w:numFmt w:val="bullet"/>
      <w:lvlText w:val="o"/>
      <w:lvlJc w:val="left"/>
      <w:pPr>
        <w:ind w:left="5868" w:firstLine="0"/>
      </w:pPr>
      <w:rPr>
        <w:rFonts w:ascii="Segoe UI Symbol" w:eastAsia="Segoe UI Symbol" w:hAnsi="Segoe UI Symbol" w:cs="Segoe UI Symbol"/>
        <w:b w:val="0"/>
        <w:i w:val="0"/>
        <w:strike w:val="0"/>
        <w:dstrike w:val="0"/>
        <w:color w:val="008000"/>
        <w:sz w:val="22"/>
        <w:szCs w:val="22"/>
        <w:u w:val="none" w:color="000000"/>
        <w:effect w:val="none"/>
        <w:bdr w:val="none" w:sz="0" w:space="0" w:color="auto" w:frame="1"/>
        <w:vertAlign w:val="baseline"/>
      </w:rPr>
    </w:lvl>
    <w:lvl w:ilvl="8" w:tplc="79F4248C">
      <w:start w:val="1"/>
      <w:numFmt w:val="bullet"/>
      <w:lvlText w:val="▪"/>
      <w:lvlJc w:val="left"/>
      <w:pPr>
        <w:ind w:left="6588" w:firstLine="0"/>
      </w:pPr>
      <w:rPr>
        <w:rFonts w:ascii="Segoe UI Symbol" w:eastAsia="Segoe UI Symbol" w:hAnsi="Segoe UI Symbol" w:cs="Segoe UI Symbol"/>
        <w:b w:val="0"/>
        <w:i w:val="0"/>
        <w:strike w:val="0"/>
        <w:dstrike w:val="0"/>
        <w:color w:val="008000"/>
        <w:sz w:val="22"/>
        <w:szCs w:val="22"/>
        <w:u w:val="none" w:color="000000"/>
        <w:effect w:val="none"/>
        <w:bdr w:val="none" w:sz="0" w:space="0" w:color="auto" w:frame="1"/>
        <w:vertAlign w:val="baseline"/>
      </w:rPr>
    </w:lvl>
  </w:abstractNum>
  <w:abstractNum w:abstractNumId="10" w15:restartNumberingAfterBreak="0">
    <w:nsid w:val="68D45DD8"/>
    <w:multiLevelType w:val="hybridMultilevel"/>
    <w:tmpl w:val="BF8E3332"/>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B527D4C"/>
    <w:multiLevelType w:val="hybridMultilevel"/>
    <w:tmpl w:val="7988BDD4"/>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2307831"/>
    <w:multiLevelType w:val="hybridMultilevel"/>
    <w:tmpl w:val="8F9603E6"/>
    <w:lvl w:ilvl="0" w:tplc="F9E08EAA">
      <w:start w:val="1"/>
      <w:numFmt w:val="decimal"/>
      <w:lvlText w:val="%1"/>
      <w:lvlJc w:val="left"/>
      <w:pPr>
        <w:ind w:left="166"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8B944F50">
      <w:start w:val="1"/>
      <w:numFmt w:val="lowerLetter"/>
      <w:lvlText w:val="%2"/>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042C43C2">
      <w:start w:val="1"/>
      <w:numFmt w:val="lowerRoman"/>
      <w:lvlText w:val="%3"/>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DB32A5BE">
      <w:start w:val="1"/>
      <w:numFmt w:val="decimal"/>
      <w:lvlText w:val="%4"/>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E67A87E4">
      <w:start w:val="1"/>
      <w:numFmt w:val="lowerLetter"/>
      <w:lvlText w:val="%5"/>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DECE1CA6">
      <w:start w:val="1"/>
      <w:numFmt w:val="lowerRoman"/>
      <w:lvlText w:val="%6"/>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5F884574">
      <w:start w:val="1"/>
      <w:numFmt w:val="decimal"/>
      <w:lvlText w:val="%7"/>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DA0A752E">
      <w:start w:val="1"/>
      <w:numFmt w:val="lowerLetter"/>
      <w:lvlText w:val="%8"/>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F148FA2E">
      <w:start w:val="1"/>
      <w:numFmt w:val="lowerRoman"/>
      <w:lvlText w:val="%9"/>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3" w15:restartNumberingAfterBreak="0">
    <w:nsid w:val="73415DC8"/>
    <w:multiLevelType w:val="hybridMultilevel"/>
    <w:tmpl w:val="08E80C60"/>
    <w:lvl w:ilvl="0" w:tplc="280E1978">
      <w:start w:val="1"/>
      <w:numFmt w:val="bullet"/>
      <w:lvlText w:val="★"/>
      <w:lvlJc w:val="left"/>
      <w:pPr>
        <w:ind w:left="772" w:firstLine="0"/>
      </w:pPr>
      <w:rPr>
        <w:rFonts w:ascii="Segoe UI Symbol" w:eastAsia="Segoe UI Symbol" w:hAnsi="Segoe UI Symbol" w:cs="Segoe UI Symbol"/>
        <w:b w:val="0"/>
        <w:i w:val="0"/>
        <w:strike w:val="0"/>
        <w:dstrike w:val="0"/>
        <w:color w:val="008000"/>
        <w:sz w:val="22"/>
        <w:szCs w:val="22"/>
        <w:u w:val="none" w:color="000000"/>
        <w:effect w:val="none"/>
        <w:bdr w:val="none" w:sz="0" w:space="0" w:color="auto" w:frame="1"/>
        <w:vertAlign w:val="baseline"/>
      </w:rPr>
    </w:lvl>
    <w:lvl w:ilvl="1" w:tplc="5ED0DC20">
      <w:start w:val="1"/>
      <w:numFmt w:val="bullet"/>
      <w:lvlText w:val="o"/>
      <w:lvlJc w:val="left"/>
      <w:pPr>
        <w:ind w:left="1440" w:firstLine="0"/>
      </w:pPr>
      <w:rPr>
        <w:rFonts w:ascii="Segoe UI Symbol" w:eastAsia="Segoe UI Symbol" w:hAnsi="Segoe UI Symbol" w:cs="Segoe UI Symbol"/>
        <w:b w:val="0"/>
        <w:i w:val="0"/>
        <w:strike w:val="0"/>
        <w:dstrike w:val="0"/>
        <w:color w:val="008000"/>
        <w:sz w:val="22"/>
        <w:szCs w:val="22"/>
        <w:u w:val="none" w:color="000000"/>
        <w:effect w:val="none"/>
        <w:bdr w:val="none" w:sz="0" w:space="0" w:color="auto" w:frame="1"/>
        <w:vertAlign w:val="baseline"/>
      </w:rPr>
    </w:lvl>
    <w:lvl w:ilvl="2" w:tplc="3F7287D2">
      <w:start w:val="1"/>
      <w:numFmt w:val="bullet"/>
      <w:lvlText w:val="▪"/>
      <w:lvlJc w:val="left"/>
      <w:pPr>
        <w:ind w:left="2160" w:firstLine="0"/>
      </w:pPr>
      <w:rPr>
        <w:rFonts w:ascii="Segoe UI Symbol" w:eastAsia="Segoe UI Symbol" w:hAnsi="Segoe UI Symbol" w:cs="Segoe UI Symbol"/>
        <w:b w:val="0"/>
        <w:i w:val="0"/>
        <w:strike w:val="0"/>
        <w:dstrike w:val="0"/>
        <w:color w:val="008000"/>
        <w:sz w:val="22"/>
        <w:szCs w:val="22"/>
        <w:u w:val="none" w:color="000000"/>
        <w:effect w:val="none"/>
        <w:bdr w:val="none" w:sz="0" w:space="0" w:color="auto" w:frame="1"/>
        <w:vertAlign w:val="baseline"/>
      </w:rPr>
    </w:lvl>
    <w:lvl w:ilvl="3" w:tplc="01BE4FD8">
      <w:start w:val="1"/>
      <w:numFmt w:val="bullet"/>
      <w:lvlText w:val="•"/>
      <w:lvlJc w:val="left"/>
      <w:pPr>
        <w:ind w:left="2880" w:firstLine="0"/>
      </w:pPr>
      <w:rPr>
        <w:rFonts w:ascii="Arial" w:eastAsia="Arial" w:hAnsi="Arial" w:cs="Arial"/>
        <w:b w:val="0"/>
        <w:i w:val="0"/>
        <w:strike w:val="0"/>
        <w:dstrike w:val="0"/>
        <w:color w:val="008000"/>
        <w:sz w:val="22"/>
        <w:szCs w:val="22"/>
        <w:u w:val="none" w:color="000000"/>
        <w:effect w:val="none"/>
        <w:bdr w:val="none" w:sz="0" w:space="0" w:color="auto" w:frame="1"/>
        <w:vertAlign w:val="baseline"/>
      </w:rPr>
    </w:lvl>
    <w:lvl w:ilvl="4" w:tplc="95F454D8">
      <w:start w:val="1"/>
      <w:numFmt w:val="bullet"/>
      <w:lvlText w:val="o"/>
      <w:lvlJc w:val="left"/>
      <w:pPr>
        <w:ind w:left="3600" w:firstLine="0"/>
      </w:pPr>
      <w:rPr>
        <w:rFonts w:ascii="Segoe UI Symbol" w:eastAsia="Segoe UI Symbol" w:hAnsi="Segoe UI Symbol" w:cs="Segoe UI Symbol"/>
        <w:b w:val="0"/>
        <w:i w:val="0"/>
        <w:strike w:val="0"/>
        <w:dstrike w:val="0"/>
        <w:color w:val="008000"/>
        <w:sz w:val="22"/>
        <w:szCs w:val="22"/>
        <w:u w:val="none" w:color="000000"/>
        <w:effect w:val="none"/>
        <w:bdr w:val="none" w:sz="0" w:space="0" w:color="auto" w:frame="1"/>
        <w:vertAlign w:val="baseline"/>
      </w:rPr>
    </w:lvl>
    <w:lvl w:ilvl="5" w:tplc="38989CB2">
      <w:start w:val="1"/>
      <w:numFmt w:val="bullet"/>
      <w:lvlText w:val="▪"/>
      <w:lvlJc w:val="left"/>
      <w:pPr>
        <w:ind w:left="4320" w:firstLine="0"/>
      </w:pPr>
      <w:rPr>
        <w:rFonts w:ascii="Segoe UI Symbol" w:eastAsia="Segoe UI Symbol" w:hAnsi="Segoe UI Symbol" w:cs="Segoe UI Symbol"/>
        <w:b w:val="0"/>
        <w:i w:val="0"/>
        <w:strike w:val="0"/>
        <w:dstrike w:val="0"/>
        <w:color w:val="008000"/>
        <w:sz w:val="22"/>
        <w:szCs w:val="22"/>
        <w:u w:val="none" w:color="000000"/>
        <w:effect w:val="none"/>
        <w:bdr w:val="none" w:sz="0" w:space="0" w:color="auto" w:frame="1"/>
        <w:vertAlign w:val="baseline"/>
      </w:rPr>
    </w:lvl>
    <w:lvl w:ilvl="6" w:tplc="03F0806A">
      <w:start w:val="1"/>
      <w:numFmt w:val="bullet"/>
      <w:lvlText w:val="•"/>
      <w:lvlJc w:val="left"/>
      <w:pPr>
        <w:ind w:left="5040" w:firstLine="0"/>
      </w:pPr>
      <w:rPr>
        <w:rFonts w:ascii="Arial" w:eastAsia="Arial" w:hAnsi="Arial" w:cs="Arial"/>
        <w:b w:val="0"/>
        <w:i w:val="0"/>
        <w:strike w:val="0"/>
        <w:dstrike w:val="0"/>
        <w:color w:val="008000"/>
        <w:sz w:val="22"/>
        <w:szCs w:val="22"/>
        <w:u w:val="none" w:color="000000"/>
        <w:effect w:val="none"/>
        <w:bdr w:val="none" w:sz="0" w:space="0" w:color="auto" w:frame="1"/>
        <w:vertAlign w:val="baseline"/>
      </w:rPr>
    </w:lvl>
    <w:lvl w:ilvl="7" w:tplc="DE3ADCB4">
      <w:start w:val="1"/>
      <w:numFmt w:val="bullet"/>
      <w:lvlText w:val="o"/>
      <w:lvlJc w:val="left"/>
      <w:pPr>
        <w:ind w:left="5760" w:firstLine="0"/>
      </w:pPr>
      <w:rPr>
        <w:rFonts w:ascii="Segoe UI Symbol" w:eastAsia="Segoe UI Symbol" w:hAnsi="Segoe UI Symbol" w:cs="Segoe UI Symbol"/>
        <w:b w:val="0"/>
        <w:i w:val="0"/>
        <w:strike w:val="0"/>
        <w:dstrike w:val="0"/>
        <w:color w:val="008000"/>
        <w:sz w:val="22"/>
        <w:szCs w:val="22"/>
        <w:u w:val="none" w:color="000000"/>
        <w:effect w:val="none"/>
        <w:bdr w:val="none" w:sz="0" w:space="0" w:color="auto" w:frame="1"/>
        <w:vertAlign w:val="baseline"/>
      </w:rPr>
    </w:lvl>
    <w:lvl w:ilvl="8" w:tplc="8A4AC46A">
      <w:start w:val="1"/>
      <w:numFmt w:val="bullet"/>
      <w:lvlText w:val="▪"/>
      <w:lvlJc w:val="left"/>
      <w:pPr>
        <w:ind w:left="6480" w:firstLine="0"/>
      </w:pPr>
      <w:rPr>
        <w:rFonts w:ascii="Segoe UI Symbol" w:eastAsia="Segoe UI Symbol" w:hAnsi="Segoe UI Symbol" w:cs="Segoe UI Symbol"/>
        <w:b w:val="0"/>
        <w:i w:val="0"/>
        <w:strike w:val="0"/>
        <w:dstrike w:val="0"/>
        <w:color w:val="008000"/>
        <w:sz w:val="22"/>
        <w:szCs w:val="22"/>
        <w:u w:val="none" w:color="000000"/>
        <w:effect w:val="none"/>
        <w:bdr w:val="none" w:sz="0" w:space="0" w:color="auto" w:frame="1"/>
        <w:vertAlign w:val="baseline"/>
      </w:rPr>
    </w:lvl>
  </w:abstractNum>
  <w:num w:numId="1" w16cid:durableId="1245529644">
    <w:abstractNumId w:val="5"/>
  </w:num>
  <w:num w:numId="2" w16cid:durableId="1477798556">
    <w:abstractNumId w:val="6"/>
  </w:num>
  <w:num w:numId="3" w16cid:durableId="967779251">
    <w:abstractNumId w:val="8"/>
  </w:num>
  <w:num w:numId="4" w16cid:durableId="1232422926">
    <w:abstractNumId w:val="7"/>
  </w:num>
  <w:num w:numId="5" w16cid:durableId="1583756432">
    <w:abstractNumId w:val="11"/>
  </w:num>
  <w:num w:numId="6" w16cid:durableId="1900165259">
    <w:abstractNumId w:val="10"/>
  </w:num>
  <w:num w:numId="7" w16cid:durableId="1345325580">
    <w:abstractNumId w:val="2"/>
  </w:num>
  <w:num w:numId="8" w16cid:durableId="1120221488">
    <w:abstractNumId w:val="4"/>
  </w:num>
  <w:num w:numId="9" w16cid:durableId="794100296">
    <w:abstractNumId w:val="0"/>
  </w:num>
  <w:num w:numId="10" w16cid:durableId="1890414996">
    <w:abstractNumId w:val="3"/>
  </w:num>
  <w:num w:numId="11" w16cid:durableId="1139953848">
    <w:abstractNumId w:val="9"/>
  </w:num>
  <w:num w:numId="12" w16cid:durableId="1808236102">
    <w:abstractNumId w:val="13"/>
  </w:num>
  <w:num w:numId="13" w16cid:durableId="1147043315">
    <w:abstractNumId w:val="1"/>
  </w:num>
  <w:num w:numId="14" w16cid:durableId="18849740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E3"/>
    <w:rsid w:val="000155AC"/>
    <w:rsid w:val="00073C05"/>
    <w:rsid w:val="000C74AE"/>
    <w:rsid w:val="001009A3"/>
    <w:rsid w:val="001261B2"/>
    <w:rsid w:val="00127B1E"/>
    <w:rsid w:val="001375E3"/>
    <w:rsid w:val="001A051B"/>
    <w:rsid w:val="001A7462"/>
    <w:rsid w:val="001B383E"/>
    <w:rsid w:val="001E1188"/>
    <w:rsid w:val="0024607A"/>
    <w:rsid w:val="00274314"/>
    <w:rsid w:val="002A1E68"/>
    <w:rsid w:val="002B175C"/>
    <w:rsid w:val="00302326"/>
    <w:rsid w:val="00321669"/>
    <w:rsid w:val="003258DE"/>
    <w:rsid w:val="003575B8"/>
    <w:rsid w:val="003D4BCC"/>
    <w:rsid w:val="004011A3"/>
    <w:rsid w:val="00482082"/>
    <w:rsid w:val="004B1674"/>
    <w:rsid w:val="004E662A"/>
    <w:rsid w:val="00533B73"/>
    <w:rsid w:val="00595331"/>
    <w:rsid w:val="005E5ACC"/>
    <w:rsid w:val="006375D1"/>
    <w:rsid w:val="00645806"/>
    <w:rsid w:val="00674178"/>
    <w:rsid w:val="00706C35"/>
    <w:rsid w:val="00740886"/>
    <w:rsid w:val="00741581"/>
    <w:rsid w:val="0074195A"/>
    <w:rsid w:val="00757EAA"/>
    <w:rsid w:val="0076576C"/>
    <w:rsid w:val="00766F5D"/>
    <w:rsid w:val="007B6171"/>
    <w:rsid w:val="007D5C52"/>
    <w:rsid w:val="007E4108"/>
    <w:rsid w:val="008061FE"/>
    <w:rsid w:val="00817965"/>
    <w:rsid w:val="00825A6C"/>
    <w:rsid w:val="00833DC4"/>
    <w:rsid w:val="0087703D"/>
    <w:rsid w:val="00893860"/>
    <w:rsid w:val="008B5E90"/>
    <w:rsid w:val="008C0094"/>
    <w:rsid w:val="008E2871"/>
    <w:rsid w:val="00920EED"/>
    <w:rsid w:val="00944B31"/>
    <w:rsid w:val="009642EC"/>
    <w:rsid w:val="00995555"/>
    <w:rsid w:val="009A29AC"/>
    <w:rsid w:val="009B147B"/>
    <w:rsid w:val="009C6D12"/>
    <w:rsid w:val="00A0783F"/>
    <w:rsid w:val="00A45537"/>
    <w:rsid w:val="00A47364"/>
    <w:rsid w:val="00AA01A9"/>
    <w:rsid w:val="00AA0532"/>
    <w:rsid w:val="00AA736A"/>
    <w:rsid w:val="00AC08E7"/>
    <w:rsid w:val="00B003BB"/>
    <w:rsid w:val="00B10D84"/>
    <w:rsid w:val="00B43C1D"/>
    <w:rsid w:val="00B4499A"/>
    <w:rsid w:val="00B76D1E"/>
    <w:rsid w:val="00B85158"/>
    <w:rsid w:val="00B91740"/>
    <w:rsid w:val="00BE1D9C"/>
    <w:rsid w:val="00BE6A5B"/>
    <w:rsid w:val="00C24294"/>
    <w:rsid w:val="00C309DB"/>
    <w:rsid w:val="00C76A8E"/>
    <w:rsid w:val="00CF66AA"/>
    <w:rsid w:val="00D11B4A"/>
    <w:rsid w:val="00D25318"/>
    <w:rsid w:val="00D77475"/>
    <w:rsid w:val="00DA1CBB"/>
    <w:rsid w:val="00E17DF1"/>
    <w:rsid w:val="00E8365D"/>
    <w:rsid w:val="00ED040D"/>
    <w:rsid w:val="00ED2225"/>
    <w:rsid w:val="00F15BB3"/>
    <w:rsid w:val="00F3705B"/>
    <w:rsid w:val="00FA287D"/>
    <w:rsid w:val="00FA49A3"/>
    <w:rsid w:val="00FA4C7B"/>
    <w:rsid w:val="00FF3F18"/>
    <w:rsid w:val="21F66AC1"/>
    <w:rsid w:val="539B7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2762523"/>
  <w15:chartTrackingRefBased/>
  <w15:docId w15:val="{74410A4B-A080-44A5-8BCE-343543B9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7B6171"/>
    <w:pPr>
      <w:keepNext/>
      <w:keepLines/>
      <w:spacing w:after="0" w:line="256" w:lineRule="auto"/>
      <w:ind w:left="118" w:hanging="10"/>
      <w:outlineLvl w:val="0"/>
    </w:pPr>
    <w:rPr>
      <w:rFonts w:ascii="Calibri" w:eastAsia="Calibri" w:hAnsi="Calibri" w:cs="Calibri"/>
      <w:b/>
      <w:color w:val="26A62F"/>
      <w:kern w:val="2"/>
      <w:szCs w:val="24"/>
      <w:lang w:eastAsia="en-GB"/>
      <w14:ligatures w14:val="standardContextual"/>
    </w:rPr>
  </w:style>
  <w:style w:type="paragraph" w:styleId="Heading2">
    <w:name w:val="heading 2"/>
    <w:next w:val="Normal"/>
    <w:link w:val="Heading2Char"/>
    <w:uiPriority w:val="9"/>
    <w:unhideWhenUsed/>
    <w:qFormat/>
    <w:rsid w:val="007B6171"/>
    <w:pPr>
      <w:keepNext/>
      <w:keepLines/>
      <w:spacing w:after="39" w:line="256" w:lineRule="auto"/>
      <w:ind w:left="118" w:hanging="10"/>
      <w:outlineLvl w:val="1"/>
    </w:pPr>
    <w:rPr>
      <w:rFonts w:ascii="Calibri" w:eastAsia="Calibri" w:hAnsi="Calibri" w:cs="Calibri"/>
      <w:color w:val="26A62F"/>
      <w:kern w:val="2"/>
      <w:szCs w:val="24"/>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5E3"/>
  </w:style>
  <w:style w:type="paragraph" w:styleId="Footer">
    <w:name w:val="footer"/>
    <w:basedOn w:val="Normal"/>
    <w:link w:val="FooterChar"/>
    <w:uiPriority w:val="99"/>
    <w:unhideWhenUsed/>
    <w:rsid w:val="00137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5E3"/>
  </w:style>
  <w:style w:type="table" w:styleId="TableGrid">
    <w:name w:val="Table Grid"/>
    <w:basedOn w:val="TableNormal"/>
    <w:uiPriority w:val="39"/>
    <w:rsid w:val="00757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C35"/>
    <w:pPr>
      <w:ind w:left="720"/>
      <w:contextualSpacing/>
    </w:pPr>
  </w:style>
  <w:style w:type="character" w:customStyle="1" w:styleId="jsgrdq">
    <w:name w:val="jsgrdq"/>
    <w:basedOn w:val="DefaultParagraphFont"/>
    <w:rsid w:val="00C76A8E"/>
  </w:style>
  <w:style w:type="character" w:customStyle="1" w:styleId="Heading1Char">
    <w:name w:val="Heading 1 Char"/>
    <w:basedOn w:val="DefaultParagraphFont"/>
    <w:link w:val="Heading1"/>
    <w:uiPriority w:val="9"/>
    <w:rsid w:val="007B6171"/>
    <w:rPr>
      <w:rFonts w:ascii="Calibri" w:eastAsia="Calibri" w:hAnsi="Calibri" w:cs="Calibri"/>
      <w:b/>
      <w:color w:val="26A62F"/>
      <w:kern w:val="2"/>
      <w:szCs w:val="24"/>
      <w:lang w:eastAsia="en-GB"/>
      <w14:ligatures w14:val="standardContextual"/>
    </w:rPr>
  </w:style>
  <w:style w:type="character" w:customStyle="1" w:styleId="Heading2Char">
    <w:name w:val="Heading 2 Char"/>
    <w:basedOn w:val="DefaultParagraphFont"/>
    <w:link w:val="Heading2"/>
    <w:uiPriority w:val="9"/>
    <w:rsid w:val="007B6171"/>
    <w:rPr>
      <w:rFonts w:ascii="Calibri" w:eastAsia="Calibri" w:hAnsi="Calibri" w:cs="Calibri"/>
      <w:color w:val="26A62F"/>
      <w:kern w:val="2"/>
      <w:szCs w:val="24"/>
      <w:lang w:eastAsia="en-GB"/>
      <w14:ligatures w14:val="standardContextual"/>
    </w:rPr>
  </w:style>
  <w:style w:type="table" w:customStyle="1" w:styleId="TableGrid0">
    <w:name w:val="TableGrid"/>
    <w:rsid w:val="00645806"/>
    <w:pPr>
      <w:spacing w:after="0" w:line="240" w:lineRule="auto"/>
    </w:pPr>
    <w:rPr>
      <w:rFonts w:eastAsiaTheme="minorEastAsia"/>
      <w:kern w:val="2"/>
      <w:sz w:val="24"/>
      <w:szCs w:val="24"/>
      <w:lang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556514">
      <w:bodyDiv w:val="1"/>
      <w:marLeft w:val="0"/>
      <w:marRight w:val="0"/>
      <w:marTop w:val="0"/>
      <w:marBottom w:val="0"/>
      <w:divBdr>
        <w:top w:val="none" w:sz="0" w:space="0" w:color="auto"/>
        <w:left w:val="none" w:sz="0" w:space="0" w:color="auto"/>
        <w:bottom w:val="none" w:sz="0" w:space="0" w:color="auto"/>
        <w:right w:val="none" w:sz="0" w:space="0" w:color="auto"/>
      </w:divBdr>
    </w:div>
    <w:div w:id="360011247">
      <w:bodyDiv w:val="1"/>
      <w:marLeft w:val="0"/>
      <w:marRight w:val="0"/>
      <w:marTop w:val="0"/>
      <w:marBottom w:val="0"/>
      <w:divBdr>
        <w:top w:val="none" w:sz="0" w:space="0" w:color="auto"/>
        <w:left w:val="none" w:sz="0" w:space="0" w:color="auto"/>
        <w:bottom w:val="none" w:sz="0" w:space="0" w:color="auto"/>
        <w:right w:val="none" w:sz="0" w:space="0" w:color="auto"/>
      </w:divBdr>
    </w:div>
    <w:div w:id="546533742">
      <w:bodyDiv w:val="1"/>
      <w:marLeft w:val="0"/>
      <w:marRight w:val="0"/>
      <w:marTop w:val="0"/>
      <w:marBottom w:val="0"/>
      <w:divBdr>
        <w:top w:val="none" w:sz="0" w:space="0" w:color="auto"/>
        <w:left w:val="none" w:sz="0" w:space="0" w:color="auto"/>
        <w:bottom w:val="none" w:sz="0" w:space="0" w:color="auto"/>
        <w:right w:val="none" w:sz="0" w:space="0" w:color="auto"/>
      </w:divBdr>
    </w:div>
    <w:div w:id="588469187">
      <w:bodyDiv w:val="1"/>
      <w:marLeft w:val="0"/>
      <w:marRight w:val="0"/>
      <w:marTop w:val="0"/>
      <w:marBottom w:val="0"/>
      <w:divBdr>
        <w:top w:val="none" w:sz="0" w:space="0" w:color="auto"/>
        <w:left w:val="none" w:sz="0" w:space="0" w:color="auto"/>
        <w:bottom w:val="none" w:sz="0" w:space="0" w:color="auto"/>
        <w:right w:val="none" w:sz="0" w:space="0" w:color="auto"/>
      </w:divBdr>
    </w:div>
    <w:div w:id="790051774">
      <w:bodyDiv w:val="1"/>
      <w:marLeft w:val="0"/>
      <w:marRight w:val="0"/>
      <w:marTop w:val="0"/>
      <w:marBottom w:val="0"/>
      <w:divBdr>
        <w:top w:val="none" w:sz="0" w:space="0" w:color="auto"/>
        <w:left w:val="none" w:sz="0" w:space="0" w:color="auto"/>
        <w:bottom w:val="none" w:sz="0" w:space="0" w:color="auto"/>
        <w:right w:val="none" w:sz="0" w:space="0" w:color="auto"/>
      </w:divBdr>
    </w:div>
    <w:div w:id="176071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F0B6B020C04B40AE4792829F911B81" ma:contentTypeVersion="16" ma:contentTypeDescription="Create a new document." ma:contentTypeScope="" ma:versionID="cbfb078b0bb3c83f004173e42ff803e0">
  <xsd:schema xmlns:xsd="http://www.w3.org/2001/XMLSchema" xmlns:xs="http://www.w3.org/2001/XMLSchema" xmlns:p="http://schemas.microsoft.com/office/2006/metadata/properties" xmlns:ns2="b3a9e1e8-a0ae-4c82-88da-e5a005d6962d" xmlns:ns3="1a438d6f-7dcf-4a71-897d-5cbeac91a799" targetNamespace="http://schemas.microsoft.com/office/2006/metadata/properties" ma:root="true" ma:fieldsID="cc4b6cd6b3a42bcf3ef268c7efd86009" ns2:_="" ns3:_="">
    <xsd:import namespace="b3a9e1e8-a0ae-4c82-88da-e5a005d6962d"/>
    <xsd:import namespace="1a438d6f-7dcf-4a71-897d-5cbeac91a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9e1e8-a0ae-4c82-88da-e5a005d69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e285f8-97b4-4d2f-ba8f-100045cedcf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438d6f-7dcf-4a71-897d-5cbeac91a7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3986114-c050-4eec-8a53-f508e229a276}" ma:internalName="TaxCatchAll" ma:showField="CatchAllData" ma:web="1a438d6f-7dcf-4a71-897d-5cbeac91a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a9e1e8-a0ae-4c82-88da-e5a005d6962d">
      <Terms xmlns="http://schemas.microsoft.com/office/infopath/2007/PartnerControls"/>
    </lcf76f155ced4ddcb4097134ff3c332f>
    <TaxCatchAll xmlns="1a438d6f-7dcf-4a71-897d-5cbeac91a79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AB2858-A10A-4923-9E74-FFC47DE250C3}"/>
</file>

<file path=customXml/itemProps2.xml><?xml version="1.0" encoding="utf-8"?>
<ds:datastoreItem xmlns:ds="http://schemas.openxmlformats.org/officeDocument/2006/customXml" ds:itemID="{072BA51B-0399-4161-AEC2-592FFBA8AA07}">
  <ds:schemaRefs>
    <ds:schemaRef ds:uri="http://schemas.openxmlformats.org/officeDocument/2006/bibliography"/>
  </ds:schemaRefs>
</ds:datastoreItem>
</file>

<file path=customXml/itemProps3.xml><?xml version="1.0" encoding="utf-8"?>
<ds:datastoreItem xmlns:ds="http://schemas.openxmlformats.org/officeDocument/2006/customXml" ds:itemID="{DA02C3C9-B6E9-4059-9A7A-6042F8FFC7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95F616-AF09-46E5-B4DD-D922555868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1739</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Lichfield</dc:creator>
  <cp:keywords/>
  <dc:description/>
  <cp:lastModifiedBy>Nicola Bell</cp:lastModifiedBy>
  <cp:revision>2</cp:revision>
  <dcterms:created xsi:type="dcterms:W3CDTF">2025-07-16T11:05:00Z</dcterms:created>
  <dcterms:modified xsi:type="dcterms:W3CDTF">2025-07-16T11:05:00Z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0x0101002BF0B6B020C04B40AE4792829F911B81</vt:lpwstr>
  </property>
  <property fmtid="{D5CDD505-2E9C-101B-9397-08002B2CF9AE}" pid="3" name="Order">
    <vt:r8>8800</vt:r8>
  </property>
  <property fmtid="{D5CDD505-2E9C-101B-9397-08002B2CF9AE}" pid="4" name="MediaServiceImageTags">
    <vt:lpwstr/>
  </property>
</Properties>
</file>