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1C" w:rsidRDefault="00E145D3" w:rsidP="00584CA0">
      <w:pPr>
        <w:kinsoku w:val="0"/>
        <w:overflowPunct w:val="0"/>
        <w:autoSpaceDE/>
        <w:autoSpaceDN/>
        <w:adjustRightInd/>
        <w:spacing w:line="279" w:lineRule="exact"/>
        <w:ind w:left="144"/>
        <w:jc w:val="center"/>
        <w:textAlignment w:val="baseline"/>
        <w:rPr>
          <w:rFonts w:asciiTheme="minorHAnsi" w:hAnsiTheme="minorHAnsi" w:cs="Arial"/>
          <w:i/>
          <w:iCs/>
          <w:sz w:val="24"/>
          <w:szCs w:val="24"/>
        </w:rPr>
      </w:pPr>
      <w:r>
        <w:rPr>
          <w:b/>
          <w:noProof/>
          <w:lang w:val="en-GB"/>
        </w:rPr>
        <w:drawing>
          <wp:anchor distT="0" distB="0" distL="114300" distR="114300" simplePos="0" relativeHeight="251661312" behindDoc="0" locked="0" layoutInCell="1" allowOverlap="1" wp14:anchorId="656D7B28" wp14:editId="341AA09F">
            <wp:simplePos x="0" y="0"/>
            <wp:positionH relativeFrom="column">
              <wp:posOffset>3009900</wp:posOffset>
            </wp:positionH>
            <wp:positionV relativeFrom="paragraph">
              <wp:posOffset>-75565</wp:posOffset>
            </wp:positionV>
            <wp:extent cx="714375" cy="727604"/>
            <wp:effectExtent l="0" t="0" r="0" b="0"/>
            <wp:wrapNone/>
            <wp:docPr id="11" name="Picture 11" descr="Logo without schoo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out school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276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01C">
        <w:rPr>
          <w:rFonts w:ascii="Arial" w:eastAsia="Calibri" w:hAnsi="Arial" w:cs="Arial"/>
          <w:b/>
          <w:noProof/>
          <w:sz w:val="28"/>
          <w:szCs w:val="28"/>
          <w:lang w:val="en-GB"/>
        </w:rPr>
        <w:drawing>
          <wp:anchor distT="0" distB="0" distL="114300" distR="114300" simplePos="0" relativeHeight="251660288" behindDoc="0" locked="0" layoutInCell="1" allowOverlap="1" wp14:anchorId="6596DF44" wp14:editId="68000FDD">
            <wp:simplePos x="0" y="0"/>
            <wp:positionH relativeFrom="margin">
              <wp:align>center</wp:align>
            </wp:positionH>
            <wp:positionV relativeFrom="paragraph">
              <wp:posOffset>-781050</wp:posOffset>
            </wp:positionV>
            <wp:extent cx="424751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7515" cy="647700"/>
                    </a:xfrm>
                    <a:prstGeom prst="rect">
                      <a:avLst/>
                    </a:prstGeom>
                    <a:noFill/>
                  </pic:spPr>
                </pic:pic>
              </a:graphicData>
            </a:graphic>
            <wp14:sizeRelV relativeFrom="margin">
              <wp14:pctHeight>0</wp14:pctHeight>
            </wp14:sizeRelV>
          </wp:anchor>
        </w:drawing>
      </w:r>
    </w:p>
    <w:p w:rsidR="00C9201C" w:rsidRPr="00F212E4" w:rsidRDefault="00C9201C" w:rsidP="00584CA0">
      <w:pPr>
        <w:kinsoku w:val="0"/>
        <w:overflowPunct w:val="0"/>
        <w:autoSpaceDE/>
        <w:autoSpaceDN/>
        <w:adjustRightInd/>
        <w:spacing w:line="279" w:lineRule="exact"/>
        <w:ind w:left="144"/>
        <w:jc w:val="center"/>
        <w:textAlignment w:val="baseline"/>
        <w:rPr>
          <w:rFonts w:asciiTheme="minorHAnsi" w:hAnsiTheme="minorHAnsi" w:cs="Arial"/>
          <w:iCs/>
          <w:sz w:val="24"/>
          <w:szCs w:val="24"/>
        </w:rPr>
      </w:pPr>
    </w:p>
    <w:p w:rsidR="00C9201C" w:rsidRPr="00F212E4" w:rsidRDefault="00C9201C" w:rsidP="00584CA0">
      <w:pPr>
        <w:kinsoku w:val="0"/>
        <w:overflowPunct w:val="0"/>
        <w:autoSpaceDE/>
        <w:autoSpaceDN/>
        <w:adjustRightInd/>
        <w:spacing w:line="279" w:lineRule="exact"/>
        <w:ind w:left="144"/>
        <w:jc w:val="center"/>
        <w:textAlignment w:val="baseline"/>
        <w:rPr>
          <w:rFonts w:asciiTheme="minorHAnsi" w:hAnsiTheme="minorHAnsi" w:cs="Arial"/>
          <w:iCs/>
          <w:sz w:val="24"/>
          <w:szCs w:val="24"/>
        </w:rPr>
      </w:pPr>
    </w:p>
    <w:p w:rsidR="00E145D3" w:rsidRPr="00F212E4" w:rsidRDefault="00E145D3" w:rsidP="00E145D3">
      <w:pPr>
        <w:kinsoku w:val="0"/>
        <w:overflowPunct w:val="0"/>
        <w:autoSpaceDE/>
        <w:autoSpaceDN/>
        <w:adjustRightInd/>
        <w:spacing w:line="321" w:lineRule="exact"/>
        <w:textAlignment w:val="baseline"/>
        <w:rPr>
          <w:rFonts w:asciiTheme="minorHAnsi" w:hAnsiTheme="minorHAnsi" w:cs="Arial"/>
          <w:bCs/>
          <w:sz w:val="24"/>
          <w:szCs w:val="24"/>
        </w:rPr>
      </w:pPr>
    </w:p>
    <w:p w:rsidR="00C9201C" w:rsidRPr="00C9201C" w:rsidRDefault="00C9201C" w:rsidP="00584CA0">
      <w:pPr>
        <w:kinsoku w:val="0"/>
        <w:overflowPunct w:val="0"/>
        <w:autoSpaceDE/>
        <w:autoSpaceDN/>
        <w:adjustRightInd/>
        <w:spacing w:line="321" w:lineRule="exact"/>
        <w:ind w:left="144"/>
        <w:jc w:val="center"/>
        <w:textAlignment w:val="baseline"/>
        <w:rPr>
          <w:rFonts w:asciiTheme="minorHAnsi" w:hAnsiTheme="minorHAnsi" w:cs="Arial"/>
          <w:b/>
          <w:bCs/>
          <w:sz w:val="32"/>
          <w:szCs w:val="32"/>
        </w:rPr>
      </w:pPr>
      <w:proofErr w:type="spellStart"/>
      <w:r w:rsidRPr="00C9201C">
        <w:rPr>
          <w:rFonts w:asciiTheme="minorHAnsi" w:hAnsiTheme="minorHAnsi" w:cs="Arial"/>
          <w:b/>
          <w:bCs/>
          <w:sz w:val="32"/>
          <w:szCs w:val="32"/>
        </w:rPr>
        <w:t>Headteacher</w:t>
      </w:r>
      <w:proofErr w:type="spellEnd"/>
    </w:p>
    <w:p w:rsidR="00C9201C" w:rsidRDefault="00C9201C" w:rsidP="00584CA0">
      <w:pPr>
        <w:kinsoku w:val="0"/>
        <w:overflowPunct w:val="0"/>
        <w:autoSpaceDE/>
        <w:autoSpaceDN/>
        <w:adjustRightInd/>
        <w:spacing w:line="321" w:lineRule="exact"/>
        <w:ind w:left="144"/>
        <w:jc w:val="center"/>
        <w:textAlignment w:val="baseline"/>
        <w:rPr>
          <w:rFonts w:asciiTheme="minorHAnsi" w:hAnsiTheme="minorHAnsi" w:cs="Arial"/>
          <w:b/>
          <w:bCs/>
          <w:sz w:val="24"/>
          <w:szCs w:val="24"/>
        </w:rPr>
      </w:pPr>
    </w:p>
    <w:p w:rsidR="00584CA0" w:rsidRPr="00C9201C"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sz w:val="28"/>
          <w:szCs w:val="28"/>
        </w:rPr>
      </w:pPr>
      <w:r w:rsidRPr="00C9201C">
        <w:rPr>
          <w:rFonts w:asciiTheme="minorHAnsi" w:hAnsiTheme="minorHAnsi" w:cs="Arial"/>
          <w:b/>
          <w:bCs/>
          <w:sz w:val="28"/>
          <w:szCs w:val="28"/>
        </w:rPr>
        <w:t>Catholic Voluntary Aided Schools</w:t>
      </w:r>
    </w:p>
    <w:p w:rsidR="00584CA0" w:rsidRPr="00C9201C" w:rsidRDefault="00C9201C" w:rsidP="00584CA0">
      <w:pPr>
        <w:kinsoku w:val="0"/>
        <w:overflowPunct w:val="0"/>
        <w:autoSpaceDE/>
        <w:autoSpaceDN/>
        <w:adjustRightInd/>
        <w:spacing w:line="321" w:lineRule="exact"/>
        <w:ind w:left="144"/>
        <w:jc w:val="center"/>
        <w:textAlignment w:val="baseline"/>
        <w:rPr>
          <w:rFonts w:asciiTheme="minorHAnsi" w:hAnsiTheme="minorHAnsi" w:cs="Arial"/>
          <w:b/>
          <w:bCs/>
          <w:sz w:val="28"/>
          <w:szCs w:val="28"/>
        </w:rPr>
      </w:pPr>
      <w:r w:rsidRPr="00C9201C">
        <w:rPr>
          <w:rFonts w:asciiTheme="minorHAnsi" w:hAnsiTheme="minorHAnsi" w:cs="Arial"/>
          <w:b/>
          <w:bCs/>
          <w:sz w:val="28"/>
          <w:szCs w:val="28"/>
        </w:rPr>
        <w:t>Loreto</w:t>
      </w:r>
      <w:r w:rsidR="00EA312E">
        <w:rPr>
          <w:rFonts w:asciiTheme="minorHAnsi" w:hAnsiTheme="minorHAnsi" w:cs="Arial"/>
          <w:b/>
          <w:bCs/>
          <w:sz w:val="28"/>
          <w:szCs w:val="28"/>
        </w:rPr>
        <w:t xml:space="preserve"> </w:t>
      </w:r>
      <w:bookmarkStart w:id="0" w:name="_GoBack"/>
      <w:bookmarkEnd w:id="0"/>
      <w:r w:rsidRPr="00C9201C">
        <w:rPr>
          <w:rFonts w:asciiTheme="minorHAnsi" w:hAnsiTheme="minorHAnsi" w:cs="Arial"/>
          <w:b/>
          <w:bCs/>
          <w:sz w:val="28"/>
          <w:szCs w:val="28"/>
        </w:rPr>
        <w:t xml:space="preserve">High </w:t>
      </w:r>
      <w:r w:rsidR="00584CA0" w:rsidRPr="00C9201C">
        <w:rPr>
          <w:rFonts w:asciiTheme="minorHAnsi" w:hAnsiTheme="minorHAnsi" w:cs="Arial"/>
          <w:b/>
          <w:bCs/>
          <w:sz w:val="28"/>
          <w:szCs w:val="28"/>
        </w:rPr>
        <w:t>School</w:t>
      </w:r>
      <w:r w:rsidRPr="00C9201C">
        <w:rPr>
          <w:rFonts w:asciiTheme="minorHAnsi" w:hAnsiTheme="minorHAnsi" w:cs="Arial"/>
          <w:b/>
          <w:bCs/>
          <w:sz w:val="28"/>
          <w:szCs w:val="28"/>
        </w:rPr>
        <w:t>,</w:t>
      </w:r>
      <w:r>
        <w:rPr>
          <w:rFonts w:asciiTheme="minorHAnsi" w:hAnsiTheme="minorHAnsi" w:cs="Arial"/>
          <w:b/>
          <w:bCs/>
          <w:sz w:val="28"/>
          <w:szCs w:val="28"/>
        </w:rPr>
        <w:t xml:space="preserve"> </w:t>
      </w:r>
      <w:proofErr w:type="spellStart"/>
      <w:r w:rsidRPr="00C9201C">
        <w:rPr>
          <w:rFonts w:asciiTheme="minorHAnsi" w:hAnsiTheme="minorHAnsi" w:cs="Arial"/>
          <w:b/>
          <w:bCs/>
          <w:sz w:val="28"/>
          <w:szCs w:val="28"/>
        </w:rPr>
        <w:t>Chorlton</w:t>
      </w:r>
      <w:proofErr w:type="spellEnd"/>
      <w:r w:rsidRPr="00C9201C">
        <w:rPr>
          <w:rFonts w:asciiTheme="minorHAnsi" w:hAnsiTheme="minorHAnsi" w:cs="Arial"/>
          <w:b/>
          <w:bCs/>
          <w:sz w:val="28"/>
          <w:szCs w:val="28"/>
        </w:rPr>
        <w:t>,</w:t>
      </w:r>
      <w:r>
        <w:rPr>
          <w:rFonts w:asciiTheme="minorHAnsi" w:hAnsiTheme="minorHAnsi" w:cs="Arial"/>
          <w:b/>
          <w:bCs/>
          <w:sz w:val="28"/>
          <w:szCs w:val="28"/>
        </w:rPr>
        <w:t xml:space="preserve"> </w:t>
      </w:r>
      <w:r w:rsidRPr="00C9201C">
        <w:rPr>
          <w:rFonts w:asciiTheme="minorHAnsi" w:hAnsiTheme="minorHAnsi" w:cs="Arial"/>
          <w:b/>
          <w:bCs/>
          <w:sz w:val="28"/>
          <w:szCs w:val="28"/>
        </w:rPr>
        <w:t>Manchester</w:t>
      </w:r>
    </w:p>
    <w:p w:rsidR="004925FE" w:rsidRPr="00C9201C" w:rsidRDefault="004925FE" w:rsidP="007C606E">
      <w:pPr>
        <w:kinsoku w:val="0"/>
        <w:overflowPunct w:val="0"/>
        <w:autoSpaceDE/>
        <w:autoSpaceDN/>
        <w:adjustRightInd/>
        <w:spacing w:line="251" w:lineRule="exact"/>
        <w:jc w:val="center"/>
        <w:textAlignment w:val="baseline"/>
        <w:rPr>
          <w:rFonts w:asciiTheme="minorHAnsi" w:hAnsiTheme="minorHAnsi" w:cs="Arial"/>
          <w:bCs/>
          <w:iCs/>
          <w:sz w:val="28"/>
          <w:szCs w:val="28"/>
        </w:rPr>
      </w:pPr>
    </w:p>
    <w:p w:rsidR="00C9201C" w:rsidRPr="00C9201C" w:rsidRDefault="00C9201C" w:rsidP="00C9201C">
      <w:pPr>
        <w:kinsoku w:val="0"/>
        <w:overflowPunct w:val="0"/>
        <w:autoSpaceDE/>
        <w:autoSpaceDN/>
        <w:adjustRightInd/>
        <w:spacing w:line="321" w:lineRule="exact"/>
        <w:ind w:left="144"/>
        <w:jc w:val="center"/>
        <w:textAlignment w:val="baseline"/>
        <w:rPr>
          <w:rFonts w:asciiTheme="minorHAnsi" w:hAnsiTheme="minorHAnsi" w:cs="Arial"/>
          <w:b/>
          <w:bCs/>
          <w:sz w:val="28"/>
          <w:szCs w:val="28"/>
        </w:rPr>
      </w:pPr>
      <w:r w:rsidRPr="00C9201C">
        <w:rPr>
          <w:rFonts w:asciiTheme="minorHAnsi" w:hAnsiTheme="minorHAnsi" w:cs="Arial"/>
          <w:b/>
          <w:bCs/>
          <w:sz w:val="28"/>
          <w:szCs w:val="28"/>
        </w:rPr>
        <w:t>Job Description</w:t>
      </w:r>
    </w:p>
    <w:p w:rsidR="00C9201C" w:rsidRDefault="00C9201C" w:rsidP="007C606E">
      <w:pPr>
        <w:kinsoku w:val="0"/>
        <w:overflowPunct w:val="0"/>
        <w:autoSpaceDE/>
        <w:autoSpaceDN/>
        <w:adjustRightInd/>
        <w:spacing w:line="277" w:lineRule="exact"/>
        <w:ind w:left="144"/>
        <w:textAlignment w:val="baseline"/>
        <w:rPr>
          <w:rFonts w:asciiTheme="minorHAnsi" w:hAnsiTheme="minorHAnsi" w:cs="Arial"/>
          <w:b/>
          <w:bCs/>
          <w:spacing w:val="-1"/>
          <w:sz w:val="24"/>
          <w:szCs w:val="24"/>
        </w:rPr>
      </w:pPr>
    </w:p>
    <w:p w:rsidR="00E145D3" w:rsidRDefault="00E145D3" w:rsidP="007C606E">
      <w:pPr>
        <w:kinsoku w:val="0"/>
        <w:overflowPunct w:val="0"/>
        <w:autoSpaceDE/>
        <w:autoSpaceDN/>
        <w:adjustRightInd/>
        <w:spacing w:line="277" w:lineRule="exact"/>
        <w:ind w:left="144"/>
        <w:textAlignment w:val="baseline"/>
        <w:rPr>
          <w:rFonts w:asciiTheme="minorHAnsi" w:hAnsiTheme="minorHAnsi" w:cs="Arial"/>
          <w:b/>
          <w:bCs/>
          <w:spacing w:val="-1"/>
          <w:sz w:val="24"/>
          <w:szCs w:val="24"/>
        </w:rPr>
      </w:pPr>
    </w:p>
    <w:p w:rsidR="00C20A6A" w:rsidRPr="00E2435A" w:rsidRDefault="00C20A6A" w:rsidP="007C606E">
      <w:pPr>
        <w:kinsoku w:val="0"/>
        <w:overflowPunct w:val="0"/>
        <w:autoSpaceDE/>
        <w:autoSpaceDN/>
        <w:adjustRightInd/>
        <w:spacing w:line="277" w:lineRule="exact"/>
        <w:ind w:left="144"/>
        <w:textAlignment w:val="baseline"/>
        <w:rPr>
          <w:rFonts w:asciiTheme="minorHAnsi" w:hAnsiTheme="minorHAnsi" w:cs="Arial"/>
          <w:b/>
          <w:bCs/>
          <w:spacing w:val="-1"/>
          <w:sz w:val="24"/>
          <w:szCs w:val="24"/>
        </w:rPr>
      </w:pPr>
      <w:r w:rsidRPr="00E2435A">
        <w:rPr>
          <w:rFonts w:asciiTheme="minorHAnsi" w:hAnsiTheme="minorHAnsi" w:cs="Arial"/>
          <w:b/>
          <w:bCs/>
          <w:spacing w:val="-1"/>
          <w:sz w:val="24"/>
          <w:szCs w:val="24"/>
        </w:rPr>
        <w:t>Introduction</w:t>
      </w:r>
    </w:p>
    <w:p w:rsidR="00C20A6A" w:rsidRPr="00E2435A" w:rsidRDefault="00C20A6A" w:rsidP="007C606E">
      <w:pPr>
        <w:kinsoku w:val="0"/>
        <w:overflowPunct w:val="0"/>
        <w:autoSpaceDE/>
        <w:autoSpaceDN/>
        <w:adjustRightInd/>
        <w:spacing w:line="277" w:lineRule="exact"/>
        <w:ind w:left="144"/>
        <w:textAlignment w:val="baseline"/>
        <w:rPr>
          <w:rFonts w:asciiTheme="minorHAnsi" w:hAnsiTheme="minorHAnsi" w:cs="Arial"/>
          <w:b/>
          <w:bCs/>
          <w:spacing w:val="-1"/>
          <w:sz w:val="24"/>
          <w:szCs w:val="24"/>
        </w:rPr>
      </w:pPr>
    </w:p>
    <w:p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school has been designated by the </w:t>
      </w:r>
      <w:smartTag w:uri="urn:schemas-microsoft-com:office:smarttags" w:element="PersonName">
        <w:r w:rsidRPr="00E2435A">
          <w:rPr>
            <w:rFonts w:asciiTheme="minorHAnsi" w:hAnsiTheme="minorHAnsi" w:cs="Arial"/>
            <w:sz w:val="24"/>
            <w:szCs w:val="24"/>
          </w:rPr>
          <w:t>Secretary</w:t>
        </w:r>
      </w:smartTag>
      <w:r w:rsidRPr="00E2435A">
        <w:rPr>
          <w:rFonts w:asciiTheme="minorHAnsi" w:hAnsiTheme="minorHAnsi" w:cs="Arial"/>
          <w:sz w:val="24"/>
          <w:szCs w:val="24"/>
        </w:rPr>
        <w:t xml:space="preserve"> of State as a school with a religious character. Its Instrument of Government states that it is part of the Catholic Church and is to be conducted as a Catholic school in accordance with Canon Law, the teachings of the Catholic Church and </w:t>
      </w:r>
      <w:r w:rsidRPr="004925FE">
        <w:rPr>
          <w:rFonts w:asciiTheme="minorHAnsi" w:hAnsiTheme="minorHAnsi" w:cs="Arial"/>
          <w:sz w:val="24"/>
          <w:szCs w:val="24"/>
        </w:rPr>
        <w:t xml:space="preserve">the </w:t>
      </w:r>
      <w:r w:rsidR="00172EA1" w:rsidRPr="004925FE">
        <w:rPr>
          <w:rFonts w:asciiTheme="minorHAnsi" w:hAnsiTheme="minorHAnsi" w:cs="Arial"/>
          <w:sz w:val="24"/>
          <w:szCs w:val="24"/>
        </w:rPr>
        <w:t xml:space="preserve">diocesan trust deed.  </w:t>
      </w:r>
      <w:r w:rsidRPr="004925FE">
        <w:rPr>
          <w:rFonts w:asciiTheme="minorHAnsi" w:hAnsiTheme="minorHAnsi" w:cs="Arial"/>
          <w:sz w:val="24"/>
          <w:szCs w:val="24"/>
        </w:rPr>
        <w:t>At all times the school is to serv</w:t>
      </w:r>
      <w:r w:rsidR="00172EA1" w:rsidRPr="004925FE">
        <w:rPr>
          <w:rFonts w:asciiTheme="minorHAnsi" w:hAnsiTheme="minorHAnsi" w:cs="Arial"/>
          <w:sz w:val="24"/>
          <w:szCs w:val="24"/>
        </w:rPr>
        <w:t>e as a witness to the Catholic f</w:t>
      </w:r>
      <w:r w:rsidRPr="004925FE">
        <w:rPr>
          <w:rFonts w:asciiTheme="minorHAnsi" w:hAnsiTheme="minorHAnsi" w:cs="Arial"/>
          <w:sz w:val="24"/>
          <w:szCs w:val="24"/>
        </w:rPr>
        <w:t xml:space="preserve">aith in Our Lord Jesus Christ. The post </w:t>
      </w:r>
      <w:r w:rsidR="00172EA1" w:rsidRPr="004925FE">
        <w:rPr>
          <w:rFonts w:asciiTheme="minorHAnsi" w:hAnsiTheme="minorHAnsi" w:cs="Arial"/>
          <w:sz w:val="24"/>
          <w:szCs w:val="24"/>
        </w:rPr>
        <w:t xml:space="preserve">is therefore reserved for </w:t>
      </w:r>
      <w:r w:rsidRPr="004925FE">
        <w:rPr>
          <w:rFonts w:asciiTheme="minorHAnsi" w:hAnsiTheme="minorHAnsi" w:cs="Arial"/>
          <w:sz w:val="24"/>
          <w:szCs w:val="24"/>
        </w:rPr>
        <w:t xml:space="preserve">a </w:t>
      </w:r>
      <w:proofErr w:type="spellStart"/>
      <w:r w:rsidRPr="004925FE">
        <w:rPr>
          <w:rFonts w:asciiTheme="minorHAnsi" w:hAnsiTheme="minorHAnsi" w:cs="Arial"/>
          <w:sz w:val="24"/>
          <w:szCs w:val="24"/>
        </w:rPr>
        <w:t>practising</w:t>
      </w:r>
      <w:proofErr w:type="spellEnd"/>
      <w:r w:rsidRPr="004925FE">
        <w:rPr>
          <w:rFonts w:asciiTheme="minorHAnsi" w:hAnsiTheme="minorHAnsi" w:cs="Arial"/>
          <w:sz w:val="24"/>
          <w:szCs w:val="24"/>
        </w:rPr>
        <w:t xml:space="preserve"> Catholic who can show by example and from experience that he or she will ensure that the school is distinctively Catholic in all its aspects.</w:t>
      </w:r>
    </w:p>
    <w:p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4925FE">
        <w:rPr>
          <w:rFonts w:asciiTheme="minorHAnsi" w:hAnsiTheme="minorHAnsi" w:cs="Arial"/>
          <w:sz w:val="24"/>
          <w:szCs w:val="24"/>
        </w:rPr>
        <w:t xml:space="preserve">This appointment is </w:t>
      </w:r>
      <w:r w:rsidR="00172EA1" w:rsidRPr="004925FE">
        <w:rPr>
          <w:rFonts w:asciiTheme="minorHAnsi" w:hAnsiTheme="minorHAnsi" w:cs="Arial"/>
          <w:sz w:val="24"/>
          <w:szCs w:val="24"/>
        </w:rPr>
        <w:t xml:space="preserve">made by </w:t>
      </w:r>
      <w:r w:rsidRPr="004925FE">
        <w:rPr>
          <w:rFonts w:asciiTheme="minorHAnsi" w:hAnsiTheme="minorHAnsi" w:cs="Arial"/>
          <w:sz w:val="24"/>
          <w:szCs w:val="24"/>
        </w:rPr>
        <w:t xml:space="preserve">the </w:t>
      </w:r>
      <w:r w:rsidR="00172EA1" w:rsidRPr="004925FE">
        <w:rPr>
          <w:rFonts w:asciiTheme="minorHAnsi" w:hAnsiTheme="minorHAnsi" w:cs="Arial"/>
          <w:sz w:val="24"/>
          <w:szCs w:val="24"/>
        </w:rPr>
        <w:t xml:space="preserve">governing body </w:t>
      </w:r>
      <w:r w:rsidRPr="004925FE">
        <w:rPr>
          <w:rFonts w:asciiTheme="minorHAnsi" w:hAnsiTheme="minorHAnsi" w:cs="Arial"/>
          <w:sz w:val="24"/>
          <w:szCs w:val="24"/>
        </w:rPr>
        <w:t xml:space="preserve">of the school </w:t>
      </w:r>
      <w:r w:rsidR="00172EA1" w:rsidRPr="004925FE">
        <w:rPr>
          <w:rFonts w:asciiTheme="minorHAnsi" w:hAnsiTheme="minorHAnsi" w:cs="Arial"/>
          <w:sz w:val="24"/>
          <w:szCs w:val="24"/>
        </w:rPr>
        <w:t xml:space="preserve">and is subject to </w:t>
      </w:r>
      <w:r w:rsidRPr="004925FE">
        <w:rPr>
          <w:rFonts w:asciiTheme="minorHAnsi" w:hAnsiTheme="minorHAnsi" w:cs="Arial"/>
          <w:sz w:val="24"/>
          <w:szCs w:val="24"/>
        </w:rPr>
        <w:t>the terms of the Catholic Education Service contract signed with the governors as employers</w:t>
      </w:r>
      <w:r w:rsidR="00172EA1" w:rsidRPr="004925FE">
        <w:rPr>
          <w:rFonts w:asciiTheme="minorHAnsi" w:hAnsiTheme="minorHAnsi" w:cs="Arial"/>
          <w:sz w:val="24"/>
          <w:szCs w:val="24"/>
        </w:rPr>
        <w:t xml:space="preserve">; </w:t>
      </w:r>
      <w:r w:rsidRPr="004925FE">
        <w:rPr>
          <w:rFonts w:asciiTheme="minorHAnsi" w:hAnsiTheme="minorHAnsi" w:cs="Arial"/>
          <w:sz w:val="24"/>
          <w:szCs w:val="24"/>
        </w:rPr>
        <w:t xml:space="preserve">the current conditions of service for </w:t>
      </w:r>
      <w:proofErr w:type="spellStart"/>
      <w:r w:rsidRPr="004925FE">
        <w:rPr>
          <w:rFonts w:asciiTheme="minorHAnsi" w:hAnsiTheme="minorHAnsi" w:cs="Arial"/>
          <w:sz w:val="24"/>
          <w:szCs w:val="24"/>
        </w:rPr>
        <w:t>headteachers</w:t>
      </w:r>
      <w:proofErr w:type="spellEnd"/>
      <w:r w:rsidRPr="004925FE">
        <w:rPr>
          <w:rFonts w:asciiTheme="minorHAnsi" w:hAnsiTheme="minorHAnsi" w:cs="Arial"/>
          <w:sz w:val="24"/>
          <w:szCs w:val="24"/>
        </w:rPr>
        <w:t xml:space="preserve"> contained in the School Teachers’ Pay and Conditions document a</w:t>
      </w:r>
      <w:r w:rsidR="0007634B" w:rsidRPr="004925FE">
        <w:rPr>
          <w:rFonts w:asciiTheme="minorHAnsi" w:hAnsiTheme="minorHAnsi" w:cs="Arial"/>
          <w:sz w:val="24"/>
          <w:szCs w:val="24"/>
        </w:rPr>
        <w:t xml:space="preserve">s well as </w:t>
      </w:r>
      <w:r w:rsidR="00172EA1" w:rsidRPr="004925FE">
        <w:rPr>
          <w:rFonts w:asciiTheme="minorHAnsi" w:hAnsiTheme="minorHAnsi" w:cs="Arial"/>
          <w:sz w:val="24"/>
          <w:szCs w:val="24"/>
        </w:rPr>
        <w:t xml:space="preserve">all </w:t>
      </w:r>
      <w:r w:rsidRPr="004925FE">
        <w:rPr>
          <w:rFonts w:asciiTheme="minorHAnsi" w:hAnsiTheme="minorHAnsi" w:cs="Arial"/>
          <w:sz w:val="24"/>
          <w:szCs w:val="24"/>
        </w:rPr>
        <w:t xml:space="preserve">other current education and employment legislation </w:t>
      </w:r>
      <w:r w:rsidR="00172EA1" w:rsidRPr="004925FE">
        <w:rPr>
          <w:rFonts w:asciiTheme="minorHAnsi" w:hAnsiTheme="minorHAnsi" w:cs="Arial"/>
          <w:sz w:val="24"/>
          <w:szCs w:val="24"/>
        </w:rPr>
        <w:t xml:space="preserve">and statutory guidance. </w:t>
      </w:r>
    </w:p>
    <w:p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4925FE">
        <w:rPr>
          <w:rFonts w:asciiTheme="minorHAnsi" w:hAnsiTheme="minorHAnsi" w:cs="Arial"/>
          <w:sz w:val="24"/>
          <w:szCs w:val="24"/>
        </w:rPr>
        <w:t xml:space="preserve">This job description is based on the key areas identified in the National Standards of Excellence for </w:t>
      </w:r>
      <w:proofErr w:type="spellStart"/>
      <w:r w:rsidRPr="004925FE">
        <w:rPr>
          <w:rFonts w:asciiTheme="minorHAnsi" w:hAnsiTheme="minorHAnsi" w:cs="Arial"/>
          <w:sz w:val="24"/>
          <w:szCs w:val="24"/>
        </w:rPr>
        <w:t>Headteachers</w:t>
      </w:r>
      <w:proofErr w:type="spellEnd"/>
      <w:r w:rsidRPr="004925FE">
        <w:rPr>
          <w:rFonts w:asciiTheme="minorHAnsi" w:hAnsiTheme="minorHAnsi" w:cs="Arial"/>
          <w:sz w:val="24"/>
          <w:szCs w:val="24"/>
        </w:rPr>
        <w:t xml:space="preserve"> (2015). These standards are </w:t>
      </w:r>
      <w:r w:rsidR="00172EA1" w:rsidRPr="004925FE">
        <w:rPr>
          <w:rFonts w:asciiTheme="minorHAnsi" w:hAnsiTheme="minorHAnsi" w:cs="Arial"/>
          <w:sz w:val="24"/>
          <w:szCs w:val="24"/>
        </w:rPr>
        <w:t xml:space="preserve">in turn </w:t>
      </w:r>
      <w:r w:rsidRPr="004925FE">
        <w:rPr>
          <w:rFonts w:asciiTheme="minorHAnsi" w:hAnsiTheme="minorHAnsi" w:cs="Arial"/>
          <w:sz w:val="24"/>
          <w:szCs w:val="24"/>
        </w:rPr>
        <w:t xml:space="preserve">built upon </w:t>
      </w:r>
      <w:r w:rsidR="00172EA1" w:rsidRPr="004925FE">
        <w:rPr>
          <w:rFonts w:asciiTheme="minorHAnsi" w:hAnsiTheme="minorHAnsi" w:cs="Arial"/>
          <w:sz w:val="24"/>
          <w:szCs w:val="24"/>
        </w:rPr>
        <w:t>t</w:t>
      </w:r>
      <w:r w:rsidRPr="004925FE">
        <w:rPr>
          <w:rFonts w:asciiTheme="minorHAnsi" w:hAnsiTheme="minorHAnsi" w:cs="Arial"/>
          <w:sz w:val="24"/>
          <w:szCs w:val="24"/>
        </w:rPr>
        <w:t xml:space="preserve">he Teaching Standards (2011) which apply to all teachers, including </w:t>
      </w:r>
      <w:proofErr w:type="spellStart"/>
      <w:r w:rsidRPr="004925FE">
        <w:rPr>
          <w:rFonts w:asciiTheme="minorHAnsi" w:hAnsiTheme="minorHAnsi" w:cs="Arial"/>
          <w:sz w:val="24"/>
          <w:szCs w:val="24"/>
        </w:rPr>
        <w:t>headteachers</w:t>
      </w:r>
      <w:proofErr w:type="spellEnd"/>
      <w:r w:rsidRPr="004925FE">
        <w:rPr>
          <w:rFonts w:asciiTheme="minorHAnsi" w:hAnsiTheme="minorHAnsi" w:cs="Arial"/>
          <w:sz w:val="24"/>
          <w:szCs w:val="24"/>
        </w:rPr>
        <w:t>.</w:t>
      </w:r>
    </w:p>
    <w:p w:rsidR="00C20A6A" w:rsidRPr="004925FE"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rsidR="00C20A6A" w:rsidRPr="00E2435A" w:rsidRDefault="00172EA1"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r w:rsidRPr="004925FE">
        <w:rPr>
          <w:rFonts w:asciiTheme="minorHAnsi" w:hAnsiTheme="minorHAnsi" w:cs="Arial"/>
          <w:sz w:val="24"/>
          <w:szCs w:val="24"/>
        </w:rPr>
        <w:t>The governing body and the d</w:t>
      </w:r>
      <w:r w:rsidR="00C20A6A" w:rsidRPr="004925FE">
        <w:rPr>
          <w:rFonts w:asciiTheme="minorHAnsi" w:hAnsiTheme="minorHAnsi" w:cs="Arial"/>
          <w:sz w:val="24"/>
          <w:szCs w:val="24"/>
        </w:rPr>
        <w:t xml:space="preserve">iocese acknowledge the importance of the role of the Catholic </w:t>
      </w:r>
      <w:proofErr w:type="spellStart"/>
      <w:r w:rsidR="00C20A6A" w:rsidRPr="004925FE">
        <w:rPr>
          <w:rFonts w:asciiTheme="minorHAnsi" w:hAnsiTheme="minorHAnsi" w:cs="Arial"/>
          <w:sz w:val="24"/>
          <w:szCs w:val="24"/>
        </w:rPr>
        <w:t>headteacher</w:t>
      </w:r>
      <w:proofErr w:type="spellEnd"/>
      <w:r w:rsidR="00C20A6A" w:rsidRPr="004925FE">
        <w:rPr>
          <w:rFonts w:asciiTheme="minorHAnsi" w:hAnsiTheme="minorHAnsi" w:cs="Arial"/>
          <w:sz w:val="24"/>
          <w:szCs w:val="24"/>
        </w:rPr>
        <w:t xml:space="preserve"> and will actively offer </w:t>
      </w:r>
      <w:r w:rsidR="0007634B" w:rsidRPr="004925FE">
        <w:rPr>
          <w:rFonts w:asciiTheme="minorHAnsi" w:hAnsiTheme="minorHAnsi" w:cs="Arial"/>
          <w:sz w:val="24"/>
          <w:szCs w:val="24"/>
        </w:rPr>
        <w:t>continuing</w:t>
      </w:r>
      <w:r w:rsidRPr="004925FE">
        <w:rPr>
          <w:rFonts w:asciiTheme="minorHAnsi" w:hAnsiTheme="minorHAnsi" w:cs="Arial"/>
          <w:sz w:val="24"/>
          <w:szCs w:val="24"/>
        </w:rPr>
        <w:t xml:space="preserve"> </w:t>
      </w:r>
      <w:r w:rsidR="00C20A6A" w:rsidRPr="004925FE">
        <w:rPr>
          <w:rFonts w:asciiTheme="minorHAnsi" w:hAnsiTheme="minorHAnsi" w:cs="Arial"/>
          <w:sz w:val="24"/>
          <w:szCs w:val="24"/>
        </w:rPr>
        <w:t>support, encouragement, affirmation and realistic challenge to the successful candidate.</w:t>
      </w:r>
    </w:p>
    <w:p w:rsidR="00C20A6A"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b/>
          <w:bCs/>
          <w:sz w:val="24"/>
          <w:szCs w:val="24"/>
        </w:rPr>
      </w:pPr>
    </w:p>
    <w:p w:rsidR="004925FE" w:rsidRPr="00A12724" w:rsidRDefault="004925FE" w:rsidP="004925FE">
      <w:pPr>
        <w:kinsoku w:val="0"/>
        <w:overflowPunct w:val="0"/>
        <w:autoSpaceDE/>
        <w:autoSpaceDN/>
        <w:adjustRightInd/>
        <w:spacing w:line="252" w:lineRule="exact"/>
        <w:ind w:left="216" w:right="216"/>
        <w:jc w:val="both"/>
        <w:textAlignment w:val="baseline"/>
        <w:rPr>
          <w:rFonts w:ascii="Calibri" w:hAnsi="Calibri" w:cs="Calibri"/>
          <w:b/>
          <w:bCs/>
          <w:sz w:val="24"/>
          <w:szCs w:val="24"/>
        </w:rPr>
      </w:pPr>
      <w:r>
        <w:rPr>
          <w:rFonts w:ascii="Calibri" w:hAnsi="Calibri" w:cs="Calibri"/>
          <w:b/>
          <w:bCs/>
          <w:sz w:val="24"/>
          <w:szCs w:val="24"/>
        </w:rPr>
        <w:t>The governing body is</w:t>
      </w:r>
      <w:r w:rsidRPr="00A12724">
        <w:rPr>
          <w:rFonts w:ascii="Calibri" w:hAnsi="Calibri" w:cs="Calibri"/>
          <w:b/>
          <w:bCs/>
          <w:sz w:val="24"/>
          <w:szCs w:val="24"/>
        </w:rPr>
        <w:t xml:space="preserve"> committed to safeguarding and promoting the welfare of children and young pe</w:t>
      </w:r>
      <w:r>
        <w:rPr>
          <w:rFonts w:ascii="Calibri" w:hAnsi="Calibri" w:cs="Calibri"/>
          <w:b/>
          <w:bCs/>
          <w:sz w:val="24"/>
          <w:szCs w:val="24"/>
        </w:rPr>
        <w:t xml:space="preserve">ople.  The </w:t>
      </w:r>
      <w:proofErr w:type="spellStart"/>
      <w:r w:rsidRPr="00A12724">
        <w:rPr>
          <w:rFonts w:ascii="Calibri" w:hAnsi="Calibri" w:cs="Calibri"/>
          <w:b/>
          <w:bCs/>
          <w:sz w:val="24"/>
          <w:szCs w:val="24"/>
        </w:rPr>
        <w:t>Headteacher</w:t>
      </w:r>
      <w:proofErr w:type="spellEnd"/>
      <w:r w:rsidRPr="00A12724">
        <w:rPr>
          <w:rFonts w:ascii="Calibri" w:hAnsi="Calibri" w:cs="Calibri"/>
          <w:b/>
          <w:bCs/>
          <w:sz w:val="24"/>
          <w:szCs w:val="24"/>
        </w:rPr>
        <w:t xml:space="preserve"> must ensure that the highest priority is given to following the guidance and regulations </w:t>
      </w:r>
      <w:r>
        <w:rPr>
          <w:rFonts w:ascii="Calibri" w:hAnsi="Calibri" w:cs="Calibri"/>
          <w:b/>
          <w:bCs/>
          <w:sz w:val="24"/>
          <w:szCs w:val="24"/>
        </w:rPr>
        <w:t xml:space="preserve">relating to safeguarding and child protection.  Appointment is conditional upon receipt of </w:t>
      </w:r>
      <w:r w:rsidR="00625B16">
        <w:rPr>
          <w:rFonts w:ascii="Calibri" w:hAnsi="Calibri" w:cs="Calibri"/>
          <w:b/>
          <w:bCs/>
          <w:sz w:val="24"/>
          <w:szCs w:val="24"/>
        </w:rPr>
        <w:t xml:space="preserve">satisfactory </w:t>
      </w:r>
      <w:r>
        <w:rPr>
          <w:rFonts w:ascii="Calibri" w:hAnsi="Calibri" w:cs="Calibri"/>
          <w:b/>
          <w:bCs/>
          <w:sz w:val="24"/>
          <w:szCs w:val="24"/>
        </w:rPr>
        <w:t xml:space="preserve">Disclosure and Barring Service (DBS) checks in relation to criminal and child protection matters.  </w:t>
      </w:r>
    </w:p>
    <w:p w:rsidR="004925FE" w:rsidRPr="00E2435A" w:rsidRDefault="004925FE" w:rsidP="007C606E">
      <w:pPr>
        <w:kinsoku w:val="0"/>
        <w:overflowPunct w:val="0"/>
        <w:autoSpaceDE/>
        <w:autoSpaceDN/>
        <w:adjustRightInd/>
        <w:spacing w:line="277" w:lineRule="exact"/>
        <w:ind w:left="144" w:right="216"/>
        <w:jc w:val="both"/>
        <w:textAlignment w:val="baseline"/>
        <w:rPr>
          <w:rFonts w:asciiTheme="minorHAnsi" w:hAnsiTheme="minorHAnsi" w:cs="Arial"/>
          <w:b/>
          <w:bCs/>
          <w:sz w:val="24"/>
          <w:szCs w:val="24"/>
        </w:rPr>
      </w:pPr>
    </w:p>
    <w:p w:rsidR="00C20A6A" w:rsidRPr="00E2435A" w:rsidRDefault="00C20A6A" w:rsidP="007C606E">
      <w:pPr>
        <w:kinsoku w:val="0"/>
        <w:overflowPunct w:val="0"/>
        <w:autoSpaceDE/>
        <w:autoSpaceDN/>
        <w:adjustRightInd/>
        <w:spacing w:line="277" w:lineRule="exact"/>
        <w:ind w:left="144"/>
        <w:textAlignment w:val="baseline"/>
        <w:rPr>
          <w:rFonts w:asciiTheme="minorHAnsi" w:hAnsiTheme="minorHAnsi" w:cs="Arial"/>
          <w:b/>
          <w:bCs/>
          <w:sz w:val="24"/>
          <w:szCs w:val="24"/>
        </w:rPr>
      </w:pPr>
    </w:p>
    <w:p w:rsidR="00C20A6A" w:rsidRPr="00E2435A" w:rsidRDefault="00C20A6A" w:rsidP="00786245">
      <w:pPr>
        <w:numPr>
          <w:ilvl w:val="0"/>
          <w:numId w:val="1"/>
        </w:numPr>
        <w:kinsoku w:val="0"/>
        <w:overflowPunct w:val="0"/>
        <w:autoSpaceDE/>
        <w:autoSpaceDN/>
        <w:adjustRightInd/>
        <w:spacing w:line="277" w:lineRule="exact"/>
        <w:textAlignment w:val="baseline"/>
        <w:rPr>
          <w:rFonts w:asciiTheme="minorHAnsi" w:hAnsiTheme="minorHAnsi" w:cs="Arial"/>
          <w:b/>
          <w:bCs/>
          <w:sz w:val="24"/>
          <w:szCs w:val="24"/>
        </w:rPr>
      </w:pPr>
      <w:r w:rsidRPr="00E2435A">
        <w:rPr>
          <w:rFonts w:asciiTheme="minorHAnsi" w:hAnsiTheme="minorHAnsi" w:cs="Arial"/>
          <w:b/>
          <w:bCs/>
          <w:sz w:val="24"/>
          <w:szCs w:val="24"/>
        </w:rPr>
        <w:t xml:space="preserve">The Core Purpose of the </w:t>
      </w:r>
      <w:proofErr w:type="spellStart"/>
      <w:r w:rsidRPr="00E2435A">
        <w:rPr>
          <w:rFonts w:asciiTheme="minorHAnsi" w:hAnsiTheme="minorHAnsi" w:cs="Arial"/>
          <w:b/>
          <w:bCs/>
          <w:sz w:val="24"/>
          <w:szCs w:val="24"/>
        </w:rPr>
        <w:t>Headteacher</w:t>
      </w:r>
      <w:proofErr w:type="spellEnd"/>
    </w:p>
    <w:p w:rsidR="00574299" w:rsidRPr="00E2435A" w:rsidRDefault="00574299" w:rsidP="00574299">
      <w:pPr>
        <w:kinsoku w:val="0"/>
        <w:overflowPunct w:val="0"/>
        <w:autoSpaceDE/>
        <w:autoSpaceDN/>
        <w:adjustRightInd/>
        <w:spacing w:line="277" w:lineRule="exact"/>
        <w:textAlignment w:val="baseline"/>
        <w:rPr>
          <w:rFonts w:asciiTheme="minorHAnsi" w:hAnsiTheme="minorHAnsi" w:cs="Arial"/>
          <w:b/>
          <w:bCs/>
          <w:sz w:val="24"/>
          <w:szCs w:val="24"/>
        </w:rPr>
      </w:pPr>
    </w:p>
    <w:p w:rsidR="00C20A6A" w:rsidRPr="00E2435A" w:rsidRDefault="00C20A6A" w:rsidP="007C606E">
      <w:pPr>
        <w:kinsoku w:val="0"/>
        <w:overflowPunct w:val="0"/>
        <w:autoSpaceDE/>
        <w:autoSpaceDN/>
        <w:adjustRightInd/>
        <w:spacing w:line="277" w:lineRule="exact"/>
        <w:ind w:left="504" w:right="216"/>
        <w:jc w:val="both"/>
        <w:textAlignment w:val="baseline"/>
        <w:rPr>
          <w:rFonts w:asciiTheme="minorHAnsi" w:hAnsiTheme="minorHAnsi" w:cs="Arial"/>
          <w:spacing w:val="2"/>
          <w:sz w:val="24"/>
          <w:szCs w:val="24"/>
        </w:rPr>
      </w:pPr>
      <w:r w:rsidRPr="00E2435A">
        <w:rPr>
          <w:rFonts w:asciiTheme="minorHAnsi" w:hAnsiTheme="minorHAnsi" w:cs="Arial"/>
          <w:spacing w:val="2"/>
          <w:sz w:val="24"/>
          <w:szCs w:val="24"/>
        </w:rPr>
        <w:t xml:space="preserve">The core purpose of the </w:t>
      </w:r>
      <w:proofErr w:type="spellStart"/>
      <w:r w:rsidRPr="00E2435A">
        <w:rPr>
          <w:rFonts w:asciiTheme="minorHAnsi" w:hAnsiTheme="minorHAnsi" w:cs="Arial"/>
          <w:spacing w:val="2"/>
          <w:sz w:val="24"/>
          <w:szCs w:val="24"/>
        </w:rPr>
        <w:t>headteacher</w:t>
      </w:r>
      <w:proofErr w:type="spellEnd"/>
      <w:r w:rsidRPr="00E2435A">
        <w:rPr>
          <w:rFonts w:asciiTheme="minorHAnsi" w:hAnsiTheme="minorHAnsi" w:cs="Arial"/>
          <w:spacing w:val="2"/>
          <w:sz w:val="24"/>
          <w:szCs w:val="24"/>
        </w:rPr>
        <w:t xml:space="preserve"> is to provide professional leadership and management of the school. This will promote a secure foundation from which to achieve high standards in all areas of the school’s work. To gain this success</w:t>
      </w:r>
      <w:r w:rsidR="00A6055B">
        <w:rPr>
          <w:rFonts w:asciiTheme="minorHAnsi" w:hAnsiTheme="minorHAnsi" w:cs="Arial"/>
          <w:spacing w:val="2"/>
          <w:sz w:val="24"/>
          <w:szCs w:val="24"/>
        </w:rPr>
        <w:t>,</w:t>
      </w:r>
      <w:r w:rsidRPr="00E2435A">
        <w:rPr>
          <w:rFonts w:asciiTheme="minorHAnsi" w:hAnsiTheme="minorHAnsi" w:cs="Arial"/>
          <w:spacing w:val="2"/>
          <w:sz w:val="24"/>
          <w:szCs w:val="24"/>
        </w:rPr>
        <w:t xml:space="preserve"> a </w:t>
      </w:r>
      <w:proofErr w:type="spellStart"/>
      <w:r w:rsidRPr="00E2435A">
        <w:rPr>
          <w:rFonts w:asciiTheme="minorHAnsi" w:hAnsiTheme="minorHAnsi" w:cs="Arial"/>
          <w:spacing w:val="2"/>
          <w:sz w:val="24"/>
          <w:szCs w:val="24"/>
        </w:rPr>
        <w:t>headteacher</w:t>
      </w:r>
      <w:proofErr w:type="spellEnd"/>
      <w:r w:rsidRPr="00E2435A">
        <w:rPr>
          <w:rFonts w:asciiTheme="minorHAnsi" w:hAnsiTheme="minorHAnsi" w:cs="Arial"/>
          <w:spacing w:val="2"/>
          <w:sz w:val="24"/>
          <w:szCs w:val="24"/>
        </w:rPr>
        <w:t xml:space="preserve"> must establish high quality </w:t>
      </w:r>
      <w:r w:rsidRPr="00E2435A">
        <w:rPr>
          <w:rFonts w:asciiTheme="minorHAnsi" w:hAnsiTheme="minorHAnsi" w:cs="Arial"/>
          <w:spacing w:val="2"/>
          <w:sz w:val="24"/>
          <w:szCs w:val="24"/>
        </w:rPr>
        <w:lastRenderedPageBreak/>
        <w:t xml:space="preserve">education by effectively managing teaching and learning and using </w:t>
      </w:r>
      <w:proofErr w:type="spellStart"/>
      <w:r w:rsidRPr="00E2435A">
        <w:rPr>
          <w:rFonts w:asciiTheme="minorHAnsi" w:hAnsiTheme="minorHAnsi" w:cs="Arial"/>
          <w:spacing w:val="2"/>
          <w:sz w:val="24"/>
          <w:szCs w:val="24"/>
        </w:rPr>
        <w:t>personalised</w:t>
      </w:r>
      <w:proofErr w:type="spellEnd"/>
      <w:r w:rsidRPr="00E2435A">
        <w:rPr>
          <w:rFonts w:asciiTheme="minorHAnsi" w:hAnsiTheme="minorHAnsi" w:cs="Arial"/>
          <w:spacing w:val="2"/>
          <w:sz w:val="24"/>
          <w:szCs w:val="24"/>
        </w:rPr>
        <w:t xml:space="preserve"> learning to </w:t>
      </w:r>
      <w:proofErr w:type="spellStart"/>
      <w:r w:rsidRPr="00E2435A">
        <w:rPr>
          <w:rFonts w:asciiTheme="minorHAnsi" w:hAnsiTheme="minorHAnsi" w:cs="Arial"/>
          <w:spacing w:val="2"/>
          <w:sz w:val="24"/>
          <w:szCs w:val="24"/>
        </w:rPr>
        <w:t>realise</w:t>
      </w:r>
      <w:proofErr w:type="spellEnd"/>
      <w:r w:rsidRPr="00E2435A">
        <w:rPr>
          <w:rFonts w:asciiTheme="minorHAnsi" w:hAnsiTheme="minorHAnsi" w:cs="Arial"/>
          <w:spacing w:val="2"/>
          <w:sz w:val="24"/>
          <w:szCs w:val="24"/>
        </w:rPr>
        <w:t xml:space="preserve"> the potential of all pupils. </w:t>
      </w:r>
      <w:proofErr w:type="spellStart"/>
      <w:r w:rsidRPr="00E2435A">
        <w:rPr>
          <w:rFonts w:asciiTheme="minorHAnsi" w:hAnsiTheme="minorHAnsi" w:cs="Arial"/>
          <w:spacing w:val="2"/>
          <w:sz w:val="24"/>
          <w:szCs w:val="24"/>
        </w:rPr>
        <w:t>Headteachers</w:t>
      </w:r>
      <w:proofErr w:type="spellEnd"/>
      <w:r w:rsidRPr="00E2435A">
        <w:rPr>
          <w:rFonts w:asciiTheme="minorHAnsi" w:hAnsiTheme="minorHAnsi" w:cs="Arial"/>
          <w:spacing w:val="2"/>
          <w:sz w:val="24"/>
          <w:szCs w:val="24"/>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rsidR="00C20A6A" w:rsidRPr="00E2435A"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rsidR="00C20A6A" w:rsidRPr="00E2435A" w:rsidRDefault="00C20A6A" w:rsidP="007C606E">
      <w:pPr>
        <w:kinsoku w:val="0"/>
        <w:overflowPunct w:val="0"/>
        <w:autoSpaceDE/>
        <w:autoSpaceDN/>
        <w:adjustRightInd/>
        <w:spacing w:line="277" w:lineRule="exact"/>
        <w:ind w:left="504" w:right="216"/>
        <w:jc w:val="both"/>
        <w:textAlignment w:val="baseline"/>
        <w:rPr>
          <w:rFonts w:asciiTheme="minorHAnsi" w:hAnsiTheme="minorHAnsi" w:cs="Arial"/>
          <w:sz w:val="24"/>
          <w:szCs w:val="24"/>
        </w:rPr>
      </w:pPr>
      <w:r w:rsidRPr="00E2435A">
        <w:rPr>
          <w:rFonts w:asciiTheme="minorHAnsi" w:hAnsiTheme="minorHAnsi" w:cs="Arial"/>
          <w:sz w:val="24"/>
          <w:szCs w:val="24"/>
        </w:rPr>
        <w:t>The ‘preferred future’, expressed in the strategic vision and development of a Catholic school, stems from the educational mission of the Church, which is reflected in the school’s mission statement and school improvement plan.</w:t>
      </w:r>
    </w:p>
    <w:p w:rsidR="00C20A6A" w:rsidRPr="00E2435A" w:rsidRDefault="00C20A6A" w:rsidP="007C606E">
      <w:pPr>
        <w:kinsoku w:val="0"/>
        <w:overflowPunct w:val="0"/>
        <w:autoSpaceDE/>
        <w:autoSpaceDN/>
        <w:adjustRightInd/>
        <w:spacing w:line="277" w:lineRule="exact"/>
        <w:ind w:left="144" w:right="216"/>
        <w:jc w:val="both"/>
        <w:textAlignment w:val="baseline"/>
        <w:rPr>
          <w:rFonts w:asciiTheme="minorHAnsi" w:hAnsiTheme="minorHAnsi" w:cs="Arial"/>
          <w:sz w:val="24"/>
          <w:szCs w:val="24"/>
        </w:rPr>
      </w:pPr>
    </w:p>
    <w:p w:rsidR="00C20A6A" w:rsidRPr="00E2435A"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working with the governing body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rsidR="00C20A6A" w:rsidRPr="00E2435A"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pacing w:val="1"/>
          <w:sz w:val="24"/>
          <w:szCs w:val="24"/>
        </w:rPr>
      </w:pPr>
    </w:p>
    <w:p w:rsidR="00C20A6A" w:rsidRPr="00E2435A"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pacing w:val="1"/>
          <w:sz w:val="24"/>
          <w:szCs w:val="24"/>
        </w:rPr>
      </w:pPr>
      <w:r w:rsidRPr="00E2435A">
        <w:rPr>
          <w:rFonts w:asciiTheme="minorHAnsi" w:hAnsiTheme="minorHAnsi" w:cs="Arial"/>
          <w:spacing w:val="1"/>
          <w:sz w:val="24"/>
          <w:szCs w:val="24"/>
        </w:rPr>
        <w:t xml:space="preserve">The </w:t>
      </w:r>
      <w:proofErr w:type="spellStart"/>
      <w:r w:rsidRPr="00E2435A">
        <w:rPr>
          <w:rFonts w:asciiTheme="minorHAnsi" w:hAnsiTheme="minorHAnsi" w:cs="Arial"/>
          <w:spacing w:val="1"/>
          <w:sz w:val="24"/>
          <w:szCs w:val="24"/>
        </w:rPr>
        <w:t>headteacher</w:t>
      </w:r>
      <w:proofErr w:type="spellEnd"/>
      <w:r w:rsidRPr="00E2435A">
        <w:rPr>
          <w:rFonts w:asciiTheme="minorHAnsi" w:hAnsiTheme="minorHAnsi" w:cs="Arial"/>
          <w:spacing w:val="1"/>
          <w:sz w:val="24"/>
          <w:szCs w:val="24"/>
        </w:rPr>
        <w:t xml:space="preserve"> is the leading professional in the school. Accountable to the governing body, the </w:t>
      </w:r>
      <w:proofErr w:type="spellStart"/>
      <w:r w:rsidRPr="00E2435A">
        <w:rPr>
          <w:rFonts w:asciiTheme="minorHAnsi" w:hAnsiTheme="minorHAnsi" w:cs="Arial"/>
          <w:spacing w:val="1"/>
          <w:sz w:val="24"/>
          <w:szCs w:val="24"/>
        </w:rPr>
        <w:t>headteacher</w:t>
      </w:r>
      <w:proofErr w:type="spellEnd"/>
      <w:r w:rsidRPr="00E2435A">
        <w:rPr>
          <w:rFonts w:asciiTheme="minorHAnsi" w:hAnsiTheme="minorHAnsi" w:cs="Arial"/>
          <w:spacing w:val="1"/>
          <w:sz w:val="24"/>
          <w:szCs w:val="24"/>
        </w:rPr>
        <w:t xml:space="preserve"> provides vision, leadership and direction for the school and ensures that it is managed and </w:t>
      </w:r>
      <w:proofErr w:type="spellStart"/>
      <w:r w:rsidRPr="00E2435A">
        <w:rPr>
          <w:rFonts w:asciiTheme="minorHAnsi" w:hAnsiTheme="minorHAnsi" w:cs="Arial"/>
          <w:spacing w:val="1"/>
          <w:sz w:val="24"/>
          <w:szCs w:val="24"/>
        </w:rPr>
        <w:t>organised</w:t>
      </w:r>
      <w:proofErr w:type="spellEnd"/>
      <w:r w:rsidRPr="00E2435A">
        <w:rPr>
          <w:rFonts w:asciiTheme="minorHAnsi" w:hAnsiTheme="minorHAnsi" w:cs="Arial"/>
          <w:spacing w:val="1"/>
          <w:sz w:val="24"/>
          <w:szCs w:val="24"/>
        </w:rPr>
        <w:t xml:space="preserve"> to meet its aims and targets. The </w:t>
      </w:r>
      <w:proofErr w:type="spellStart"/>
      <w:r w:rsidRPr="00E2435A">
        <w:rPr>
          <w:rFonts w:asciiTheme="minorHAnsi" w:hAnsiTheme="minorHAnsi" w:cs="Arial"/>
          <w:spacing w:val="1"/>
          <w:sz w:val="24"/>
          <w:szCs w:val="24"/>
        </w:rPr>
        <w:t>headteacher</w:t>
      </w:r>
      <w:proofErr w:type="spellEnd"/>
      <w:r w:rsidRPr="00E2435A">
        <w:rPr>
          <w:rFonts w:asciiTheme="minorHAnsi" w:hAnsiTheme="minorHAnsi" w:cs="Arial"/>
          <w:spacing w:val="1"/>
          <w:sz w:val="24"/>
          <w:szCs w:val="24"/>
        </w:rPr>
        <w:t xml:space="preserve">,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w:t>
      </w:r>
      <w:proofErr w:type="spellStart"/>
      <w:r w:rsidRPr="00E2435A">
        <w:rPr>
          <w:rFonts w:asciiTheme="minorHAnsi" w:hAnsiTheme="minorHAnsi" w:cs="Arial"/>
          <w:spacing w:val="1"/>
          <w:sz w:val="24"/>
          <w:szCs w:val="24"/>
        </w:rPr>
        <w:t>organisation</w:t>
      </w:r>
      <w:proofErr w:type="spellEnd"/>
      <w:r w:rsidRPr="00E2435A">
        <w:rPr>
          <w:rFonts w:asciiTheme="minorHAnsi" w:hAnsiTheme="minorHAnsi" w:cs="Arial"/>
          <w:spacing w:val="1"/>
          <w:sz w:val="24"/>
          <w:szCs w:val="24"/>
        </w:rPr>
        <w:t xml:space="preserve"> and administration of the school.</w:t>
      </w:r>
    </w:p>
    <w:p w:rsidR="00C20A6A" w:rsidRPr="00E2435A"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pacing w:val="1"/>
          <w:sz w:val="24"/>
          <w:szCs w:val="24"/>
        </w:rPr>
      </w:pPr>
    </w:p>
    <w:p w:rsidR="00C20A6A" w:rsidRPr="00E2435A" w:rsidRDefault="00C20A6A" w:rsidP="007C606E">
      <w:pPr>
        <w:kinsoku w:val="0"/>
        <w:overflowPunct w:val="0"/>
        <w:autoSpaceDE/>
        <w:autoSpaceDN/>
        <w:adjustRightInd/>
        <w:spacing w:line="276" w:lineRule="exact"/>
        <w:ind w:left="504" w:right="216"/>
        <w:jc w:val="both"/>
        <w:textAlignment w:val="baseline"/>
        <w:rPr>
          <w:rFonts w:asciiTheme="minorHAnsi" w:hAnsiTheme="minorHAnsi" w:cs="Arial"/>
          <w:spacing w:val="1"/>
          <w:sz w:val="24"/>
          <w:szCs w:val="24"/>
        </w:rPr>
      </w:pPr>
      <w:r w:rsidRPr="00E2435A">
        <w:rPr>
          <w:rFonts w:asciiTheme="minorHAnsi" w:hAnsiTheme="minorHAnsi" w:cs="Arial"/>
          <w:spacing w:val="1"/>
          <w:sz w:val="24"/>
          <w:szCs w:val="24"/>
        </w:rPr>
        <w:t xml:space="preserve">The </w:t>
      </w:r>
      <w:proofErr w:type="spellStart"/>
      <w:r w:rsidRPr="00E2435A">
        <w:rPr>
          <w:rFonts w:asciiTheme="minorHAnsi" w:hAnsiTheme="minorHAnsi" w:cs="Arial"/>
          <w:spacing w:val="1"/>
          <w:sz w:val="24"/>
          <w:szCs w:val="24"/>
        </w:rPr>
        <w:t>headteacher</w:t>
      </w:r>
      <w:proofErr w:type="spellEnd"/>
      <w:r w:rsidRPr="00E2435A">
        <w:rPr>
          <w:rFonts w:asciiTheme="minorHAnsi" w:hAnsiTheme="minorHAnsi" w:cs="Arial"/>
          <w:spacing w:val="1"/>
          <w:sz w:val="24"/>
          <w:szCs w:val="24"/>
        </w:rPr>
        <w:t>, working with and through others, secures the commitment of the wider community to the school by developing and maintaining effective partnerships with, for example, schools, other services and agenci</w:t>
      </w:r>
      <w:r w:rsidR="00092342">
        <w:rPr>
          <w:rFonts w:asciiTheme="minorHAnsi" w:hAnsiTheme="minorHAnsi" w:cs="Arial"/>
          <w:spacing w:val="1"/>
          <w:sz w:val="24"/>
          <w:szCs w:val="24"/>
        </w:rPr>
        <w:t>es for children, parishes, the d</w:t>
      </w:r>
      <w:r w:rsidRPr="00E2435A">
        <w:rPr>
          <w:rFonts w:asciiTheme="minorHAnsi" w:hAnsiTheme="minorHAnsi" w:cs="Arial"/>
          <w:spacing w:val="1"/>
          <w:sz w:val="24"/>
          <w:szCs w:val="24"/>
        </w:rPr>
        <w:t xml:space="preserve">iocese, the </w:t>
      </w:r>
      <w:r w:rsidR="00092342">
        <w:rPr>
          <w:rFonts w:asciiTheme="minorHAnsi" w:hAnsiTheme="minorHAnsi" w:cs="Arial"/>
          <w:spacing w:val="1"/>
          <w:sz w:val="24"/>
          <w:szCs w:val="24"/>
        </w:rPr>
        <w:t>local a</w:t>
      </w:r>
      <w:r w:rsidRPr="00E2435A">
        <w:rPr>
          <w:rFonts w:asciiTheme="minorHAnsi" w:hAnsiTheme="minorHAnsi" w:cs="Arial"/>
          <w:spacing w:val="1"/>
          <w:sz w:val="24"/>
          <w:szCs w:val="24"/>
        </w:rPr>
        <w:t xml:space="preserve">uthority, higher education institutions and employers. Through such partnerships and other activities, </w:t>
      </w:r>
      <w:proofErr w:type="spellStart"/>
      <w:r w:rsidRPr="00E2435A">
        <w:rPr>
          <w:rFonts w:asciiTheme="minorHAnsi" w:hAnsiTheme="minorHAnsi" w:cs="Arial"/>
          <w:spacing w:val="1"/>
          <w:sz w:val="24"/>
          <w:szCs w:val="24"/>
        </w:rPr>
        <w:t>headteachers</w:t>
      </w:r>
      <w:proofErr w:type="spellEnd"/>
      <w:r w:rsidRPr="00E2435A">
        <w:rPr>
          <w:rFonts w:asciiTheme="minorHAnsi" w:hAnsiTheme="minorHAnsi" w:cs="Arial"/>
          <w:spacing w:val="1"/>
          <w:sz w:val="24"/>
          <w:szCs w:val="24"/>
        </w:rPr>
        <w:t xml:space="preserve"> play a key role in contributing to the development of the education s</w:t>
      </w:r>
      <w:r w:rsidR="00AE01C2">
        <w:rPr>
          <w:rFonts w:asciiTheme="minorHAnsi" w:hAnsiTheme="minorHAnsi" w:cs="Arial"/>
          <w:spacing w:val="1"/>
          <w:sz w:val="24"/>
          <w:szCs w:val="24"/>
        </w:rPr>
        <w:t>ystem as a whole and collaborating</w:t>
      </w:r>
      <w:r w:rsidRPr="00E2435A">
        <w:rPr>
          <w:rFonts w:asciiTheme="minorHAnsi" w:hAnsiTheme="minorHAnsi" w:cs="Arial"/>
          <w:spacing w:val="1"/>
          <w:sz w:val="24"/>
          <w:szCs w:val="24"/>
        </w:rPr>
        <w:t xml:space="preserve"> with others to raise standards locally.</w:t>
      </w:r>
    </w:p>
    <w:p w:rsidR="00C20A6A" w:rsidRPr="00E2435A" w:rsidRDefault="00C20A6A" w:rsidP="007C606E">
      <w:pPr>
        <w:kinsoku w:val="0"/>
        <w:overflowPunct w:val="0"/>
        <w:autoSpaceDE/>
        <w:autoSpaceDN/>
        <w:adjustRightInd/>
        <w:spacing w:line="276" w:lineRule="exact"/>
        <w:ind w:left="216" w:right="216"/>
        <w:jc w:val="both"/>
        <w:textAlignment w:val="baseline"/>
        <w:rPr>
          <w:rFonts w:asciiTheme="minorHAnsi" w:hAnsiTheme="minorHAnsi" w:cs="Arial"/>
          <w:sz w:val="24"/>
          <w:szCs w:val="24"/>
        </w:rPr>
      </w:pPr>
    </w:p>
    <w:p w:rsidR="00584CA0" w:rsidRDefault="00C20A6A" w:rsidP="00E145D3">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Drawing on the support provided by members of the school community,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is responsible for creating a productive learning environment which is engaging and fulfilling for all pupils.</w:t>
      </w:r>
    </w:p>
    <w:p w:rsidR="00584CA0"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E145D3" w:rsidRDefault="00E145D3"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584CA0" w:rsidRPr="00E2435A" w:rsidRDefault="00584CA0" w:rsidP="00584CA0">
      <w:pPr>
        <w:kinsoku w:val="0"/>
        <w:overflowPunct w:val="0"/>
        <w:autoSpaceDE/>
        <w:autoSpaceDN/>
        <w:adjustRightInd/>
        <w:spacing w:line="276" w:lineRule="exact"/>
        <w:ind w:left="504" w:right="216"/>
        <w:jc w:val="both"/>
        <w:textAlignment w:val="baseline"/>
        <w:rPr>
          <w:rFonts w:asciiTheme="minorHAnsi" w:hAnsiTheme="minorHAnsi" w:cs="Arial"/>
          <w:sz w:val="24"/>
          <w:szCs w:val="24"/>
        </w:rPr>
      </w:pPr>
    </w:p>
    <w:p w:rsidR="00C20A6A" w:rsidRPr="00E2435A"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sz w:val="24"/>
          <w:szCs w:val="24"/>
        </w:rPr>
      </w:pPr>
      <w:r w:rsidRPr="00E2435A">
        <w:rPr>
          <w:rFonts w:asciiTheme="minorHAnsi" w:hAnsiTheme="minorHAnsi" w:cs="Arial"/>
          <w:b/>
          <w:bCs/>
          <w:sz w:val="24"/>
          <w:szCs w:val="24"/>
        </w:rPr>
        <w:t>B.</w:t>
      </w:r>
      <w:r w:rsidRPr="00E2435A">
        <w:rPr>
          <w:rFonts w:asciiTheme="minorHAnsi" w:hAnsiTheme="minorHAnsi" w:cs="Arial"/>
          <w:b/>
          <w:bCs/>
          <w:sz w:val="24"/>
          <w:szCs w:val="24"/>
        </w:rPr>
        <w:tab/>
        <w:t>The Four Domains of Headship</w:t>
      </w:r>
    </w:p>
    <w:tbl>
      <w:tblPr>
        <w:tblW w:w="9498" w:type="dxa"/>
        <w:tblInd w:w="5" w:type="dxa"/>
        <w:tblLayout w:type="fixed"/>
        <w:tblCellMar>
          <w:left w:w="0" w:type="dxa"/>
          <w:right w:w="0" w:type="dxa"/>
        </w:tblCellMar>
        <w:tblLook w:val="0000" w:firstRow="0" w:lastRow="0" w:firstColumn="0" w:lastColumn="0" w:noHBand="0" w:noVBand="0"/>
      </w:tblPr>
      <w:tblGrid>
        <w:gridCol w:w="9498"/>
      </w:tblGrid>
      <w:tr w:rsidR="00C20A6A" w:rsidRPr="00E2435A" w:rsidTr="00AE01C2">
        <w:trPr>
          <w:trHeight w:hRule="exact" w:val="3293"/>
        </w:trPr>
        <w:tc>
          <w:tcPr>
            <w:tcW w:w="9498" w:type="dxa"/>
            <w:tcBorders>
              <w:top w:val="single" w:sz="4" w:space="0" w:color="000000"/>
              <w:left w:val="single" w:sz="4" w:space="0" w:color="000000"/>
              <w:bottom w:val="single" w:sz="4" w:space="0" w:color="000000"/>
              <w:right w:val="single" w:sz="4" w:space="0" w:color="000000"/>
            </w:tcBorders>
          </w:tcPr>
          <w:p w:rsidR="00C20A6A" w:rsidRPr="00E2435A"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4"/>
                <w:szCs w:val="24"/>
              </w:rPr>
            </w:pPr>
            <w:r w:rsidRPr="00E2435A">
              <w:rPr>
                <w:rFonts w:asciiTheme="minorHAnsi" w:hAnsiTheme="minorHAnsi" w:cs="Arial"/>
                <w:b/>
                <w:bCs/>
                <w:spacing w:val="-1"/>
                <w:sz w:val="24"/>
                <w:szCs w:val="24"/>
              </w:rPr>
              <w:t>1. Qualities and Knowledge</w:t>
            </w:r>
          </w:p>
          <w:p w:rsidR="00574299" w:rsidRPr="00E2435A"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4"/>
                <w:szCs w:val="24"/>
              </w:rPr>
            </w:pPr>
          </w:p>
          <w:p w:rsidR="00C20A6A" w:rsidRPr="00E2435A"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4"/>
                <w:szCs w:val="24"/>
              </w:rPr>
            </w:pPr>
            <w:r w:rsidRPr="00E2435A">
              <w:rPr>
                <w:rFonts w:asciiTheme="minorHAnsi" w:hAnsiTheme="minorHAnsi" w:cs="Arial"/>
                <w:spacing w:val="9"/>
                <w:sz w:val="24"/>
                <w:szCs w:val="24"/>
              </w:rPr>
              <w:t>The strategic direction and development of the school stem from the educational</w:t>
            </w:r>
            <w:r w:rsidRPr="00E2435A">
              <w:rPr>
                <w:rFonts w:asciiTheme="minorHAnsi" w:hAnsiTheme="minorHAnsi" w:cs="Arial"/>
                <w:b/>
                <w:bCs/>
                <w:spacing w:val="-1"/>
                <w:sz w:val="24"/>
                <w:szCs w:val="24"/>
              </w:rPr>
              <w:t xml:space="preserve"> </w:t>
            </w:r>
            <w:r w:rsidRPr="00E2435A">
              <w:rPr>
                <w:rFonts w:asciiTheme="minorHAnsi" w:hAnsiTheme="minorHAnsi" w:cs="Arial"/>
                <w:sz w:val="24"/>
                <w:szCs w:val="24"/>
              </w:rPr>
              <w:t xml:space="preserve">mission of the Church.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will ensure that his/her leadership demonstrates commitment to promoting and developing the school’s distinctive Catholic identity through the search for excellence in all area of this work.</w:t>
            </w:r>
          </w:p>
          <w:p w:rsidR="00C20A6A" w:rsidRPr="00E2435A"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4"/>
                <w:szCs w:val="24"/>
              </w:rPr>
            </w:pPr>
          </w:p>
          <w:p w:rsidR="00C20A6A" w:rsidRPr="00E2435A"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4"/>
                <w:szCs w:val="24"/>
              </w:rPr>
            </w:pPr>
            <w:r w:rsidRPr="00E2435A">
              <w:rPr>
                <w:rFonts w:asciiTheme="minorHAnsi" w:hAnsiTheme="minorHAnsi" w:cs="Arial"/>
                <w:sz w:val="24"/>
                <w:szCs w:val="24"/>
              </w:rPr>
              <w:t>Critical to the role of headship is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and beliefs.</w:t>
            </w:r>
          </w:p>
          <w:p w:rsidR="00C20A6A" w:rsidRPr="00E2435A"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4"/>
                <w:szCs w:val="24"/>
              </w:rPr>
            </w:pPr>
          </w:p>
        </w:tc>
      </w:tr>
    </w:tbl>
    <w:p w:rsidR="00AE01C2" w:rsidRPr="00E2435A" w:rsidRDefault="00AE01C2" w:rsidP="007C606E">
      <w:pPr>
        <w:kinsoku w:val="0"/>
        <w:overflowPunct w:val="0"/>
        <w:autoSpaceDE/>
        <w:autoSpaceDN/>
        <w:adjustRightInd/>
        <w:spacing w:line="276" w:lineRule="exact"/>
        <w:ind w:left="144"/>
        <w:textAlignment w:val="baseline"/>
        <w:rPr>
          <w:rFonts w:asciiTheme="minorHAnsi" w:hAnsiTheme="minorHAnsi" w:cs="Arial"/>
          <w:sz w:val="24"/>
          <w:szCs w:val="24"/>
        </w:rPr>
      </w:pPr>
    </w:p>
    <w:p w:rsidR="00C20A6A" w:rsidRPr="00E2435A" w:rsidRDefault="00C20A6A" w:rsidP="007C606E">
      <w:pPr>
        <w:kinsoku w:val="0"/>
        <w:overflowPunct w:val="0"/>
        <w:autoSpaceDE/>
        <w:autoSpaceDN/>
        <w:adjustRightInd/>
        <w:spacing w:line="276" w:lineRule="exact"/>
        <w:ind w:left="144" w:firstLine="360"/>
        <w:textAlignment w:val="baseline"/>
        <w:rPr>
          <w:rFonts w:asciiTheme="minorHAnsi" w:hAnsiTheme="minorHAnsi" w:cs="Arial"/>
          <w:i/>
          <w:sz w:val="24"/>
          <w:szCs w:val="24"/>
        </w:rPr>
      </w:pPr>
      <w:r w:rsidRPr="00E2435A">
        <w:rPr>
          <w:rFonts w:asciiTheme="minorHAnsi" w:hAnsiTheme="minorHAnsi" w:cs="Arial"/>
          <w:i/>
          <w:sz w:val="24"/>
          <w:szCs w:val="24"/>
        </w:rPr>
        <w:t xml:space="preserve">The </w:t>
      </w:r>
      <w:proofErr w:type="spellStart"/>
      <w:r w:rsidRPr="00E2435A">
        <w:rPr>
          <w:rFonts w:asciiTheme="minorHAnsi" w:hAnsiTheme="minorHAnsi" w:cs="Arial"/>
          <w:i/>
          <w:sz w:val="24"/>
          <w:szCs w:val="24"/>
        </w:rPr>
        <w:t>headteacher</w:t>
      </w:r>
      <w:proofErr w:type="spellEnd"/>
      <w:r w:rsidRPr="00E2435A">
        <w:rPr>
          <w:rFonts w:asciiTheme="minorHAnsi" w:hAnsiTheme="minorHAnsi" w:cs="Arial"/>
          <w:i/>
          <w:sz w:val="24"/>
          <w:szCs w:val="24"/>
        </w:rPr>
        <w:t xml:space="preserve"> will:</w:t>
      </w:r>
    </w:p>
    <w:p w:rsidR="000556FB" w:rsidRPr="00E2435A" w:rsidRDefault="000556FB" w:rsidP="007C606E">
      <w:pPr>
        <w:kinsoku w:val="0"/>
        <w:overflowPunct w:val="0"/>
        <w:autoSpaceDE/>
        <w:autoSpaceDN/>
        <w:adjustRightInd/>
        <w:spacing w:line="276" w:lineRule="exact"/>
        <w:ind w:left="144" w:firstLine="360"/>
        <w:textAlignment w:val="baseline"/>
        <w:rPr>
          <w:rFonts w:asciiTheme="minorHAnsi" w:hAnsiTheme="minorHAnsi" w:cs="Arial"/>
          <w:sz w:val="24"/>
          <w:szCs w:val="24"/>
        </w:rPr>
      </w:pPr>
    </w:p>
    <w:p w:rsidR="00C20A6A" w:rsidRPr="00E2435A" w:rsidRDefault="00C4609A" w:rsidP="007639AE">
      <w:pPr>
        <w:pStyle w:val="ListParagraph"/>
        <w:numPr>
          <w:ilvl w:val="0"/>
          <w:numId w:val="11"/>
        </w:numPr>
        <w:kinsoku w:val="0"/>
        <w:overflowPunct w:val="0"/>
        <w:spacing w:line="276" w:lineRule="exact"/>
        <w:jc w:val="both"/>
        <w:textAlignment w:val="baseline"/>
        <w:rPr>
          <w:rFonts w:asciiTheme="minorHAnsi" w:hAnsiTheme="minorHAnsi" w:cs="Arial"/>
          <w:szCs w:val="24"/>
        </w:rPr>
      </w:pPr>
      <w:r>
        <w:rPr>
          <w:rFonts w:asciiTheme="minorHAnsi" w:hAnsiTheme="minorHAnsi" w:cs="Arial"/>
          <w:szCs w:val="24"/>
        </w:rPr>
        <w:t>Recognise the authority of the b</w:t>
      </w:r>
      <w:r w:rsidR="00C20A6A" w:rsidRPr="00E2435A">
        <w:rPr>
          <w:rFonts w:asciiTheme="minorHAnsi" w:hAnsiTheme="minorHAnsi" w:cs="Arial"/>
          <w:szCs w:val="24"/>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rsidR="00C20A6A" w:rsidRPr="00E2435A" w:rsidRDefault="00C20A6A" w:rsidP="000556FB">
      <w:pPr>
        <w:pStyle w:val="ListParagraph"/>
        <w:ind w:left="0"/>
        <w:rPr>
          <w:rFonts w:asciiTheme="minorHAnsi" w:hAnsiTheme="minorHAnsi" w:cs="Arial"/>
          <w:szCs w:val="24"/>
        </w:rPr>
      </w:pPr>
    </w:p>
    <w:p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Hold and articulate clear Catholic values and moral purpose focused on providing a world-class education for the pupils they serve and reflecting the Catholic foundation of the school.</w:t>
      </w:r>
    </w:p>
    <w:p w:rsidR="00C20A6A" w:rsidRPr="00E2435A" w:rsidRDefault="00C20A6A" w:rsidP="000556FB">
      <w:pPr>
        <w:ind w:left="426"/>
        <w:rPr>
          <w:rFonts w:asciiTheme="minorHAnsi" w:hAnsiTheme="minorHAnsi" w:cs="Arial"/>
          <w:sz w:val="24"/>
          <w:szCs w:val="24"/>
        </w:rPr>
      </w:pPr>
    </w:p>
    <w:p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Demonstrate optimistic personal behaviour, positive relationships and attitudes towards their pupils and staff, and towards parents, governors and members of the local church and wider community.</w:t>
      </w:r>
    </w:p>
    <w:p w:rsidR="00C20A6A" w:rsidRPr="00E2435A" w:rsidRDefault="00C20A6A" w:rsidP="000556FB">
      <w:pPr>
        <w:pStyle w:val="ListParagraph"/>
        <w:ind w:left="426"/>
        <w:rPr>
          <w:rFonts w:asciiTheme="minorHAnsi" w:hAnsiTheme="minorHAnsi" w:cs="Arial"/>
          <w:szCs w:val="24"/>
        </w:rPr>
      </w:pPr>
    </w:p>
    <w:p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Lead by example</w:t>
      </w:r>
      <w:r w:rsidR="00E95578">
        <w:rPr>
          <w:rFonts w:asciiTheme="minorHAnsi" w:hAnsiTheme="minorHAnsi" w:cs="Arial"/>
          <w:szCs w:val="24"/>
        </w:rPr>
        <w:t xml:space="preserve">, </w:t>
      </w:r>
      <w:r w:rsidRPr="00E2435A">
        <w:rPr>
          <w:rFonts w:asciiTheme="minorHAnsi" w:hAnsiTheme="minorHAnsi" w:cs="Arial"/>
          <w:szCs w:val="24"/>
        </w:rPr>
        <w:t>with integrity, creativity, resilience, and clarity</w:t>
      </w:r>
      <w:r w:rsidR="00E95578">
        <w:rPr>
          <w:rFonts w:asciiTheme="minorHAnsi" w:hAnsiTheme="minorHAnsi" w:cs="Arial"/>
          <w:szCs w:val="24"/>
        </w:rPr>
        <w:t xml:space="preserve">, drawing on their </w:t>
      </w:r>
      <w:r w:rsidRPr="00E2435A">
        <w:rPr>
          <w:rFonts w:asciiTheme="minorHAnsi" w:hAnsiTheme="minorHAnsi" w:cs="Arial"/>
          <w:szCs w:val="24"/>
        </w:rPr>
        <w:t>sc</w:t>
      </w:r>
      <w:r w:rsidR="00E95578">
        <w:rPr>
          <w:rFonts w:asciiTheme="minorHAnsi" w:hAnsiTheme="minorHAnsi" w:cs="Arial"/>
          <w:szCs w:val="24"/>
        </w:rPr>
        <w:t>holarship, expertise and skills</w:t>
      </w:r>
      <w:r w:rsidRPr="00E2435A">
        <w:rPr>
          <w:rFonts w:asciiTheme="minorHAnsi" w:hAnsiTheme="minorHAnsi" w:cs="Arial"/>
          <w:szCs w:val="24"/>
        </w:rPr>
        <w:t xml:space="preserve"> and that of those around them.</w:t>
      </w:r>
    </w:p>
    <w:p w:rsidR="00C20A6A" w:rsidRPr="00E2435A" w:rsidRDefault="00C20A6A" w:rsidP="000556FB">
      <w:pPr>
        <w:pStyle w:val="ListParagraph"/>
        <w:ind w:left="426"/>
        <w:rPr>
          <w:rFonts w:asciiTheme="minorHAnsi" w:hAnsiTheme="minorHAnsi" w:cs="Arial"/>
          <w:szCs w:val="24"/>
        </w:rPr>
      </w:pPr>
    </w:p>
    <w:p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Sustain wide, current knowledge and understanding of education and school systems locally, nationally and globally, and pursue continuous professional development that reflects the needs of a Catholic school.</w:t>
      </w:r>
    </w:p>
    <w:p w:rsidR="00C20A6A" w:rsidRPr="00E2435A" w:rsidRDefault="00C20A6A" w:rsidP="000556FB">
      <w:pPr>
        <w:pStyle w:val="ListParagraph"/>
        <w:ind w:left="426"/>
        <w:rPr>
          <w:rFonts w:asciiTheme="minorHAnsi" w:hAnsiTheme="minorHAnsi" w:cs="Arial"/>
          <w:szCs w:val="24"/>
        </w:rPr>
      </w:pPr>
    </w:p>
    <w:p w:rsidR="00C20A6A" w:rsidRPr="00E2435A" w:rsidRDefault="00C20A6A" w:rsidP="007639AE">
      <w:pPr>
        <w:pStyle w:val="ListParagraph"/>
        <w:numPr>
          <w:ilvl w:val="0"/>
          <w:numId w:val="11"/>
        </w:numPr>
        <w:rPr>
          <w:rFonts w:asciiTheme="minorHAnsi" w:hAnsiTheme="minorHAnsi" w:cs="Arial"/>
          <w:szCs w:val="24"/>
        </w:rPr>
      </w:pPr>
      <w:r w:rsidRPr="00E2435A">
        <w:rPr>
          <w:rFonts w:asciiTheme="minorHAnsi" w:hAnsiTheme="minorHAnsi" w:cs="Arial"/>
          <w:szCs w:val="24"/>
        </w:rPr>
        <w:t xml:space="preserve">Work with political and financial astuteness, within a clear set of principles centred on the school's Catholic vision, ably translating local, national and </w:t>
      </w:r>
      <w:r w:rsidR="000556FB" w:rsidRPr="00E2435A">
        <w:rPr>
          <w:rFonts w:asciiTheme="minorHAnsi" w:hAnsiTheme="minorHAnsi" w:cs="Arial"/>
          <w:szCs w:val="24"/>
        </w:rPr>
        <w:t>d</w:t>
      </w:r>
      <w:r w:rsidRPr="00E2435A">
        <w:rPr>
          <w:rFonts w:asciiTheme="minorHAnsi" w:hAnsiTheme="minorHAnsi" w:cs="Arial"/>
          <w:szCs w:val="24"/>
        </w:rPr>
        <w:t>iocesan policy into the school's context.</w:t>
      </w:r>
    </w:p>
    <w:p w:rsidR="00C20A6A" w:rsidRPr="00E2435A" w:rsidRDefault="00C20A6A" w:rsidP="000556FB">
      <w:pPr>
        <w:pStyle w:val="ListParagraph"/>
        <w:ind w:left="426"/>
        <w:rPr>
          <w:rFonts w:asciiTheme="minorHAnsi" w:hAnsiTheme="minorHAnsi" w:cs="Arial"/>
          <w:szCs w:val="24"/>
        </w:rPr>
      </w:pPr>
    </w:p>
    <w:p w:rsidR="00C20A6A" w:rsidRPr="00584CA0" w:rsidRDefault="00C20A6A" w:rsidP="000556FB">
      <w:pPr>
        <w:pStyle w:val="ListParagraph"/>
        <w:numPr>
          <w:ilvl w:val="0"/>
          <w:numId w:val="11"/>
        </w:numPr>
        <w:kinsoku w:val="0"/>
        <w:overflowPunct w:val="0"/>
        <w:spacing w:line="276" w:lineRule="exact"/>
        <w:ind w:left="426"/>
        <w:textAlignment w:val="baseline"/>
        <w:rPr>
          <w:rFonts w:asciiTheme="minorHAnsi" w:hAnsiTheme="minorHAnsi" w:cs="Arial"/>
          <w:szCs w:val="24"/>
        </w:rPr>
      </w:pPr>
      <w:r w:rsidRPr="00584CA0">
        <w:rPr>
          <w:rFonts w:asciiTheme="minorHAnsi" w:hAnsiTheme="minorHAnsi" w:cs="Arial"/>
          <w:szCs w:val="24"/>
        </w:rPr>
        <w:t>Communicate compellingly the school's vision and drive the strategic leadership, empowering all pupils and staff to excel.</w:t>
      </w:r>
      <w:r w:rsidR="00584CA0" w:rsidRPr="00584CA0">
        <w:rPr>
          <w:rFonts w:asciiTheme="minorHAnsi" w:hAnsiTheme="minorHAnsi" w:cs="Arial"/>
          <w:szCs w:val="24"/>
        </w:rPr>
        <w:t xml:space="preserve"> </w:t>
      </w:r>
    </w:p>
    <w:p w:rsidR="00C20A6A" w:rsidRPr="00E2435A" w:rsidRDefault="00C20A6A" w:rsidP="000556FB">
      <w:pPr>
        <w:kinsoku w:val="0"/>
        <w:overflowPunct w:val="0"/>
        <w:autoSpaceDE/>
        <w:autoSpaceDN/>
        <w:adjustRightInd/>
        <w:spacing w:line="276" w:lineRule="exact"/>
        <w:jc w:val="both"/>
        <w:textAlignment w:val="baseline"/>
        <w:rPr>
          <w:rFonts w:asciiTheme="minorHAnsi" w:hAnsiTheme="minorHAnsi" w:cs="Arial"/>
          <w:sz w:val="24"/>
          <w:szCs w:val="24"/>
        </w:rPr>
      </w:pPr>
    </w:p>
    <w:tbl>
      <w:tblPr>
        <w:tblW w:w="9366" w:type="dxa"/>
        <w:tblInd w:w="573" w:type="dxa"/>
        <w:tblLayout w:type="fixed"/>
        <w:tblCellMar>
          <w:left w:w="0" w:type="dxa"/>
          <w:right w:w="0" w:type="dxa"/>
        </w:tblCellMar>
        <w:tblLook w:val="0000" w:firstRow="0" w:lastRow="0" w:firstColumn="0" w:lastColumn="0" w:noHBand="0" w:noVBand="0"/>
      </w:tblPr>
      <w:tblGrid>
        <w:gridCol w:w="9366"/>
      </w:tblGrid>
      <w:tr w:rsidR="00C20A6A" w:rsidRPr="00E2435A" w:rsidTr="003053C7">
        <w:trPr>
          <w:trHeight w:hRule="exact" w:val="4244"/>
        </w:trPr>
        <w:tc>
          <w:tcPr>
            <w:tcW w:w="9366" w:type="dxa"/>
            <w:tcBorders>
              <w:top w:val="single" w:sz="4" w:space="0" w:color="000000"/>
              <w:left w:val="single" w:sz="4" w:space="0" w:color="000000"/>
              <w:bottom w:val="single" w:sz="4" w:space="0" w:color="000000"/>
              <w:right w:val="single" w:sz="4" w:space="0" w:color="000000"/>
            </w:tcBorders>
          </w:tcPr>
          <w:p w:rsidR="00C20A6A" w:rsidRPr="00E2435A"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4"/>
                <w:szCs w:val="24"/>
              </w:rPr>
            </w:pPr>
            <w:r w:rsidRPr="00E2435A">
              <w:rPr>
                <w:rFonts w:asciiTheme="minorHAnsi" w:hAnsiTheme="minorHAnsi" w:cs="Arial"/>
                <w:b/>
                <w:bCs/>
                <w:sz w:val="24"/>
                <w:szCs w:val="24"/>
              </w:rPr>
              <w:lastRenderedPageBreak/>
              <w:t>2. Pupils and Staff</w:t>
            </w:r>
          </w:p>
          <w:p w:rsidR="007639AE" w:rsidRPr="00E2435A"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4"/>
                <w:szCs w:val="24"/>
              </w:rPr>
            </w:pPr>
          </w:p>
          <w:p w:rsidR="00C20A6A" w:rsidRPr="00E2435A"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In a Catholic school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leads a learning community rooted in C</w:t>
            </w:r>
            <w:r w:rsidR="00823E09">
              <w:rPr>
                <w:rFonts w:asciiTheme="minorHAnsi" w:hAnsiTheme="minorHAnsi" w:cs="Arial"/>
                <w:sz w:val="24"/>
                <w:szCs w:val="24"/>
              </w:rPr>
              <w:t xml:space="preserve">atholic </w:t>
            </w:r>
            <w:r w:rsidRPr="00E2435A">
              <w:rPr>
                <w:rFonts w:asciiTheme="minorHAnsi" w:hAnsiTheme="minorHAnsi" w:cs="Arial"/>
                <w:sz w:val="24"/>
                <w:szCs w:val="24"/>
              </w:rPr>
              <w:t xml:space="preserve">belief and principles. The search for excellence is given expression in learning and teaching which </w:t>
            </w:r>
            <w:proofErr w:type="spellStart"/>
            <w:r w:rsidRPr="00E2435A">
              <w:rPr>
                <w:rFonts w:asciiTheme="minorHAnsi" w:hAnsiTheme="minorHAnsi" w:cs="Arial"/>
                <w:sz w:val="24"/>
                <w:szCs w:val="24"/>
              </w:rPr>
              <w:t>recognise</w:t>
            </w:r>
            <w:proofErr w:type="spellEnd"/>
            <w:r w:rsidRPr="00E2435A">
              <w:rPr>
                <w:rFonts w:asciiTheme="minorHAnsi" w:hAnsiTheme="minorHAnsi" w:cs="Arial"/>
                <w:sz w:val="24"/>
                <w:szCs w:val="24"/>
              </w:rPr>
              <w:t xml:space="preserve"> pupils’ individual worth as made in the image and likeness of God.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will lead the school community in promoting positive attitudes to learning amongst pupils and staff which stem from Christ’s vision for humanity.</w:t>
            </w:r>
          </w:p>
          <w:p w:rsidR="00C20A6A" w:rsidRPr="00E2435A"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4"/>
                <w:szCs w:val="24"/>
              </w:rPr>
            </w:pPr>
          </w:p>
          <w:p w:rsidR="00C20A6A" w:rsidRPr="00E2435A"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rsidR="007639AE" w:rsidRPr="00E2435A" w:rsidRDefault="007639AE" w:rsidP="001B02D8">
      <w:pPr>
        <w:rPr>
          <w:rFonts w:asciiTheme="minorHAnsi" w:hAnsiTheme="minorHAnsi" w:cs="Arial"/>
          <w:sz w:val="24"/>
          <w:szCs w:val="24"/>
        </w:rPr>
      </w:pPr>
    </w:p>
    <w:p w:rsidR="00C20A6A" w:rsidRPr="00E2435A" w:rsidRDefault="00D5240D" w:rsidP="007639AE">
      <w:pPr>
        <w:ind w:firstLine="709"/>
        <w:rPr>
          <w:rFonts w:asciiTheme="minorHAnsi" w:hAnsiTheme="minorHAnsi" w:cs="Arial"/>
          <w:i/>
          <w:sz w:val="24"/>
          <w:szCs w:val="24"/>
        </w:rPr>
      </w:pPr>
      <w:r w:rsidRPr="00E2435A">
        <w:rPr>
          <w:rFonts w:asciiTheme="minorHAnsi" w:hAnsiTheme="minorHAnsi" w:cs="Arial"/>
          <w:i/>
          <w:sz w:val="24"/>
          <w:szCs w:val="24"/>
        </w:rPr>
        <w:t xml:space="preserve">In accordance with </w:t>
      </w:r>
      <w:r w:rsidR="00C20A6A" w:rsidRPr="00E2435A">
        <w:rPr>
          <w:rFonts w:asciiTheme="minorHAnsi" w:hAnsiTheme="minorHAnsi" w:cs="Arial"/>
          <w:i/>
          <w:sz w:val="24"/>
          <w:szCs w:val="24"/>
        </w:rPr>
        <w:t xml:space="preserve">the school’s Catholic ethos, the </w:t>
      </w:r>
      <w:proofErr w:type="spellStart"/>
      <w:r w:rsidR="00C20A6A" w:rsidRPr="00E2435A">
        <w:rPr>
          <w:rFonts w:asciiTheme="minorHAnsi" w:hAnsiTheme="minorHAnsi" w:cs="Arial"/>
          <w:i/>
          <w:sz w:val="24"/>
          <w:szCs w:val="24"/>
        </w:rPr>
        <w:t>headteacher</w:t>
      </w:r>
      <w:proofErr w:type="spellEnd"/>
      <w:r w:rsidR="00C20A6A" w:rsidRPr="00E2435A">
        <w:rPr>
          <w:rFonts w:asciiTheme="minorHAnsi" w:hAnsiTheme="minorHAnsi" w:cs="Arial"/>
          <w:i/>
          <w:sz w:val="24"/>
          <w:szCs w:val="24"/>
        </w:rPr>
        <w:t xml:space="preserve"> will:</w:t>
      </w:r>
    </w:p>
    <w:p w:rsidR="00C20A6A" w:rsidRPr="00E95578" w:rsidRDefault="00C20A6A" w:rsidP="007C606E">
      <w:pPr>
        <w:kinsoku w:val="0"/>
        <w:overflowPunct w:val="0"/>
        <w:autoSpaceDE/>
        <w:autoSpaceDN/>
        <w:adjustRightInd/>
        <w:spacing w:line="275" w:lineRule="exact"/>
        <w:ind w:left="216"/>
        <w:textAlignment w:val="baseline"/>
        <w:rPr>
          <w:rFonts w:asciiTheme="minorHAnsi" w:hAnsiTheme="minorHAnsi" w:cs="Arial"/>
          <w:sz w:val="24"/>
          <w:szCs w:val="24"/>
        </w:rPr>
      </w:pPr>
    </w:p>
    <w:p w:rsidR="00C20A6A" w:rsidRDefault="00C20A6A" w:rsidP="009A39E9">
      <w:pPr>
        <w:pStyle w:val="ListParagraph"/>
        <w:numPr>
          <w:ilvl w:val="0"/>
          <w:numId w:val="14"/>
        </w:numPr>
        <w:kinsoku w:val="0"/>
        <w:overflowPunct w:val="0"/>
        <w:spacing w:line="275" w:lineRule="exact"/>
        <w:ind w:right="144"/>
        <w:jc w:val="both"/>
        <w:textAlignment w:val="baseline"/>
        <w:rPr>
          <w:rFonts w:asciiTheme="minorHAnsi" w:hAnsiTheme="minorHAnsi" w:cs="Arial"/>
          <w:spacing w:val="-1"/>
          <w:szCs w:val="24"/>
        </w:rPr>
      </w:pPr>
      <w:r w:rsidRPr="009A39E9">
        <w:rPr>
          <w:rFonts w:asciiTheme="minorHAnsi" w:hAnsiTheme="minorHAnsi" w:cs="Arial"/>
          <w:szCs w:val="24"/>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9A39E9">
        <w:rPr>
          <w:rFonts w:asciiTheme="minorHAnsi" w:hAnsiTheme="minorHAnsi" w:cs="Arial"/>
          <w:spacing w:val="-1"/>
          <w:szCs w:val="24"/>
        </w:rPr>
        <w:t>Ensure quality provision for pupils’ spiritual, moral, social and cultural education in line with the distinctive Catholic nature, purpose and aims of the school.</w:t>
      </w:r>
    </w:p>
    <w:p w:rsidR="009A39E9" w:rsidRPr="009A39E9" w:rsidRDefault="009A39E9" w:rsidP="009A39E9">
      <w:pPr>
        <w:pStyle w:val="ListParagraph"/>
        <w:numPr>
          <w:ilvl w:val="0"/>
          <w:numId w:val="14"/>
        </w:numPr>
        <w:rPr>
          <w:rFonts w:asciiTheme="minorHAnsi" w:hAnsiTheme="minorHAnsi" w:cs="Arial"/>
          <w:szCs w:val="24"/>
        </w:rPr>
      </w:pPr>
      <w:r w:rsidRPr="009A39E9">
        <w:rPr>
          <w:rFonts w:asciiTheme="minorHAnsi" w:hAnsiTheme="minorHAnsi" w:cs="Arial"/>
          <w:szCs w:val="24"/>
        </w:rPr>
        <w:t xml:space="preserve">Secure excellent teaching through an analytical understanding of how pupils learn and of the core features of successful classroom practice and curriculum design, leading to rich curriculum opportunities and pupils' well-being, taking full account of the school’s Catholic foundation. </w:t>
      </w:r>
    </w:p>
    <w:p w:rsidR="009A39E9" w:rsidRPr="009A39E9" w:rsidRDefault="009A39E9" w:rsidP="009A39E9">
      <w:pPr>
        <w:pStyle w:val="ListParagraph"/>
        <w:numPr>
          <w:ilvl w:val="0"/>
          <w:numId w:val="14"/>
        </w:numPr>
        <w:rPr>
          <w:rFonts w:asciiTheme="minorHAnsi" w:hAnsiTheme="minorHAnsi" w:cs="Arial"/>
          <w:szCs w:val="24"/>
        </w:rPr>
      </w:pPr>
      <w:r w:rsidRPr="009A39E9">
        <w:rPr>
          <w:rFonts w:asciiTheme="minorHAnsi" w:hAnsiTheme="minorHAnsi" w:cs="Arial"/>
          <w:szCs w:val="24"/>
        </w:rPr>
        <w:t xml:space="preserve">Establish an educational culture of "open classrooms" as a basis for sharing best practice within and between schools, drawing on and conducting relevant research and robust data analysis. </w:t>
      </w:r>
    </w:p>
    <w:p w:rsidR="009A39E9" w:rsidRPr="009A39E9" w:rsidRDefault="009A39E9" w:rsidP="009A39E9">
      <w:pPr>
        <w:pStyle w:val="ListParagraph"/>
        <w:numPr>
          <w:ilvl w:val="0"/>
          <w:numId w:val="14"/>
        </w:numPr>
        <w:rPr>
          <w:rFonts w:asciiTheme="minorHAnsi" w:hAnsiTheme="minorHAnsi" w:cs="Arial"/>
          <w:szCs w:val="24"/>
        </w:rPr>
      </w:pPr>
      <w:r w:rsidRPr="009A39E9">
        <w:rPr>
          <w:rFonts w:asciiTheme="minorHAnsi" w:hAnsiTheme="minorHAnsi" w:cs="Arial"/>
          <w:szCs w:val="24"/>
        </w:rPr>
        <w:t xml:space="preserve">Create an ethos based on Catholic values within which all staff are motivated and supported to develop their own skills and subject knowledge, and to support each other. </w:t>
      </w:r>
    </w:p>
    <w:p w:rsidR="009A39E9" w:rsidRPr="009A39E9" w:rsidRDefault="009A39E9" w:rsidP="009A39E9">
      <w:pPr>
        <w:pStyle w:val="ListParagraph"/>
        <w:numPr>
          <w:ilvl w:val="0"/>
          <w:numId w:val="14"/>
        </w:numPr>
        <w:rPr>
          <w:rFonts w:asciiTheme="minorHAnsi" w:hAnsiTheme="minorHAnsi" w:cs="Arial"/>
          <w:spacing w:val="-1"/>
          <w:szCs w:val="24"/>
        </w:rPr>
      </w:pPr>
      <w:r w:rsidRPr="009A39E9">
        <w:rPr>
          <w:rFonts w:asciiTheme="minorHAnsi" w:hAnsiTheme="minorHAnsi" w:cs="Arial"/>
          <w:szCs w:val="24"/>
        </w:rPr>
        <w:t>Identify emerging talents, coaching current and aspiring leaders in a climate where excellence is the standard, leading to clear succession planning. Hold all staff to account for their professional conduct and practice.</w:t>
      </w:r>
    </w:p>
    <w:p w:rsidR="009A39E9" w:rsidRPr="009A39E9" w:rsidRDefault="009A39E9" w:rsidP="009A39E9">
      <w:pPr>
        <w:kinsoku w:val="0"/>
        <w:overflowPunct w:val="0"/>
        <w:spacing w:line="275" w:lineRule="exact"/>
        <w:ind w:right="144"/>
        <w:jc w:val="both"/>
        <w:textAlignment w:val="baseline"/>
        <w:rPr>
          <w:rFonts w:asciiTheme="minorHAnsi" w:hAnsiTheme="minorHAnsi" w:cs="Arial"/>
          <w:spacing w:val="-1"/>
          <w:szCs w:val="24"/>
        </w:rPr>
      </w:pPr>
    </w:p>
    <w:p w:rsidR="00E95578" w:rsidRPr="00E95578" w:rsidRDefault="00E95578" w:rsidP="009A39E9">
      <w:pPr>
        <w:kinsoku w:val="0"/>
        <w:overflowPunct w:val="0"/>
        <w:spacing w:line="275" w:lineRule="exact"/>
        <w:ind w:left="709" w:right="144" w:firstLine="77"/>
        <w:jc w:val="both"/>
        <w:textAlignment w:val="baseline"/>
        <w:rPr>
          <w:rFonts w:asciiTheme="minorHAnsi" w:hAnsiTheme="minorHAnsi" w:cs="Arial"/>
          <w:spacing w:val="-1"/>
          <w:sz w:val="24"/>
          <w:szCs w:val="24"/>
        </w:rPr>
      </w:pPr>
    </w:p>
    <w:p w:rsidR="00C20A6A" w:rsidRPr="00E95578" w:rsidRDefault="00C20A6A" w:rsidP="009A39E9">
      <w:pPr>
        <w:ind w:left="709" w:firstLine="77"/>
        <w:rPr>
          <w:rFonts w:asciiTheme="minorHAnsi" w:hAnsiTheme="minorHAnsi" w:cs="Arial"/>
          <w:sz w:val="24"/>
          <w:szCs w:val="24"/>
        </w:rPr>
      </w:pPr>
    </w:p>
    <w:p w:rsidR="00C20A6A" w:rsidRPr="00E95578" w:rsidRDefault="00C20A6A" w:rsidP="009A39E9">
      <w:pPr>
        <w:ind w:left="709" w:firstLine="77"/>
        <w:rPr>
          <w:rFonts w:asciiTheme="minorHAnsi" w:hAnsiTheme="minorHAnsi" w:cs="Arial"/>
          <w:sz w:val="24"/>
          <w:szCs w:val="24"/>
        </w:rPr>
      </w:pPr>
    </w:p>
    <w:p w:rsidR="00C20A6A" w:rsidRPr="00E95578" w:rsidRDefault="00C20A6A" w:rsidP="009A39E9">
      <w:pPr>
        <w:ind w:left="709" w:firstLine="77"/>
        <w:rPr>
          <w:rFonts w:asciiTheme="minorHAnsi" w:hAnsiTheme="minorHAnsi" w:cs="Arial"/>
          <w:sz w:val="24"/>
          <w:szCs w:val="24"/>
        </w:rPr>
      </w:pPr>
    </w:p>
    <w:tbl>
      <w:tblPr>
        <w:tblW w:w="9186" w:type="dxa"/>
        <w:tblInd w:w="573" w:type="dxa"/>
        <w:tblLayout w:type="fixed"/>
        <w:tblCellMar>
          <w:left w:w="0" w:type="dxa"/>
          <w:right w:w="0" w:type="dxa"/>
        </w:tblCellMar>
        <w:tblLook w:val="0000" w:firstRow="0" w:lastRow="0" w:firstColumn="0" w:lastColumn="0" w:noHBand="0" w:noVBand="0"/>
      </w:tblPr>
      <w:tblGrid>
        <w:gridCol w:w="9186"/>
      </w:tblGrid>
      <w:tr w:rsidR="00C20A6A" w:rsidRPr="00E2435A" w:rsidTr="003053C7">
        <w:trPr>
          <w:trHeight w:hRule="exact" w:val="6677"/>
        </w:trPr>
        <w:tc>
          <w:tcPr>
            <w:tcW w:w="9186" w:type="dxa"/>
            <w:tcBorders>
              <w:top w:val="single" w:sz="4" w:space="0" w:color="000000"/>
              <w:left w:val="single" w:sz="4" w:space="0" w:color="000000"/>
              <w:bottom w:val="single" w:sz="4" w:space="0" w:color="000000"/>
              <w:right w:val="single" w:sz="4" w:space="0" w:color="000000"/>
            </w:tcBorders>
          </w:tcPr>
          <w:p w:rsidR="00C20A6A" w:rsidRPr="00E2435A" w:rsidRDefault="00C20A6A" w:rsidP="003F714F">
            <w:pPr>
              <w:kinsoku w:val="0"/>
              <w:overflowPunct w:val="0"/>
              <w:autoSpaceDE/>
              <w:autoSpaceDN/>
              <w:adjustRightInd/>
              <w:spacing w:line="280" w:lineRule="exact"/>
              <w:ind w:left="216"/>
              <w:textAlignment w:val="baseline"/>
              <w:rPr>
                <w:rFonts w:asciiTheme="minorHAnsi" w:hAnsiTheme="minorHAnsi" w:cs="Arial"/>
                <w:b/>
                <w:bCs/>
                <w:sz w:val="24"/>
                <w:szCs w:val="24"/>
              </w:rPr>
            </w:pPr>
            <w:r w:rsidRPr="00E2435A">
              <w:rPr>
                <w:rFonts w:asciiTheme="minorHAnsi" w:hAnsiTheme="minorHAnsi" w:cs="Arial"/>
                <w:b/>
                <w:bCs/>
                <w:sz w:val="24"/>
                <w:szCs w:val="24"/>
              </w:rPr>
              <w:lastRenderedPageBreak/>
              <w:t>3. Systems and Process</w:t>
            </w:r>
          </w:p>
          <w:p w:rsidR="00C20A6A" w:rsidRPr="00E2435A"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4"/>
                <w:szCs w:val="24"/>
              </w:rPr>
            </w:pPr>
          </w:p>
          <w:p w:rsidR="00C20A6A" w:rsidRPr="00E2435A"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4"/>
                <w:szCs w:val="24"/>
              </w:rPr>
            </w:pPr>
            <w:r w:rsidRPr="00E2435A">
              <w:rPr>
                <w:rFonts w:asciiTheme="minorHAnsi" w:hAnsiTheme="minorHAnsi" w:cs="Arial"/>
                <w:sz w:val="24"/>
                <w:szCs w:val="24"/>
              </w:rPr>
              <w:t>In the Catholic school all deployment of staff, finance, material resources, time and energy should promote the common good of the community in accordance with the school’s Mission Statement.</w:t>
            </w:r>
          </w:p>
          <w:p w:rsidR="00C20A6A" w:rsidRPr="00E2435A"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4"/>
                <w:szCs w:val="24"/>
              </w:rPr>
            </w:pPr>
          </w:p>
          <w:p w:rsidR="00C20A6A" w:rsidRPr="00E2435A"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needs to provide effective </w:t>
            </w:r>
            <w:proofErr w:type="spellStart"/>
            <w:r w:rsidRPr="00E2435A">
              <w:rPr>
                <w:rFonts w:asciiTheme="minorHAnsi" w:hAnsiTheme="minorHAnsi" w:cs="Arial"/>
                <w:sz w:val="24"/>
                <w:szCs w:val="24"/>
              </w:rPr>
              <w:t>organisation</w:t>
            </w:r>
            <w:proofErr w:type="spellEnd"/>
            <w:r w:rsidRPr="00E2435A">
              <w:rPr>
                <w:rFonts w:asciiTheme="minorHAnsi" w:hAnsiTheme="minorHAnsi" w:cs="Arial"/>
                <w:sz w:val="24"/>
                <w:szCs w:val="24"/>
              </w:rPr>
              <w:t xml:space="preserve"> and management of the school and seek ways of improving </w:t>
            </w:r>
            <w:proofErr w:type="spellStart"/>
            <w:r w:rsidRPr="00E2435A">
              <w:rPr>
                <w:rFonts w:asciiTheme="minorHAnsi" w:hAnsiTheme="minorHAnsi" w:cs="Arial"/>
                <w:sz w:val="24"/>
                <w:szCs w:val="24"/>
              </w:rPr>
              <w:t>organisational</w:t>
            </w:r>
            <w:proofErr w:type="spellEnd"/>
            <w:r w:rsidRPr="00E2435A">
              <w:rPr>
                <w:rFonts w:asciiTheme="minorHAnsi" w:hAnsiTheme="minorHAnsi" w:cs="Arial"/>
                <w:sz w:val="24"/>
                <w:szCs w:val="24"/>
              </w:rPr>
              <w:t xml:space="preserve"> structures and functions based on rigorous self-evaluation.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ensure that the school and the people and resources within it are </w:t>
            </w:r>
            <w:proofErr w:type="spellStart"/>
            <w:r w:rsidRPr="00E2435A">
              <w:rPr>
                <w:rFonts w:asciiTheme="minorHAnsi" w:hAnsiTheme="minorHAnsi" w:cs="Arial"/>
                <w:sz w:val="24"/>
                <w:szCs w:val="24"/>
              </w:rPr>
              <w:t>organised</w:t>
            </w:r>
            <w:proofErr w:type="spellEnd"/>
            <w:r w:rsidRPr="00E2435A">
              <w:rPr>
                <w:rFonts w:asciiTheme="minorHAnsi" w:hAnsiTheme="minorHAnsi" w:cs="Arial"/>
                <w:sz w:val="24"/>
                <w:szCs w:val="24"/>
              </w:rPr>
              <w:t xml:space="preserve"> and managed to provide an efficient, effective and safe learning environment. These managemen</w:t>
            </w:r>
            <w:r w:rsidR="00BB7B62">
              <w:rPr>
                <w:rFonts w:asciiTheme="minorHAnsi" w:hAnsiTheme="minorHAnsi" w:cs="Arial"/>
                <w:sz w:val="24"/>
                <w:szCs w:val="24"/>
              </w:rPr>
              <w:t>t responsibilities imply the re-</w:t>
            </w:r>
            <w:r w:rsidRPr="00E2435A">
              <w:rPr>
                <w:rFonts w:asciiTheme="minorHAnsi" w:hAnsiTheme="minorHAnsi" w:cs="Arial"/>
                <w:sz w:val="24"/>
                <w:szCs w:val="24"/>
              </w:rPr>
              <w:t>examination of the roles and responsibilities of those adults working in the school to build capacity across the workforce and ensure resources are deployed to achieve value for money.</w:t>
            </w:r>
          </w:p>
          <w:p w:rsidR="00C20A6A" w:rsidRPr="00E2435A"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4"/>
                <w:szCs w:val="24"/>
              </w:rPr>
            </w:pPr>
          </w:p>
          <w:p w:rsidR="00C20A6A" w:rsidRPr="00E2435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4"/>
                <w:szCs w:val="24"/>
              </w:rPr>
            </w:pPr>
            <w:r w:rsidRPr="00E2435A">
              <w:rPr>
                <w:rFonts w:asciiTheme="minorHAnsi" w:hAnsiTheme="minorHAnsi" w:cs="Arial"/>
                <w:sz w:val="24"/>
                <w:szCs w:val="24"/>
              </w:rPr>
              <w:t xml:space="preserve">   Effective </w:t>
            </w:r>
            <w:proofErr w:type="spellStart"/>
            <w:r w:rsidRPr="00E2435A">
              <w:rPr>
                <w:rFonts w:asciiTheme="minorHAnsi" w:hAnsiTheme="minorHAnsi" w:cs="Arial"/>
                <w:sz w:val="24"/>
                <w:szCs w:val="24"/>
              </w:rPr>
              <w:t>headteachers</w:t>
            </w:r>
            <w:proofErr w:type="spellEnd"/>
            <w:r w:rsidRPr="00E2435A">
              <w:rPr>
                <w:rFonts w:asciiTheme="minorHAnsi" w:hAnsiTheme="minorHAnsi" w:cs="Arial"/>
                <w:sz w:val="24"/>
                <w:szCs w:val="24"/>
              </w:rPr>
              <w:t xml:space="preserve"> manage themselves and their relationships well. Headship is about building a professional learning community which enables others to achieve. Through performance management and effective continuing professional development practice,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supports all staff to achieve high standards. To equip themselves with the capacity to deal with the complexity of the role and the range of leadership skills and actions required of them, </w:t>
            </w:r>
            <w:proofErr w:type="spellStart"/>
            <w:r w:rsidRPr="00E2435A">
              <w:rPr>
                <w:rFonts w:asciiTheme="minorHAnsi" w:hAnsiTheme="minorHAnsi" w:cs="Arial"/>
                <w:sz w:val="24"/>
                <w:szCs w:val="24"/>
              </w:rPr>
              <w:t>headteachers</w:t>
            </w:r>
            <w:proofErr w:type="spellEnd"/>
            <w:r w:rsidRPr="00E2435A">
              <w:rPr>
                <w:rFonts w:asciiTheme="minorHAnsi" w:hAnsiTheme="minorHAnsi" w:cs="Arial"/>
                <w:sz w:val="24"/>
                <w:szCs w:val="24"/>
              </w:rPr>
              <w:t xml:space="preserve"> should be committed to their own continuing professional development.</w:t>
            </w:r>
          </w:p>
        </w:tc>
      </w:tr>
    </w:tbl>
    <w:p w:rsidR="00C20A6A" w:rsidRPr="00E2435A" w:rsidRDefault="00C20A6A" w:rsidP="007C606E">
      <w:pPr>
        <w:kinsoku w:val="0"/>
        <w:overflowPunct w:val="0"/>
        <w:autoSpaceDE/>
        <w:autoSpaceDN/>
        <w:adjustRightInd/>
        <w:spacing w:line="276" w:lineRule="exact"/>
        <w:ind w:left="216"/>
        <w:textAlignment w:val="baseline"/>
        <w:rPr>
          <w:rFonts w:asciiTheme="minorHAnsi" w:hAnsiTheme="minorHAnsi" w:cs="Arial"/>
          <w:sz w:val="24"/>
          <w:szCs w:val="24"/>
        </w:rPr>
      </w:pPr>
    </w:p>
    <w:p w:rsidR="00C20A6A" w:rsidRPr="00E2435A" w:rsidRDefault="00C20A6A" w:rsidP="0049541C">
      <w:pPr>
        <w:rPr>
          <w:rFonts w:asciiTheme="minorHAnsi" w:hAnsiTheme="minorHAnsi" w:cs="Arial"/>
          <w:sz w:val="24"/>
          <w:szCs w:val="24"/>
        </w:rPr>
      </w:pPr>
    </w:p>
    <w:p w:rsidR="00C20A6A" w:rsidRPr="00E2435A" w:rsidRDefault="00D5240D" w:rsidP="00B5525A">
      <w:pPr>
        <w:ind w:firstLine="567"/>
        <w:rPr>
          <w:rFonts w:asciiTheme="minorHAnsi" w:hAnsiTheme="minorHAnsi" w:cs="Arial"/>
          <w:i/>
          <w:sz w:val="24"/>
          <w:szCs w:val="24"/>
        </w:rPr>
      </w:pPr>
      <w:r w:rsidRPr="00E2435A">
        <w:rPr>
          <w:rFonts w:asciiTheme="minorHAnsi" w:hAnsiTheme="minorHAnsi" w:cs="Arial"/>
          <w:i/>
          <w:sz w:val="24"/>
          <w:szCs w:val="24"/>
        </w:rPr>
        <w:t xml:space="preserve">In accordance with </w:t>
      </w:r>
      <w:r w:rsidR="00C20A6A" w:rsidRPr="00E2435A">
        <w:rPr>
          <w:rFonts w:asciiTheme="minorHAnsi" w:hAnsiTheme="minorHAnsi" w:cs="Arial"/>
          <w:i/>
          <w:sz w:val="24"/>
          <w:szCs w:val="24"/>
        </w:rPr>
        <w:t xml:space="preserve">the school’s Catholic ethos, the </w:t>
      </w:r>
      <w:proofErr w:type="spellStart"/>
      <w:r w:rsidR="00C20A6A" w:rsidRPr="00E2435A">
        <w:rPr>
          <w:rFonts w:asciiTheme="minorHAnsi" w:hAnsiTheme="minorHAnsi" w:cs="Arial"/>
          <w:i/>
          <w:sz w:val="24"/>
          <w:szCs w:val="24"/>
        </w:rPr>
        <w:t>headteacher</w:t>
      </w:r>
      <w:proofErr w:type="spellEnd"/>
      <w:r w:rsidR="00C20A6A" w:rsidRPr="00E2435A">
        <w:rPr>
          <w:rFonts w:asciiTheme="minorHAnsi" w:hAnsiTheme="minorHAnsi" w:cs="Arial"/>
          <w:i/>
          <w:sz w:val="24"/>
          <w:szCs w:val="24"/>
        </w:rPr>
        <w:t xml:space="preserve"> will:</w:t>
      </w:r>
    </w:p>
    <w:p w:rsidR="00C20A6A" w:rsidRPr="00E2435A"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p>
    <w:p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Ensure that the school's systems, organisation and processes are well</w:t>
      </w:r>
      <w:r w:rsidR="00752E45">
        <w:rPr>
          <w:rFonts w:asciiTheme="minorHAnsi" w:hAnsiTheme="minorHAnsi" w:cs="Arial"/>
          <w:szCs w:val="24"/>
        </w:rPr>
        <w:t>-</w:t>
      </w:r>
      <w:r w:rsidRPr="00E2435A">
        <w:rPr>
          <w:rFonts w:asciiTheme="minorHAnsi" w:hAnsiTheme="minorHAnsi" w:cs="Arial"/>
          <w:szCs w:val="24"/>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rsidR="00C20A6A" w:rsidRPr="00E2435A" w:rsidRDefault="00C20A6A" w:rsidP="0049541C">
      <w:pPr>
        <w:pStyle w:val="ListParagraph"/>
        <w:rPr>
          <w:rFonts w:asciiTheme="minorHAnsi" w:hAnsiTheme="minorHAnsi" w:cs="Arial"/>
          <w:szCs w:val="24"/>
        </w:rPr>
      </w:pPr>
    </w:p>
    <w:p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Provide a safe, calm and well-ordered environment for all pupils and staff, focused on safeguarding pupils and developing their exemplary behaviour in school and in the wider society.</w:t>
      </w:r>
    </w:p>
    <w:p w:rsidR="00C20A6A" w:rsidRPr="00E2435A" w:rsidRDefault="00C20A6A" w:rsidP="0049541C">
      <w:pPr>
        <w:pStyle w:val="ListParagraph"/>
        <w:rPr>
          <w:rFonts w:asciiTheme="minorHAnsi" w:hAnsiTheme="minorHAnsi" w:cs="Arial"/>
          <w:szCs w:val="24"/>
        </w:rPr>
      </w:pPr>
    </w:p>
    <w:p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Establish rigorous, fair and transparent systems and measures for managing the performance of all staff, addressing any under-performance, supporting staff to improve and valuing excellent practice. </w:t>
      </w:r>
    </w:p>
    <w:p w:rsidR="00C20A6A" w:rsidRPr="00E2435A" w:rsidRDefault="00C20A6A" w:rsidP="0049541C">
      <w:pPr>
        <w:pStyle w:val="ListParagraph"/>
        <w:rPr>
          <w:rFonts w:asciiTheme="minorHAnsi" w:hAnsiTheme="minorHAnsi" w:cs="Arial"/>
          <w:szCs w:val="24"/>
        </w:rPr>
      </w:pPr>
    </w:p>
    <w:p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Welcome strong governance and actively support the governing body to understand its role and deliver its functions effectively – in particular its functions to set school strategy and hold the </w:t>
      </w:r>
      <w:proofErr w:type="spellStart"/>
      <w:r w:rsidRPr="00E2435A">
        <w:rPr>
          <w:rFonts w:asciiTheme="minorHAnsi" w:hAnsiTheme="minorHAnsi" w:cs="Arial"/>
          <w:szCs w:val="24"/>
        </w:rPr>
        <w:t>headteacher</w:t>
      </w:r>
      <w:proofErr w:type="spellEnd"/>
      <w:r w:rsidRPr="00E2435A">
        <w:rPr>
          <w:rFonts w:asciiTheme="minorHAnsi" w:hAnsiTheme="minorHAnsi" w:cs="Arial"/>
          <w:szCs w:val="24"/>
        </w:rPr>
        <w:t xml:space="preserve"> to account for pupil, staff and financial performance.</w:t>
      </w:r>
    </w:p>
    <w:p w:rsidR="00C20A6A" w:rsidRPr="00E2435A" w:rsidRDefault="00C20A6A" w:rsidP="0049541C">
      <w:pPr>
        <w:pStyle w:val="ListParagraph"/>
        <w:rPr>
          <w:rFonts w:asciiTheme="minorHAnsi" w:hAnsiTheme="minorHAnsi" w:cs="Arial"/>
          <w:szCs w:val="24"/>
        </w:rPr>
      </w:pPr>
    </w:p>
    <w:p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lastRenderedPageBreak/>
        <w:t xml:space="preserve">Exercise strategic, curriculum-led financial planning to ensure the equitable deployment of budgets and resources, in the best interests of pupils' achievements, the school's sustainability and its Catholic character. </w:t>
      </w:r>
    </w:p>
    <w:p w:rsidR="00C20A6A" w:rsidRPr="00E2435A" w:rsidRDefault="00C20A6A" w:rsidP="0049541C">
      <w:pPr>
        <w:pStyle w:val="ListParagraph"/>
        <w:rPr>
          <w:rFonts w:asciiTheme="minorHAnsi" w:hAnsiTheme="minorHAnsi" w:cs="Arial"/>
          <w:szCs w:val="24"/>
        </w:rPr>
      </w:pPr>
    </w:p>
    <w:p w:rsidR="00C20A6A" w:rsidRPr="00E2435A" w:rsidRDefault="00C20A6A" w:rsidP="0049541C">
      <w:pPr>
        <w:pStyle w:val="ListParagraph"/>
        <w:numPr>
          <w:ilvl w:val="0"/>
          <w:numId w:val="9"/>
        </w:numPr>
        <w:rPr>
          <w:rFonts w:asciiTheme="minorHAnsi" w:hAnsiTheme="minorHAnsi" w:cs="Arial"/>
          <w:szCs w:val="24"/>
        </w:rPr>
      </w:pPr>
      <w:r w:rsidRPr="00E2435A">
        <w:rPr>
          <w:rFonts w:asciiTheme="minorHAnsi" w:hAnsiTheme="minorHAnsi" w:cs="Arial"/>
          <w:szCs w:val="24"/>
        </w:rPr>
        <w:t xml:space="preserve">Distribute leadership throughout the organisation, forging teams of colleagues who have distinct roles and responsibilities and hold each other to account for their decision making. </w:t>
      </w:r>
    </w:p>
    <w:p w:rsidR="00840CE4" w:rsidRPr="00FF6391" w:rsidRDefault="00840CE4">
      <w:pPr>
        <w:widowControl/>
        <w:autoSpaceDE/>
        <w:autoSpaceDN/>
        <w:adjustRightInd/>
        <w:rPr>
          <w:rFonts w:asciiTheme="minorHAnsi" w:hAnsiTheme="minorHAnsi" w:cs="Arial"/>
          <w:sz w:val="24"/>
          <w:szCs w:val="24"/>
          <w:vertAlign w:val="superscript"/>
        </w:rPr>
      </w:pPr>
    </w:p>
    <w:p w:rsidR="00C20A6A" w:rsidRPr="00E2435A"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p>
    <w:p w:rsidR="00C20A6A" w:rsidRPr="00E2435A" w:rsidRDefault="001F0777"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r>
        <w:rPr>
          <w:rFonts w:asciiTheme="minorHAnsi" w:hAnsiTheme="minorHAnsi"/>
          <w:noProof/>
          <w:lang w:val="en-GB"/>
        </w:rPr>
        <mc:AlternateContent>
          <mc:Choice Requires="wps">
            <w:drawing>
              <wp:anchor distT="0" distB="0" distL="114300" distR="114300" simplePos="0" relativeHeight="251657216" behindDoc="0" locked="0" layoutInCell="1" allowOverlap="1">
                <wp:simplePos x="0" y="0"/>
                <wp:positionH relativeFrom="column">
                  <wp:posOffset>342899</wp:posOffset>
                </wp:positionH>
                <wp:positionV relativeFrom="paragraph">
                  <wp:posOffset>17780</wp:posOffset>
                </wp:positionV>
                <wp:extent cx="5762625" cy="3705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705225"/>
                        </a:xfrm>
                        <a:prstGeom prst="rect">
                          <a:avLst/>
                        </a:prstGeom>
                        <a:solidFill>
                          <a:srgbClr val="FFFFFF"/>
                        </a:solidFill>
                        <a:ln w="9525">
                          <a:solidFill>
                            <a:srgbClr val="000000"/>
                          </a:solidFill>
                          <a:miter lim="800000"/>
                          <a:headEnd/>
                          <a:tailEnd/>
                        </a:ln>
                      </wps:spPr>
                      <wps:txbx>
                        <w:txbxContent>
                          <w:p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r w:rsidRPr="001F1705">
                              <w:rPr>
                                <w:rFonts w:ascii="Calibri" w:hAnsi="Calibri" w:cs="Calibri"/>
                                <w:b/>
                                <w:bCs/>
                                <w:sz w:val="24"/>
                                <w:szCs w:val="24"/>
                              </w:rPr>
                              <w:t>4</w:t>
                            </w:r>
                            <w:r w:rsidRPr="003053C7">
                              <w:rPr>
                                <w:rFonts w:ascii="Arial" w:hAnsi="Arial" w:cs="Arial"/>
                                <w:b/>
                                <w:bCs/>
                                <w:sz w:val="24"/>
                                <w:szCs w:val="24"/>
                              </w:rPr>
                              <w:t xml:space="preserve">. </w:t>
                            </w:r>
                            <w:r w:rsidRPr="00E2435A">
                              <w:rPr>
                                <w:rFonts w:asciiTheme="minorHAnsi" w:hAnsiTheme="minorHAnsi" w:cs="Arial"/>
                                <w:b/>
                                <w:bCs/>
                                <w:sz w:val="24"/>
                                <w:szCs w:val="24"/>
                              </w:rPr>
                              <w:t>The Self-improving School System</w:t>
                            </w:r>
                          </w:p>
                          <w:p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p>
                          <w:p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r w:rsidRPr="00E2435A">
                              <w:rPr>
                                <w:rFonts w:asciiTheme="minorHAnsi" w:hAnsiTheme="minorHAnsi" w:cs="Arial"/>
                                <w:spacing w:val="2"/>
                                <w:sz w:val="24"/>
                                <w:szCs w:val="24"/>
                              </w:rPr>
                              <w:t xml:space="preserve">In a Catholic school the </w:t>
                            </w:r>
                            <w:proofErr w:type="spellStart"/>
                            <w:r w:rsidRPr="00E2435A">
                              <w:rPr>
                                <w:rFonts w:asciiTheme="minorHAnsi" w:hAnsiTheme="minorHAnsi" w:cs="Arial"/>
                                <w:spacing w:val="2"/>
                                <w:sz w:val="24"/>
                                <w:szCs w:val="24"/>
                              </w:rPr>
                              <w:t>headteacher</w:t>
                            </w:r>
                            <w:proofErr w:type="spellEnd"/>
                            <w:r w:rsidRPr="00E2435A">
                              <w:rPr>
                                <w:rFonts w:asciiTheme="minorHAnsi" w:hAnsiTheme="minorHAnsi" w:cs="Arial"/>
                                <w:spacing w:val="2"/>
                                <w:sz w:val="24"/>
                                <w:szCs w:val="24"/>
                              </w:rPr>
                              <w:t xml:space="preserve"> is responsible for the mission of the school to the local and wider Catholic community and beyond. He/she will collaborate with the parish and other Catholic </w:t>
                            </w:r>
                            <w:proofErr w:type="spellStart"/>
                            <w:r w:rsidRPr="00E2435A">
                              <w:rPr>
                                <w:rFonts w:asciiTheme="minorHAnsi" w:hAnsiTheme="minorHAnsi" w:cs="Arial"/>
                                <w:spacing w:val="2"/>
                                <w:sz w:val="24"/>
                                <w:szCs w:val="24"/>
                              </w:rPr>
                              <w:t>organisations</w:t>
                            </w:r>
                            <w:proofErr w:type="spellEnd"/>
                            <w:r w:rsidRPr="00E2435A">
                              <w:rPr>
                                <w:rFonts w:asciiTheme="minorHAnsi" w:hAnsiTheme="minorHAnsi" w:cs="Arial"/>
                                <w:spacing w:val="2"/>
                                <w:sz w:val="24"/>
                                <w:szCs w:val="24"/>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p>
                          <w:p w:rsidR="00FF6391" w:rsidRPr="00E2435A" w:rsidRDefault="00FF6391" w:rsidP="009C4AF0">
                            <w:pPr>
                              <w:kinsoku w:val="0"/>
                              <w:overflowPunct w:val="0"/>
                              <w:autoSpaceDE/>
                              <w:autoSpaceDN/>
                              <w:adjustRightInd/>
                              <w:spacing w:line="276" w:lineRule="exact"/>
                              <w:ind w:left="284" w:right="10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commit to engaging with the internal and external school community to secure equity and entitlement.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collaborate with other schools in order to share expertise and bring positive benefits to their own and other schools.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work collaboratively at both strategic and operational levels with parents and </w:t>
                            </w:r>
                            <w:proofErr w:type="spellStart"/>
                            <w:r w:rsidRPr="00E2435A">
                              <w:rPr>
                                <w:rFonts w:asciiTheme="minorHAnsi" w:hAnsiTheme="minorHAnsi" w:cs="Arial"/>
                                <w:sz w:val="24"/>
                                <w:szCs w:val="24"/>
                              </w:rPr>
                              <w:t>carers</w:t>
                            </w:r>
                            <w:proofErr w:type="spellEnd"/>
                            <w:r w:rsidRPr="00E2435A">
                              <w:rPr>
                                <w:rFonts w:asciiTheme="minorHAnsi" w:hAnsiTheme="minorHAnsi" w:cs="Arial"/>
                                <w:sz w:val="24"/>
                                <w:szCs w:val="24"/>
                              </w:rPr>
                              <w:t xml:space="preserve"> and across multiple agencies for the well</w:t>
                            </w:r>
                            <w:r w:rsidRPr="00E2435A">
                              <w:rPr>
                                <w:rFonts w:asciiTheme="minorHAnsi" w:hAnsiTheme="minorHAnsi" w:cs="Arial"/>
                                <w:sz w:val="24"/>
                                <w:szCs w:val="24"/>
                              </w:rPr>
                              <w:softHyphen/>
                              <w:t xml:space="preserve">being of all children.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shares responsibility for leadership of the wider educational system and should be aware that school improvement and community development are interdependent.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4pt;width:453.75pt;height:29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2RKAIAAFEEAAAOAAAAZHJzL2Uyb0RvYy54bWysVNtu2zAMfR+wfxD0vjjxcmmNOEWXLsOA&#10;7gK0+wBZlm1hkqhJSuzs60fJaZpdsIdhfhBIkTokD0mvbwatyEE4L8GUdDaZUiIMh1qatqRfHnev&#10;rijxgZmaKTCipEfh6c3m5Yt1bwuRQweqFo4giPFFb0vahWCLLPO8E5r5CVhh0NiA0yyg6tqsdqxH&#10;dK2yfDpdZj242jrgwnu8vRuNdJPwm0bw8KlpvAhElRRzC+l06azimW3WrGgds53kpzTYP2ShmTQY&#10;9Ax1xwIjeyd/g9KSO/DQhAkHnUHTSC5SDVjNbPpLNQ8dsyLVguR4e6bJ/z9Y/vHw2RFZlzSnxDCN&#10;LXoUQyBvYCB5ZKe3vkCnB4tuYcBr7HKq1Nt74F89MbDtmGnFrXPQd4LVmN0svswuno44PoJU/Qeo&#10;MQzbB0hAQ+N0pA7JIIiOXTqeOxNT4Xi5WC3zZb6ghKPt9Wq6yFGJMVjx9Nw6H94J0CQKJXXY+gTP&#10;Dvc+jK5PLjGaByXrnVQqKa6ttsqRA8Mx2aXvhP6TmzKkL+n1AmP/HWKavj9BaBlw3pXUJb06O7Ei&#10;8vbW1JgmKwKTapSxOmVOREbuRhbDUA3oGNmtoD4ipQ7GucY9RKED952SHme6pP7bnjlBiXpvsC3X&#10;s/k8LkFS5otVjoq7tFSXFmY4QpU0UDKK2zAuzt462XYYaRwEA7fYykYmkp+zOuWNc5vadNqxuBiX&#10;evJ6/hNsfgAAAP//AwBQSwMEFAAGAAgAAAAhAMSslSPfAAAACAEAAA8AAABkcnMvZG93bnJldi54&#10;bWxMj01PwzAMhu9I/IfISFzQlu6rdKXphJBA7AYbgmvWeG1F45Qk68q/x5zgaL/W6+cpNqPtxIA+&#10;tI4UzKYJCKTKmZZqBW/7x0kGIkRNRneOUME3BtiUlxeFzo070ysOu1gLLqGQawVNjH0uZagatDpM&#10;XY/E2dF5qyOPvpbG6zOX207OkySVVrfEHxrd40OD1efuZBVky+fhI2wXL+9VeuzW8eZ2ePrySl1f&#10;jfd3ICKO8e8YfvEZHUpmOrgTmSA6Baslq0QFcxbgeJ3OViAOvM/SBciykP8Fyh8AAAD//wMAUEsB&#10;Ai0AFAAGAAgAAAAhALaDOJL+AAAA4QEAABMAAAAAAAAAAAAAAAAAAAAAAFtDb250ZW50X1R5cGVz&#10;XS54bWxQSwECLQAUAAYACAAAACEAOP0h/9YAAACUAQAACwAAAAAAAAAAAAAAAAAvAQAAX3JlbHMv&#10;LnJlbHNQSwECLQAUAAYACAAAACEAvx9tkSgCAABRBAAADgAAAAAAAAAAAAAAAAAuAgAAZHJzL2Uy&#10;b0RvYy54bWxQSwECLQAUAAYACAAAACEAxKyVI98AAAAIAQAADwAAAAAAAAAAAAAAAACCBAAAZHJz&#10;L2Rvd25yZXYueG1sUEsFBgAAAAAEAAQA8wAAAI4FAAAAAA==&#10;">
                <v:textbox>
                  <w:txbxContent>
                    <w:p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r w:rsidRPr="001F1705">
                        <w:rPr>
                          <w:rFonts w:ascii="Calibri" w:hAnsi="Calibri" w:cs="Calibri"/>
                          <w:b/>
                          <w:bCs/>
                          <w:sz w:val="24"/>
                          <w:szCs w:val="24"/>
                        </w:rPr>
                        <w:t>4</w:t>
                      </w:r>
                      <w:r w:rsidRPr="003053C7">
                        <w:rPr>
                          <w:rFonts w:ascii="Arial" w:hAnsi="Arial" w:cs="Arial"/>
                          <w:b/>
                          <w:bCs/>
                          <w:sz w:val="24"/>
                          <w:szCs w:val="24"/>
                        </w:rPr>
                        <w:t xml:space="preserve">. </w:t>
                      </w:r>
                      <w:r w:rsidRPr="00E2435A">
                        <w:rPr>
                          <w:rFonts w:asciiTheme="minorHAnsi" w:hAnsiTheme="minorHAnsi" w:cs="Arial"/>
                          <w:b/>
                          <w:bCs/>
                          <w:sz w:val="24"/>
                          <w:szCs w:val="24"/>
                        </w:rPr>
                        <w:t>The Self-improving School System</w:t>
                      </w:r>
                    </w:p>
                    <w:p w:rsidR="00FF6391" w:rsidRPr="00E2435A" w:rsidRDefault="00FF6391" w:rsidP="007C606E">
                      <w:pPr>
                        <w:kinsoku w:val="0"/>
                        <w:overflowPunct w:val="0"/>
                        <w:autoSpaceDE/>
                        <w:autoSpaceDN/>
                        <w:adjustRightInd/>
                        <w:spacing w:line="281" w:lineRule="exact"/>
                        <w:ind w:right="178"/>
                        <w:textAlignment w:val="baseline"/>
                        <w:rPr>
                          <w:rFonts w:asciiTheme="minorHAnsi" w:hAnsiTheme="minorHAnsi" w:cs="Arial"/>
                          <w:b/>
                          <w:bCs/>
                          <w:sz w:val="24"/>
                          <w:szCs w:val="24"/>
                        </w:rPr>
                      </w:pPr>
                    </w:p>
                    <w:p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r w:rsidRPr="00E2435A">
                        <w:rPr>
                          <w:rFonts w:asciiTheme="minorHAnsi" w:hAnsiTheme="minorHAnsi" w:cs="Arial"/>
                          <w:spacing w:val="2"/>
                          <w:sz w:val="24"/>
                          <w:szCs w:val="24"/>
                        </w:rPr>
                        <w:t xml:space="preserve">In a Catholic school the </w:t>
                      </w:r>
                      <w:proofErr w:type="spellStart"/>
                      <w:r w:rsidRPr="00E2435A">
                        <w:rPr>
                          <w:rFonts w:asciiTheme="minorHAnsi" w:hAnsiTheme="minorHAnsi" w:cs="Arial"/>
                          <w:spacing w:val="2"/>
                          <w:sz w:val="24"/>
                          <w:szCs w:val="24"/>
                        </w:rPr>
                        <w:t>headteacher</w:t>
                      </w:r>
                      <w:proofErr w:type="spellEnd"/>
                      <w:r w:rsidRPr="00E2435A">
                        <w:rPr>
                          <w:rFonts w:asciiTheme="minorHAnsi" w:hAnsiTheme="minorHAnsi" w:cs="Arial"/>
                          <w:spacing w:val="2"/>
                          <w:sz w:val="24"/>
                          <w:szCs w:val="24"/>
                        </w:rPr>
                        <w:t xml:space="preserve"> is responsible for the mission of the school to the local and wider Catholic community and beyond. He/she will collaborate with the parish and other Catholic </w:t>
                      </w:r>
                      <w:proofErr w:type="spellStart"/>
                      <w:r w:rsidRPr="00E2435A">
                        <w:rPr>
                          <w:rFonts w:asciiTheme="minorHAnsi" w:hAnsiTheme="minorHAnsi" w:cs="Arial"/>
                          <w:spacing w:val="2"/>
                          <w:sz w:val="24"/>
                          <w:szCs w:val="24"/>
                        </w:rPr>
                        <w:t>organisations</w:t>
                      </w:r>
                      <w:proofErr w:type="spellEnd"/>
                      <w:r w:rsidRPr="00E2435A">
                        <w:rPr>
                          <w:rFonts w:asciiTheme="minorHAnsi" w:hAnsiTheme="minorHAnsi" w:cs="Arial"/>
                          <w:spacing w:val="2"/>
                          <w:sz w:val="24"/>
                          <w:szCs w:val="24"/>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rsidR="00FF6391" w:rsidRPr="00E2435A" w:rsidRDefault="00FF6391" w:rsidP="00617BC7">
                      <w:pPr>
                        <w:kinsoku w:val="0"/>
                        <w:overflowPunct w:val="0"/>
                        <w:autoSpaceDE/>
                        <w:autoSpaceDN/>
                        <w:adjustRightInd/>
                        <w:spacing w:line="275" w:lineRule="exact"/>
                        <w:ind w:left="216" w:right="216"/>
                        <w:jc w:val="both"/>
                        <w:textAlignment w:val="baseline"/>
                        <w:rPr>
                          <w:rFonts w:asciiTheme="minorHAnsi" w:hAnsiTheme="minorHAnsi" w:cs="Arial"/>
                          <w:spacing w:val="2"/>
                          <w:sz w:val="24"/>
                          <w:szCs w:val="24"/>
                        </w:rPr>
                      </w:pPr>
                    </w:p>
                    <w:p w:rsidR="00FF6391" w:rsidRPr="00E2435A" w:rsidRDefault="00FF6391" w:rsidP="009C4AF0">
                      <w:pPr>
                        <w:kinsoku w:val="0"/>
                        <w:overflowPunct w:val="0"/>
                        <w:autoSpaceDE/>
                        <w:autoSpaceDN/>
                        <w:adjustRightInd/>
                        <w:spacing w:line="276" w:lineRule="exact"/>
                        <w:ind w:left="284" w:right="106"/>
                        <w:jc w:val="both"/>
                        <w:textAlignment w:val="baseline"/>
                        <w:rPr>
                          <w:rFonts w:asciiTheme="minorHAnsi" w:hAnsiTheme="minorHAnsi" w:cs="Arial"/>
                          <w:sz w:val="24"/>
                          <w:szCs w:val="24"/>
                        </w:rPr>
                      </w:pPr>
                      <w:r w:rsidRPr="00E2435A">
                        <w:rPr>
                          <w:rFonts w:asciiTheme="minorHAnsi" w:hAnsiTheme="minorHAnsi" w:cs="Arial"/>
                          <w:sz w:val="24"/>
                          <w:szCs w:val="24"/>
                        </w:rPr>
                        <w:t xml:space="preserve">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commit to engaging with the internal and external school community to secure equity and entitlement.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collaborate with other schools in order to share expertise and bring positive benefits to their own and other schools.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should work collaboratively at both strategic and operational levels with parents and </w:t>
                      </w:r>
                      <w:proofErr w:type="spellStart"/>
                      <w:r w:rsidRPr="00E2435A">
                        <w:rPr>
                          <w:rFonts w:asciiTheme="minorHAnsi" w:hAnsiTheme="minorHAnsi" w:cs="Arial"/>
                          <w:sz w:val="24"/>
                          <w:szCs w:val="24"/>
                        </w:rPr>
                        <w:t>carers</w:t>
                      </w:r>
                      <w:proofErr w:type="spellEnd"/>
                      <w:r w:rsidRPr="00E2435A">
                        <w:rPr>
                          <w:rFonts w:asciiTheme="minorHAnsi" w:hAnsiTheme="minorHAnsi" w:cs="Arial"/>
                          <w:sz w:val="24"/>
                          <w:szCs w:val="24"/>
                        </w:rPr>
                        <w:t xml:space="preserve"> and across multiple agencies for the well</w:t>
                      </w:r>
                      <w:r w:rsidRPr="00E2435A">
                        <w:rPr>
                          <w:rFonts w:asciiTheme="minorHAnsi" w:hAnsiTheme="minorHAnsi" w:cs="Arial"/>
                          <w:sz w:val="24"/>
                          <w:szCs w:val="24"/>
                        </w:rPr>
                        <w:softHyphen/>
                        <w:t xml:space="preserve">being of all children. The </w:t>
                      </w:r>
                      <w:proofErr w:type="spellStart"/>
                      <w:r w:rsidRPr="00E2435A">
                        <w:rPr>
                          <w:rFonts w:asciiTheme="minorHAnsi" w:hAnsiTheme="minorHAnsi" w:cs="Arial"/>
                          <w:sz w:val="24"/>
                          <w:szCs w:val="24"/>
                        </w:rPr>
                        <w:t>headteacher</w:t>
                      </w:r>
                      <w:proofErr w:type="spellEnd"/>
                      <w:r w:rsidRPr="00E2435A">
                        <w:rPr>
                          <w:rFonts w:asciiTheme="minorHAnsi" w:hAnsiTheme="minorHAnsi" w:cs="Arial"/>
                          <w:sz w:val="24"/>
                          <w:szCs w:val="24"/>
                        </w:rPr>
                        <w:t xml:space="preserve"> shares responsibility for leadership of the wider educational system and should be aware that school improvement and community development are interdependent.</w:t>
                      </w:r>
                    </w:p>
                  </w:txbxContent>
                </v:textbox>
              </v:shape>
            </w:pict>
          </mc:Fallback>
        </mc:AlternateContent>
      </w:r>
    </w:p>
    <w:p w:rsidR="00C20A6A" w:rsidRPr="00E2435A" w:rsidRDefault="00C20A6A" w:rsidP="007C606E">
      <w:pPr>
        <w:kinsoku w:val="0"/>
        <w:overflowPunct w:val="0"/>
        <w:autoSpaceDE/>
        <w:autoSpaceDN/>
        <w:adjustRightInd/>
        <w:spacing w:line="276" w:lineRule="exact"/>
        <w:ind w:left="216" w:firstLine="288"/>
        <w:textAlignment w:val="baseline"/>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Default="001F1705" w:rsidP="00740BB0">
      <w:pPr>
        <w:rPr>
          <w:rFonts w:asciiTheme="minorHAnsi" w:hAnsiTheme="minorHAnsi" w:cs="Arial"/>
          <w:sz w:val="24"/>
          <w:szCs w:val="24"/>
        </w:rPr>
      </w:pPr>
    </w:p>
    <w:p w:rsidR="001F1705" w:rsidRPr="00E2435A" w:rsidRDefault="001F1705" w:rsidP="00740BB0">
      <w:pPr>
        <w:rPr>
          <w:rFonts w:asciiTheme="minorHAnsi" w:hAnsiTheme="minorHAnsi" w:cs="Arial"/>
          <w:sz w:val="24"/>
          <w:szCs w:val="24"/>
        </w:rPr>
      </w:pPr>
    </w:p>
    <w:p w:rsidR="00C20A6A" w:rsidRPr="00E2435A" w:rsidRDefault="00C20A6A" w:rsidP="00740BB0">
      <w:pPr>
        <w:rPr>
          <w:rFonts w:asciiTheme="minorHAnsi" w:hAnsiTheme="minorHAnsi" w:cs="Arial"/>
          <w:sz w:val="24"/>
          <w:szCs w:val="24"/>
        </w:rPr>
      </w:pPr>
    </w:p>
    <w:p w:rsidR="00C20A6A" w:rsidRPr="00E2435A" w:rsidRDefault="00C20A6A" w:rsidP="00740BB0">
      <w:pPr>
        <w:rPr>
          <w:rFonts w:asciiTheme="minorHAnsi" w:hAnsiTheme="minorHAnsi" w:cs="Arial"/>
          <w:i/>
          <w:sz w:val="24"/>
          <w:szCs w:val="24"/>
        </w:rPr>
      </w:pPr>
    </w:p>
    <w:p w:rsidR="00C20A6A" w:rsidRPr="00E2435A" w:rsidRDefault="00C20A6A" w:rsidP="00D5240D">
      <w:pPr>
        <w:ind w:left="284"/>
        <w:rPr>
          <w:rFonts w:asciiTheme="minorHAnsi" w:hAnsiTheme="minorHAnsi" w:cs="Arial"/>
          <w:i/>
          <w:sz w:val="24"/>
          <w:szCs w:val="24"/>
        </w:rPr>
      </w:pPr>
      <w:r w:rsidRPr="00E2435A">
        <w:rPr>
          <w:rFonts w:asciiTheme="minorHAnsi" w:hAnsiTheme="minorHAnsi" w:cs="Arial"/>
          <w:i/>
          <w:sz w:val="24"/>
          <w:szCs w:val="24"/>
        </w:rPr>
        <w:t xml:space="preserve">Working in a spirit of collaboration to secure Catholic principles of equity and entitlement, the </w:t>
      </w:r>
      <w:proofErr w:type="spellStart"/>
      <w:r w:rsidRPr="00E2435A">
        <w:rPr>
          <w:rFonts w:asciiTheme="minorHAnsi" w:hAnsiTheme="minorHAnsi" w:cs="Arial"/>
          <w:i/>
          <w:sz w:val="24"/>
          <w:szCs w:val="24"/>
        </w:rPr>
        <w:t>headteacher</w:t>
      </w:r>
      <w:proofErr w:type="spellEnd"/>
      <w:r w:rsidRPr="00E2435A">
        <w:rPr>
          <w:rFonts w:asciiTheme="minorHAnsi" w:hAnsiTheme="minorHAnsi" w:cs="Arial"/>
          <w:i/>
          <w:sz w:val="24"/>
          <w:szCs w:val="24"/>
        </w:rPr>
        <w:t xml:space="preserve"> will:</w:t>
      </w:r>
    </w:p>
    <w:p w:rsidR="00C20A6A" w:rsidRPr="00E2435A" w:rsidRDefault="00C20A6A" w:rsidP="00740BB0">
      <w:pPr>
        <w:rPr>
          <w:rFonts w:asciiTheme="minorHAnsi" w:hAnsiTheme="minorHAnsi" w:cs="Arial"/>
          <w:sz w:val="24"/>
          <w:szCs w:val="24"/>
        </w:rPr>
      </w:pPr>
    </w:p>
    <w:p w:rsidR="00C20A6A" w:rsidRPr="00E2435A" w:rsidRDefault="00C20A6A" w:rsidP="00AA619A">
      <w:pPr>
        <w:numPr>
          <w:ilvl w:val="0"/>
          <w:numId w:val="10"/>
        </w:numPr>
        <w:kinsoku w:val="0"/>
        <w:overflowPunct w:val="0"/>
        <w:autoSpaceDE/>
        <w:autoSpaceDN/>
        <w:adjustRightInd/>
        <w:spacing w:line="276" w:lineRule="exact"/>
        <w:ind w:right="222"/>
        <w:jc w:val="both"/>
        <w:textAlignment w:val="baseline"/>
        <w:rPr>
          <w:rFonts w:asciiTheme="minorHAnsi" w:hAnsiTheme="minorHAnsi" w:cs="Arial"/>
          <w:spacing w:val="-1"/>
          <w:sz w:val="24"/>
          <w:szCs w:val="24"/>
        </w:rPr>
      </w:pPr>
      <w:r w:rsidRPr="00E2435A">
        <w:rPr>
          <w:rFonts w:asciiTheme="minorHAnsi" w:hAnsiTheme="minorHAnsi" w:cs="Arial"/>
          <w:sz w:val="24"/>
          <w:szCs w:val="24"/>
        </w:rPr>
        <w:t xml:space="preserve">Create an outward-facing school which works with other schools, </w:t>
      </w:r>
      <w:proofErr w:type="spellStart"/>
      <w:r w:rsidRPr="00E2435A">
        <w:rPr>
          <w:rFonts w:asciiTheme="minorHAnsi" w:hAnsiTheme="minorHAnsi" w:cs="Arial"/>
          <w:sz w:val="24"/>
          <w:szCs w:val="24"/>
        </w:rPr>
        <w:t>organisations</w:t>
      </w:r>
      <w:proofErr w:type="spellEnd"/>
      <w:r w:rsidRPr="00E2435A">
        <w:rPr>
          <w:rFonts w:asciiTheme="minorHAnsi" w:hAnsiTheme="minorHAnsi" w:cs="Arial"/>
          <w:sz w:val="24"/>
          <w:szCs w:val="24"/>
        </w:rPr>
        <w:t xml:space="preserve"> and the local community</w:t>
      </w:r>
      <w:r w:rsidR="00752E45">
        <w:rPr>
          <w:rFonts w:asciiTheme="minorHAnsi" w:hAnsiTheme="minorHAnsi" w:cs="Arial"/>
          <w:sz w:val="24"/>
          <w:szCs w:val="24"/>
        </w:rPr>
        <w:t xml:space="preserve">, </w:t>
      </w:r>
      <w:r w:rsidRPr="00E2435A">
        <w:rPr>
          <w:rFonts w:asciiTheme="minorHAnsi" w:hAnsiTheme="minorHAnsi" w:cs="Arial"/>
          <w:sz w:val="24"/>
          <w:szCs w:val="24"/>
        </w:rPr>
        <w:t>in a climate of mutual challenge</w:t>
      </w:r>
      <w:r w:rsidR="00752E45">
        <w:rPr>
          <w:rFonts w:asciiTheme="minorHAnsi" w:hAnsiTheme="minorHAnsi" w:cs="Arial"/>
          <w:sz w:val="24"/>
          <w:szCs w:val="24"/>
        </w:rPr>
        <w:t xml:space="preserve">, </w:t>
      </w:r>
      <w:r w:rsidRPr="00E2435A">
        <w:rPr>
          <w:rFonts w:asciiTheme="minorHAnsi" w:hAnsiTheme="minorHAnsi" w:cs="Arial"/>
          <w:sz w:val="24"/>
          <w:szCs w:val="24"/>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rsidR="00C20A6A" w:rsidRPr="00E2435A" w:rsidRDefault="00C20A6A" w:rsidP="00740BB0">
      <w:pPr>
        <w:pStyle w:val="ListParagraph"/>
        <w:rPr>
          <w:rFonts w:asciiTheme="minorHAnsi" w:hAnsiTheme="minorHAnsi" w:cs="Arial"/>
          <w:szCs w:val="24"/>
        </w:rPr>
      </w:pPr>
    </w:p>
    <w:p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Develop effective relationships with fellow professionals, colleagues in other public services, parents/carers and the parish community to improve academic and social outcomes for all pupils.</w:t>
      </w:r>
    </w:p>
    <w:p w:rsidR="00C20A6A" w:rsidRPr="00E2435A" w:rsidRDefault="00C20A6A" w:rsidP="00740BB0">
      <w:pPr>
        <w:pStyle w:val="ListParagraph"/>
        <w:rPr>
          <w:rFonts w:asciiTheme="minorHAnsi" w:hAnsiTheme="minorHAnsi" w:cs="Arial"/>
          <w:szCs w:val="24"/>
        </w:rPr>
      </w:pPr>
    </w:p>
    <w:p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 xml:space="preserve">Challenge educational orthodoxies in the best interests of achieving excellence, </w:t>
      </w:r>
      <w:r w:rsidR="00752E45">
        <w:rPr>
          <w:rFonts w:asciiTheme="minorHAnsi" w:hAnsiTheme="minorHAnsi" w:cs="Arial"/>
          <w:szCs w:val="24"/>
        </w:rPr>
        <w:t>harnessing the findings of well-</w:t>
      </w:r>
      <w:r w:rsidRPr="00E2435A">
        <w:rPr>
          <w:rFonts w:asciiTheme="minorHAnsi" w:hAnsiTheme="minorHAnsi" w:cs="Arial"/>
          <w:szCs w:val="24"/>
        </w:rPr>
        <w:t>evidenced research to frame self-regulating and self-improving schools.</w:t>
      </w:r>
    </w:p>
    <w:p w:rsidR="00C20A6A" w:rsidRPr="00E2435A" w:rsidRDefault="00C20A6A" w:rsidP="00740BB0">
      <w:pPr>
        <w:pStyle w:val="ListParagraph"/>
        <w:rPr>
          <w:rFonts w:asciiTheme="minorHAnsi" w:hAnsiTheme="minorHAnsi" w:cs="Arial"/>
          <w:szCs w:val="24"/>
        </w:rPr>
      </w:pPr>
    </w:p>
    <w:p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Shape the current and future quality of the teaching profession through high quality training and sustained professional development of all staff.</w:t>
      </w:r>
    </w:p>
    <w:p w:rsidR="00C20A6A" w:rsidRPr="00E2435A" w:rsidRDefault="00C20A6A" w:rsidP="00740BB0">
      <w:pPr>
        <w:pStyle w:val="ListParagraph"/>
        <w:rPr>
          <w:rFonts w:asciiTheme="minorHAnsi" w:hAnsiTheme="minorHAnsi" w:cs="Arial"/>
          <w:szCs w:val="24"/>
        </w:rPr>
      </w:pPr>
    </w:p>
    <w:p w:rsidR="00C20A6A" w:rsidRPr="00E2435A" w:rsidRDefault="00D5240D"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In the context of t</w:t>
      </w:r>
      <w:r w:rsidR="00C20A6A" w:rsidRPr="00E2435A">
        <w:rPr>
          <w:rFonts w:asciiTheme="minorHAnsi" w:hAnsiTheme="minorHAnsi" w:cs="Arial"/>
          <w:szCs w:val="24"/>
        </w:rPr>
        <w:t>he school’s Catholic ethos, model entrepreneurial and innovative approaches to school improvement, leadership and governance, confident of the vital contribution of internal and external accountability.</w:t>
      </w:r>
    </w:p>
    <w:p w:rsidR="00C20A6A" w:rsidRPr="00E2435A" w:rsidRDefault="00C20A6A" w:rsidP="00740BB0">
      <w:pPr>
        <w:pStyle w:val="ListParagraph"/>
        <w:rPr>
          <w:rFonts w:asciiTheme="minorHAnsi" w:hAnsiTheme="minorHAnsi" w:cs="Arial"/>
          <w:szCs w:val="24"/>
        </w:rPr>
      </w:pPr>
    </w:p>
    <w:p w:rsidR="00C20A6A" w:rsidRPr="00E2435A" w:rsidRDefault="00C20A6A" w:rsidP="00740BB0">
      <w:pPr>
        <w:pStyle w:val="ListParagraph"/>
        <w:numPr>
          <w:ilvl w:val="0"/>
          <w:numId w:val="10"/>
        </w:numPr>
        <w:rPr>
          <w:rFonts w:asciiTheme="minorHAnsi" w:hAnsiTheme="minorHAnsi" w:cs="Arial"/>
          <w:szCs w:val="24"/>
        </w:rPr>
      </w:pPr>
      <w:r w:rsidRPr="00E2435A">
        <w:rPr>
          <w:rFonts w:asciiTheme="minorHAnsi" w:hAnsiTheme="minorHAnsi" w:cs="Arial"/>
          <w:szCs w:val="24"/>
        </w:rPr>
        <w:t>Inspire and influence others</w:t>
      </w:r>
      <w:r w:rsidR="00752E45">
        <w:rPr>
          <w:rFonts w:asciiTheme="minorHAnsi" w:hAnsiTheme="minorHAnsi" w:cs="Arial"/>
          <w:szCs w:val="24"/>
        </w:rPr>
        <w:t>,</w:t>
      </w:r>
      <w:r w:rsidRPr="00E2435A">
        <w:rPr>
          <w:rFonts w:asciiTheme="minorHAnsi" w:hAnsiTheme="minorHAnsi" w:cs="Arial"/>
          <w:szCs w:val="24"/>
        </w:rPr>
        <w:t xml:space="preserve"> within and beyond schools</w:t>
      </w:r>
      <w:r w:rsidR="00752E45">
        <w:rPr>
          <w:rFonts w:asciiTheme="minorHAnsi" w:hAnsiTheme="minorHAnsi" w:cs="Arial"/>
          <w:szCs w:val="24"/>
        </w:rPr>
        <w:t xml:space="preserve">, </w:t>
      </w:r>
      <w:r w:rsidRPr="00E2435A">
        <w:rPr>
          <w:rFonts w:asciiTheme="minorHAnsi" w:hAnsiTheme="minorHAnsi" w:cs="Arial"/>
          <w:szCs w:val="24"/>
        </w:rPr>
        <w:t>to believe in the fundamental importance of education in young people's lives and to promote the value of education especially within a Catholic context.</w:t>
      </w:r>
    </w:p>
    <w:p w:rsidR="00C20A6A" w:rsidRPr="00E2435A" w:rsidRDefault="00C20A6A" w:rsidP="007C606E">
      <w:pPr>
        <w:kinsoku w:val="0"/>
        <w:overflowPunct w:val="0"/>
        <w:autoSpaceDE/>
        <w:autoSpaceDN/>
        <w:adjustRightInd/>
        <w:spacing w:line="279" w:lineRule="exact"/>
        <w:ind w:left="216"/>
        <w:textAlignment w:val="baseline"/>
        <w:rPr>
          <w:rFonts w:asciiTheme="minorHAnsi" w:hAnsiTheme="minorHAnsi" w:cs="Arial"/>
          <w:b/>
          <w:bCs/>
          <w:sz w:val="24"/>
          <w:szCs w:val="24"/>
        </w:rPr>
      </w:pPr>
    </w:p>
    <w:p w:rsidR="00C20A6A" w:rsidRPr="00E2435A"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4"/>
          <w:szCs w:val="24"/>
        </w:rPr>
      </w:pPr>
    </w:p>
    <w:p w:rsidR="00C20A6A" w:rsidRPr="00E2435A"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4"/>
          <w:szCs w:val="24"/>
        </w:rPr>
      </w:pPr>
      <w:r w:rsidRPr="00E2435A">
        <w:rPr>
          <w:rFonts w:asciiTheme="minorHAnsi" w:hAnsiTheme="minorHAnsi" w:cs="Arial"/>
          <w:i/>
          <w:iCs/>
          <w:sz w:val="24"/>
          <w:szCs w:val="24"/>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proofErr w:type="spellStart"/>
      <w:r w:rsidRPr="00E2435A">
        <w:rPr>
          <w:rFonts w:asciiTheme="minorHAnsi" w:hAnsiTheme="minorHAnsi" w:cs="Arial"/>
          <w:i/>
          <w:iCs/>
          <w:sz w:val="24"/>
          <w:szCs w:val="24"/>
        </w:rPr>
        <w:t>headteachers</w:t>
      </w:r>
      <w:proofErr w:type="spellEnd"/>
      <w:r w:rsidRPr="00E2435A">
        <w:rPr>
          <w:rFonts w:asciiTheme="minorHAnsi" w:hAnsiTheme="minorHAnsi" w:cs="Arial"/>
          <w:i/>
          <w:iCs/>
          <w:sz w:val="24"/>
          <w:szCs w:val="24"/>
        </w:rPr>
        <w:t>.</w:t>
      </w:r>
    </w:p>
    <w:p w:rsidR="00C20A6A" w:rsidRPr="00E2435A" w:rsidRDefault="00C20A6A" w:rsidP="007C606E">
      <w:pPr>
        <w:kinsoku w:val="0"/>
        <w:overflowPunct w:val="0"/>
        <w:autoSpaceDE/>
        <w:autoSpaceDN/>
        <w:adjustRightInd/>
        <w:spacing w:line="253" w:lineRule="exact"/>
        <w:ind w:left="720" w:right="216"/>
        <w:jc w:val="both"/>
        <w:textAlignment w:val="baseline"/>
        <w:rPr>
          <w:rFonts w:asciiTheme="minorHAnsi" w:hAnsiTheme="minorHAnsi" w:cs="Arial"/>
          <w:i/>
          <w:iCs/>
          <w:sz w:val="24"/>
          <w:szCs w:val="24"/>
        </w:rPr>
      </w:pPr>
    </w:p>
    <w:p w:rsidR="00C20A6A" w:rsidRPr="00E2435A" w:rsidRDefault="00C20A6A" w:rsidP="007C606E">
      <w:pPr>
        <w:kinsoku w:val="0"/>
        <w:overflowPunct w:val="0"/>
        <w:autoSpaceDE/>
        <w:autoSpaceDN/>
        <w:adjustRightInd/>
        <w:spacing w:line="262" w:lineRule="exact"/>
        <w:ind w:right="72"/>
        <w:jc w:val="both"/>
        <w:textAlignment w:val="baseline"/>
        <w:rPr>
          <w:rFonts w:asciiTheme="minorHAnsi" w:hAnsiTheme="minorHAnsi" w:cs="Arial"/>
          <w:b/>
          <w:bCs/>
          <w:sz w:val="24"/>
          <w:szCs w:val="24"/>
        </w:rPr>
      </w:pPr>
    </w:p>
    <w:p w:rsidR="001F1705" w:rsidRDefault="001F1705">
      <w:pPr>
        <w:rPr>
          <w:rFonts w:asciiTheme="minorHAnsi" w:hAnsiTheme="minorHAnsi" w:cs="Arial"/>
          <w:sz w:val="24"/>
          <w:szCs w:val="24"/>
        </w:rPr>
      </w:pPr>
    </w:p>
    <w:p w:rsidR="001F1705" w:rsidRPr="00E2435A" w:rsidRDefault="001F1705" w:rsidP="001F1705">
      <w:pPr>
        <w:kinsoku w:val="0"/>
        <w:overflowPunct w:val="0"/>
        <w:autoSpaceDE/>
        <w:autoSpaceDN/>
        <w:adjustRightInd/>
        <w:spacing w:line="276" w:lineRule="exact"/>
        <w:ind w:right="936"/>
        <w:textAlignment w:val="baseline"/>
        <w:rPr>
          <w:rFonts w:asciiTheme="minorHAnsi" w:hAnsiTheme="minorHAnsi" w:cs="Arial"/>
          <w:sz w:val="24"/>
          <w:szCs w:val="24"/>
        </w:rPr>
      </w:pPr>
    </w:p>
    <w:p w:rsidR="001F1705" w:rsidRPr="00E2435A" w:rsidRDefault="001F1705" w:rsidP="001F1705">
      <w:pPr>
        <w:rPr>
          <w:rFonts w:asciiTheme="minorHAnsi" w:hAnsiTheme="minorHAnsi" w:cs="Arial"/>
          <w:sz w:val="24"/>
          <w:szCs w:val="24"/>
        </w:rPr>
      </w:pPr>
    </w:p>
    <w:p w:rsidR="00C20A6A" w:rsidRPr="00E2435A" w:rsidRDefault="001F0777">
      <w:pPr>
        <w:rPr>
          <w:rFonts w:asciiTheme="minorHAnsi" w:hAnsiTheme="minorHAnsi" w:cs="Arial"/>
          <w:sz w:val="24"/>
          <w:szCs w:val="24"/>
        </w:rPr>
      </w:pPr>
      <w:r>
        <w:rPr>
          <w:rFonts w:asciiTheme="minorHAnsi" w:hAnsiTheme="minorHAnsi"/>
          <w:noProof/>
          <w:lang w:val="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671830</wp:posOffset>
                </wp:positionV>
                <wp:extent cx="1238250" cy="255905"/>
                <wp:effectExtent l="0" t="0" r="1905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55905"/>
                        </a:xfrm>
                        <a:prstGeom prst="rect">
                          <a:avLst/>
                        </a:prstGeom>
                        <a:solidFill>
                          <a:srgbClr val="FFFFFF"/>
                        </a:solidFill>
                        <a:ln w="9525">
                          <a:solidFill>
                            <a:srgbClr val="000000"/>
                          </a:solidFill>
                          <a:miter lim="800000"/>
                          <a:headEnd/>
                          <a:tailEnd/>
                        </a:ln>
                      </wps:spPr>
                      <wps:txbx>
                        <w:txbxContent>
                          <w:p w:rsidR="00FF6391" w:rsidRPr="00D5240D" w:rsidRDefault="00FF6391" w:rsidP="00D5240D">
                            <w:r>
                              <w:t>September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52.9pt;width:97.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yMKwIAAFcEAAAOAAAAZHJzL2Uyb0RvYy54bWysVNuO0zAQfUfiHyy/06ShgTZqulq6FCEt&#10;F2mXD3Acp7FwPMZ2m5Sv37GTLRHwhMiD5fGMj2fOmcn2ZugUOQvrJOiSLhcpJUJzqKU+lvTb4+HV&#10;mhLnma6ZAi1KehGO3uxevtj2phAZtKBqYQmCaFf0pqSt96ZIEsdb0TG3ACM0OhuwHfNo2mNSW9Yj&#10;eqeSLE3fJD3Y2ljgwjk8vRuddBfxm0Zw/6VpnPBElRRz83G1ca3Cmuy2rDhaZlrJpzTYP2TRManx&#10;0SvUHfOMnKz8A6qT3IKDxi84dAk0jeQi1oDVLNPfqnlomRGxFiTHmStN7v/B8s/nr5bIGrWjRLMO&#10;JXoUgyfvYCDLwE5vXIFBDwbD/IDHITJU6sw98O+OaNi3TB/FrbXQt4LVmF28mcyujjgugFT9J6jx&#10;GXbyEIGGxnYBEMkgiI4qXa7KhFR4eDJ7vc5ydHH0ZXm+SfOQXMKK59vGOv9BQEfCpqQWlY/o7Hzv&#10;/Bj6HBKzByXrg1QqGvZY7ZUlZ4ZdcojfhO7mYUqTvqSbPMtHAuY+N4dI4/c3iE56bHclu5Kur0Gs&#10;CLS913VsRs+kGvdYndJYZOAxUDeS6IdqmASb5KmgviCxFsbuxmnETQv2JyU9dnZJ3Y8Ts4IS9VGj&#10;OJvlahVGIRqr/G2Ghp17qrmHaY5QJfWUjNu9H8fnZKw8tvjS2A4ablHQRkauQ8ZjVlP62L1RrWnS&#10;wnjM7Rj163+wewIAAP//AwBQSwMEFAAGAAgAAAAhAG5h2jLfAAAACgEAAA8AAABkcnMvZG93bnJl&#10;di54bWxMj8FOwzAQRO9I/IO1SFxQ6zSUpIQ4FUIC0Ru0CK5usk0i7HWw3TT8PcsJjjs7mnlTridr&#10;xIg+9I4ULOYJCKTaNT21Ct52j7MViBA1Ndo4QgXfGGBdnZ+VumjciV5x3MZWcAiFQivoYhwKKUPd&#10;odVh7gYk/h2ctzry6VvZeH3icGtkmiSZtLonbuj0gA8d1p/bo1WwWj6PH2Fz/fJeZwdzG6/y8enL&#10;K3V5Md3fgYg4xT8z/OIzOlTMtHdHaoIwCvKUp0TWkxuewIY0y1nZs7LMFiCrUv6fUP0AAAD//wMA&#10;UEsBAi0AFAAGAAgAAAAhALaDOJL+AAAA4QEAABMAAAAAAAAAAAAAAAAAAAAAAFtDb250ZW50X1R5&#10;cGVzXS54bWxQSwECLQAUAAYACAAAACEAOP0h/9YAAACUAQAACwAAAAAAAAAAAAAAAAAvAQAAX3Jl&#10;bHMvLnJlbHNQSwECLQAUAAYACAAAACEAHM0cjCsCAABXBAAADgAAAAAAAAAAAAAAAAAuAgAAZHJz&#10;L2Uyb0RvYy54bWxQSwECLQAUAAYACAAAACEAbmHaMt8AAAAKAQAADwAAAAAAAAAAAAAAAACFBAAA&#10;ZHJzL2Rvd25yZXYueG1sUEsFBgAAAAAEAAQA8wAAAJEFAAAAAA==&#10;">
                <v:textbox>
                  <w:txbxContent>
                    <w:p w:rsidR="00FF6391" w:rsidRPr="00D5240D" w:rsidRDefault="00FF6391" w:rsidP="00D5240D">
                      <w:r>
                        <w:t>September 2017</w:t>
                      </w:r>
                    </w:p>
                  </w:txbxContent>
                </v:textbox>
              </v:shape>
            </w:pict>
          </mc:Fallback>
        </mc:AlternateContent>
      </w:r>
    </w:p>
    <w:sectPr w:rsidR="00C20A6A" w:rsidRPr="00E2435A" w:rsidSect="00584CA0">
      <w:pgSz w:w="12240" w:h="15840"/>
      <w:pgMar w:top="1440" w:right="1080" w:bottom="1440" w:left="108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CA0" w:rsidRDefault="00584CA0" w:rsidP="00584CA0">
      <w:r>
        <w:separator/>
      </w:r>
    </w:p>
  </w:endnote>
  <w:endnote w:type="continuationSeparator" w:id="0">
    <w:p w:rsidR="00584CA0" w:rsidRDefault="00584CA0"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CA0" w:rsidRDefault="00584CA0" w:rsidP="00584CA0">
      <w:r>
        <w:separator/>
      </w:r>
    </w:p>
  </w:footnote>
  <w:footnote w:type="continuationSeparator" w:id="0">
    <w:p w:rsidR="00584CA0" w:rsidRDefault="00584CA0" w:rsidP="00584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06E"/>
    <w:rsid w:val="00046336"/>
    <w:rsid w:val="000556FB"/>
    <w:rsid w:val="0007634B"/>
    <w:rsid w:val="00092342"/>
    <w:rsid w:val="00094EF2"/>
    <w:rsid w:val="000C3CEB"/>
    <w:rsid w:val="00111B10"/>
    <w:rsid w:val="00172EA1"/>
    <w:rsid w:val="00181BFF"/>
    <w:rsid w:val="001B02D8"/>
    <w:rsid w:val="001F0777"/>
    <w:rsid w:val="001F1705"/>
    <w:rsid w:val="002E57A7"/>
    <w:rsid w:val="002F3D4E"/>
    <w:rsid w:val="003053C7"/>
    <w:rsid w:val="00381345"/>
    <w:rsid w:val="0038306B"/>
    <w:rsid w:val="003A2667"/>
    <w:rsid w:val="003E0DB1"/>
    <w:rsid w:val="003F714F"/>
    <w:rsid w:val="00425FB9"/>
    <w:rsid w:val="004925FE"/>
    <w:rsid w:val="0049541C"/>
    <w:rsid w:val="004A27DF"/>
    <w:rsid w:val="00516F53"/>
    <w:rsid w:val="00574299"/>
    <w:rsid w:val="00584CA0"/>
    <w:rsid w:val="005920BA"/>
    <w:rsid w:val="00617BC7"/>
    <w:rsid w:val="00625B16"/>
    <w:rsid w:val="00644C07"/>
    <w:rsid w:val="0066055F"/>
    <w:rsid w:val="0066392B"/>
    <w:rsid w:val="006929A2"/>
    <w:rsid w:val="0069551F"/>
    <w:rsid w:val="006E5F5D"/>
    <w:rsid w:val="0070215E"/>
    <w:rsid w:val="00740BB0"/>
    <w:rsid w:val="00746D4B"/>
    <w:rsid w:val="00752E45"/>
    <w:rsid w:val="007639AE"/>
    <w:rsid w:val="0076713D"/>
    <w:rsid w:val="00786245"/>
    <w:rsid w:val="007B4083"/>
    <w:rsid w:val="007C606E"/>
    <w:rsid w:val="007D764A"/>
    <w:rsid w:val="00823E09"/>
    <w:rsid w:val="00840CE4"/>
    <w:rsid w:val="008A3492"/>
    <w:rsid w:val="008D579D"/>
    <w:rsid w:val="00921D67"/>
    <w:rsid w:val="00962350"/>
    <w:rsid w:val="009A39E9"/>
    <w:rsid w:val="009C4AF0"/>
    <w:rsid w:val="00A12724"/>
    <w:rsid w:val="00A324F6"/>
    <w:rsid w:val="00A6055B"/>
    <w:rsid w:val="00AA619A"/>
    <w:rsid w:val="00AE01C2"/>
    <w:rsid w:val="00B5525A"/>
    <w:rsid w:val="00BB7B62"/>
    <w:rsid w:val="00C04F79"/>
    <w:rsid w:val="00C17BC6"/>
    <w:rsid w:val="00C20A6A"/>
    <w:rsid w:val="00C4609A"/>
    <w:rsid w:val="00C9201C"/>
    <w:rsid w:val="00CA1897"/>
    <w:rsid w:val="00CD42AF"/>
    <w:rsid w:val="00CE2CD6"/>
    <w:rsid w:val="00D07891"/>
    <w:rsid w:val="00D24E63"/>
    <w:rsid w:val="00D5240D"/>
    <w:rsid w:val="00DA39E7"/>
    <w:rsid w:val="00E145D3"/>
    <w:rsid w:val="00E2435A"/>
    <w:rsid w:val="00E6339C"/>
    <w:rsid w:val="00E95578"/>
    <w:rsid w:val="00EA312E"/>
    <w:rsid w:val="00EC584A"/>
    <w:rsid w:val="00EE3436"/>
    <w:rsid w:val="00F212E4"/>
    <w:rsid w:val="00F33813"/>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Ramesys</cp:lastModifiedBy>
  <cp:revision>4</cp:revision>
  <cp:lastPrinted>2018-02-12T14:28:00Z</cp:lastPrinted>
  <dcterms:created xsi:type="dcterms:W3CDTF">2018-02-12T14:29:00Z</dcterms:created>
  <dcterms:modified xsi:type="dcterms:W3CDTF">2018-02-13T13:17:00Z</dcterms:modified>
</cp:coreProperties>
</file>