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B9CB1" w14:textId="77777777" w:rsidR="009674D2" w:rsidRPr="00300FE7" w:rsidRDefault="009674D2" w:rsidP="00DF612D">
      <w:pPr>
        <w:autoSpaceDE w:val="0"/>
        <w:autoSpaceDN w:val="0"/>
        <w:adjustRightInd w:val="0"/>
        <w:spacing w:after="0" w:line="240" w:lineRule="auto"/>
        <w:rPr>
          <w:rFonts w:cs="Georgia,Bold"/>
          <w:b/>
          <w:bCs/>
          <w:color w:val="1F5728"/>
          <w:sz w:val="2"/>
          <w:szCs w:val="2"/>
        </w:rPr>
      </w:pPr>
    </w:p>
    <w:tbl>
      <w:tblPr>
        <w:tblStyle w:val="TableGrid"/>
        <w:tblW w:w="0" w:type="auto"/>
        <w:tblLook w:val="04A0" w:firstRow="1" w:lastRow="0" w:firstColumn="1" w:lastColumn="0" w:noHBand="0" w:noVBand="1"/>
      </w:tblPr>
      <w:tblGrid>
        <w:gridCol w:w="10456"/>
      </w:tblGrid>
      <w:tr w:rsidR="009674D2" w:rsidRPr="00300FE7" w14:paraId="3BD32011" w14:textId="77777777" w:rsidTr="009674D2">
        <w:tc>
          <w:tcPr>
            <w:tcW w:w="10598" w:type="dxa"/>
          </w:tcPr>
          <w:p w14:paraId="2A26F9EF"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 xml:space="preserve">Job Description: </w:t>
            </w:r>
            <w:r w:rsidRPr="00C462DF">
              <w:rPr>
                <w:rFonts w:cs="Georgia,Bold"/>
                <w:sz w:val="24"/>
                <w:szCs w:val="24"/>
              </w:rPr>
              <w:t>Class Teacher</w:t>
            </w:r>
          </w:p>
          <w:p w14:paraId="344F122D" w14:textId="77777777" w:rsidR="009674D2" w:rsidRPr="00300FE7" w:rsidRDefault="009674D2" w:rsidP="009674D2">
            <w:pPr>
              <w:autoSpaceDE w:val="0"/>
              <w:autoSpaceDN w:val="0"/>
              <w:adjustRightInd w:val="0"/>
              <w:rPr>
                <w:rFonts w:cs="Georgia"/>
                <w:color w:val="000000"/>
                <w:sz w:val="24"/>
                <w:szCs w:val="24"/>
              </w:rPr>
            </w:pPr>
            <w:r w:rsidRPr="00300FE7">
              <w:rPr>
                <w:rFonts w:cs="Georgia,Bold"/>
                <w:b/>
                <w:bCs/>
                <w:color w:val="1F5728"/>
                <w:sz w:val="24"/>
                <w:szCs w:val="24"/>
              </w:rPr>
              <w:t xml:space="preserve">Reporting to: </w:t>
            </w:r>
            <w:r w:rsidRPr="00300FE7">
              <w:rPr>
                <w:rFonts w:cs="Georgia"/>
                <w:color w:val="000000"/>
                <w:sz w:val="24"/>
                <w:szCs w:val="24"/>
              </w:rPr>
              <w:t>Headteacher</w:t>
            </w:r>
          </w:p>
          <w:p w14:paraId="587925B5" w14:textId="04E91345" w:rsidR="009674D2" w:rsidRPr="00300FE7" w:rsidRDefault="009674D2" w:rsidP="009674D2">
            <w:pPr>
              <w:autoSpaceDE w:val="0"/>
              <w:autoSpaceDN w:val="0"/>
              <w:adjustRightInd w:val="0"/>
              <w:rPr>
                <w:rFonts w:cs="Georgia"/>
                <w:color w:val="000000"/>
                <w:sz w:val="24"/>
                <w:szCs w:val="24"/>
              </w:rPr>
            </w:pPr>
            <w:r w:rsidRPr="00300FE7">
              <w:rPr>
                <w:rFonts w:cs="Georgia,Bold"/>
                <w:b/>
                <w:bCs/>
                <w:color w:val="1F5728"/>
                <w:sz w:val="24"/>
                <w:szCs w:val="24"/>
              </w:rPr>
              <w:t xml:space="preserve">Start date: </w:t>
            </w:r>
            <w:r w:rsidR="00C462DF" w:rsidRPr="00C462DF">
              <w:rPr>
                <w:rFonts w:cs="Georgia,Bold"/>
                <w:sz w:val="24"/>
                <w:szCs w:val="24"/>
              </w:rPr>
              <w:t>ASAP</w:t>
            </w:r>
          </w:p>
          <w:p w14:paraId="3AA87708" w14:textId="77777777" w:rsidR="009674D2" w:rsidRPr="00300FE7" w:rsidRDefault="009674D2" w:rsidP="009674D2">
            <w:pPr>
              <w:autoSpaceDE w:val="0"/>
              <w:autoSpaceDN w:val="0"/>
              <w:adjustRightInd w:val="0"/>
              <w:rPr>
                <w:rFonts w:cs="Georgia"/>
                <w:color w:val="000000"/>
                <w:sz w:val="24"/>
                <w:szCs w:val="24"/>
              </w:rPr>
            </w:pPr>
            <w:r w:rsidRPr="00300FE7">
              <w:rPr>
                <w:rFonts w:cs="Georgia,Bold"/>
                <w:b/>
                <w:bCs/>
                <w:color w:val="1F5728"/>
                <w:sz w:val="24"/>
                <w:szCs w:val="24"/>
              </w:rPr>
              <w:t xml:space="preserve">Salary: </w:t>
            </w:r>
            <w:r w:rsidRPr="00300FE7">
              <w:rPr>
                <w:rFonts w:cs="Georgia"/>
                <w:color w:val="000000"/>
                <w:sz w:val="24"/>
                <w:szCs w:val="24"/>
              </w:rPr>
              <w:t>MPS (negotiable dependent on experience)</w:t>
            </w:r>
          </w:p>
          <w:p w14:paraId="6BEB456C" w14:textId="77777777" w:rsidR="009674D2" w:rsidRPr="00300FE7" w:rsidRDefault="002B4E0A" w:rsidP="00DF612D">
            <w:pPr>
              <w:autoSpaceDE w:val="0"/>
              <w:autoSpaceDN w:val="0"/>
              <w:adjustRightInd w:val="0"/>
              <w:rPr>
                <w:rFonts w:cs="Georgia"/>
                <w:color w:val="000000"/>
                <w:sz w:val="24"/>
                <w:szCs w:val="24"/>
              </w:rPr>
            </w:pPr>
            <w:r>
              <w:rPr>
                <w:rFonts w:cs="Georgia,Bold"/>
                <w:b/>
                <w:bCs/>
                <w:color w:val="1F5728"/>
                <w:sz w:val="24"/>
                <w:szCs w:val="24"/>
              </w:rPr>
              <w:t>NQTs will be considered for this role alongside experienced teachers</w:t>
            </w:r>
          </w:p>
        </w:tc>
      </w:tr>
    </w:tbl>
    <w:p w14:paraId="2D82124E" w14:textId="77777777" w:rsidR="00DF612D" w:rsidRPr="00300FE7" w:rsidRDefault="00DF612D"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9674D2" w:rsidRPr="00300FE7" w14:paraId="7973AC59" w14:textId="77777777" w:rsidTr="009674D2">
        <w:tc>
          <w:tcPr>
            <w:tcW w:w="10598" w:type="dxa"/>
          </w:tcPr>
          <w:p w14:paraId="720503EA"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The Role</w:t>
            </w:r>
          </w:p>
          <w:p w14:paraId="45741015" w14:textId="77777777" w:rsidR="009674D2" w:rsidRPr="00300FE7" w:rsidRDefault="009674D2" w:rsidP="009674D2">
            <w:pPr>
              <w:pStyle w:val="ListParagraph"/>
              <w:numPr>
                <w:ilvl w:val="0"/>
                <w:numId w:val="2"/>
              </w:numPr>
              <w:autoSpaceDE w:val="0"/>
              <w:autoSpaceDN w:val="0"/>
              <w:adjustRightInd w:val="0"/>
              <w:ind w:hanging="294"/>
              <w:rPr>
                <w:rFonts w:cs="Georgia,Bold"/>
                <w:b/>
                <w:bCs/>
                <w:color w:val="1F5728"/>
                <w:sz w:val="24"/>
                <w:szCs w:val="24"/>
              </w:rPr>
            </w:pPr>
            <w:r w:rsidRPr="00300FE7">
              <w:rPr>
                <w:rFonts w:cs="Georgia"/>
                <w:color w:val="000000"/>
                <w:sz w:val="24"/>
                <w:szCs w:val="24"/>
              </w:rPr>
              <w:t>To deliver high quality teaching and learning and therefore help children to make excellent academic progress whilst being a role-model for the school.</w:t>
            </w:r>
          </w:p>
          <w:p w14:paraId="1099DB03" w14:textId="77777777" w:rsidR="009674D2" w:rsidRPr="00300FE7" w:rsidRDefault="009674D2" w:rsidP="00DF612D">
            <w:pPr>
              <w:pStyle w:val="ListParagraph"/>
              <w:numPr>
                <w:ilvl w:val="0"/>
                <w:numId w:val="2"/>
              </w:numPr>
              <w:autoSpaceDE w:val="0"/>
              <w:autoSpaceDN w:val="0"/>
              <w:adjustRightInd w:val="0"/>
              <w:ind w:hanging="294"/>
              <w:rPr>
                <w:rFonts w:cs="Georgia,Bold"/>
                <w:b/>
                <w:bCs/>
                <w:color w:val="1F5728"/>
                <w:sz w:val="24"/>
                <w:szCs w:val="24"/>
              </w:rPr>
            </w:pPr>
            <w:r w:rsidRPr="00300FE7">
              <w:rPr>
                <w:rFonts w:cs="Georgia"/>
                <w:color w:val="000000"/>
                <w:sz w:val="24"/>
                <w:szCs w:val="24"/>
              </w:rPr>
              <w:t>To design &amp; deliver an exciting, broad and challenging curriculum that inspires children to engage and achieve.</w:t>
            </w:r>
          </w:p>
        </w:tc>
      </w:tr>
    </w:tbl>
    <w:p w14:paraId="65A7BD41" w14:textId="77777777" w:rsidR="009674D2" w:rsidRPr="00300FE7" w:rsidRDefault="009674D2"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9674D2" w:rsidRPr="00300FE7" w14:paraId="766BA293" w14:textId="77777777" w:rsidTr="009674D2">
        <w:tc>
          <w:tcPr>
            <w:tcW w:w="10598" w:type="dxa"/>
          </w:tcPr>
          <w:p w14:paraId="6F14483E"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Key Responsibilities</w:t>
            </w:r>
          </w:p>
          <w:p w14:paraId="7824665C" w14:textId="77777777" w:rsidR="009674D2" w:rsidRPr="00300FE7" w:rsidRDefault="009674D2" w:rsidP="009674D2">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plan, resource and deliver lessons and sequences of lessons to the highest standard so ensuring high quality learning takes place and children make progress.</w:t>
            </w:r>
          </w:p>
          <w:p w14:paraId="2777D0BC" w14:textId="77777777" w:rsidR="009674D2" w:rsidRPr="00300FE7" w:rsidRDefault="009674D2" w:rsidP="009674D2">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provide a safe, nurturing and engaging classroom environment that helps children to develop as learners.</w:t>
            </w:r>
          </w:p>
          <w:p w14:paraId="3A8F72C5" w14:textId="77777777" w:rsidR="009674D2" w:rsidRPr="00300FE7" w:rsidRDefault="009674D2" w:rsidP="009674D2">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help to maintain discipline across the school.</w:t>
            </w:r>
          </w:p>
          <w:p w14:paraId="2C32CB6E" w14:textId="77777777" w:rsidR="009674D2" w:rsidRPr="00300FE7" w:rsidRDefault="009674D2" w:rsidP="00DF612D">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contribute to the effective working of the school.</w:t>
            </w:r>
          </w:p>
          <w:p w14:paraId="33B308F6" w14:textId="77777777" w:rsidR="009674D2" w:rsidRPr="00300FE7" w:rsidRDefault="009674D2" w:rsidP="009674D2">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take responsibility for an agreed curriculum area either as lead or as part of a team.</w:t>
            </w:r>
          </w:p>
        </w:tc>
      </w:tr>
    </w:tbl>
    <w:p w14:paraId="1A48E01C" w14:textId="77777777" w:rsidR="009674D2" w:rsidRPr="00300FE7" w:rsidRDefault="009674D2"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9674D2" w:rsidRPr="00300FE7" w14:paraId="25724CFE" w14:textId="77777777" w:rsidTr="009674D2">
        <w:tc>
          <w:tcPr>
            <w:tcW w:w="10598" w:type="dxa"/>
          </w:tcPr>
          <w:p w14:paraId="78CA4BA4"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Teaching and Learning</w:t>
            </w:r>
          </w:p>
          <w:p w14:paraId="03C4B8A2"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Enrich the curriculum with trips and visits to enhance the learning experience of all children.</w:t>
            </w:r>
          </w:p>
          <w:p w14:paraId="2CEBE19D"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With direction from the Headteacher and within the context of the school’s curriculum and schemes of work, plan and prepare effective teaching schemes of work and lessons.</w:t>
            </w:r>
          </w:p>
          <w:p w14:paraId="703B17CD"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Teach engaging and effective lessons that motivate, inspire and improve pupil attainment and achievement.</w:t>
            </w:r>
          </w:p>
          <w:p w14:paraId="260D1686"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Use regular school agreed assessments to identify next steps for learners, monitor progress and respond accordingly to the results of school based monitoring.</w:t>
            </w:r>
          </w:p>
          <w:p w14:paraId="5F25E0AE"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Produce/contribute to oral and written assessments, reports and references relating to individual and groups of pupils.</w:t>
            </w:r>
          </w:p>
          <w:p w14:paraId="4B29506C"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Ensure that all children achieve at least at age expected levels or, if below level, make appropriate and continuing progress.</w:t>
            </w:r>
          </w:p>
          <w:p w14:paraId="0AFF1794"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Communicate effectively and consistently with pupils, parents and carers, to report on progress, sanctions and rewards and all other communications.</w:t>
            </w:r>
          </w:p>
          <w:p w14:paraId="77384228"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Direct and supervise support staff as assigned.</w:t>
            </w:r>
          </w:p>
          <w:p w14:paraId="444EFDFB"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Implement and adhere to the school’s policies &amp; procedures including safeguarding and behaviour management, ensuring the health and well-being of pupils is maintained at all times</w:t>
            </w:r>
          </w:p>
        </w:tc>
      </w:tr>
    </w:tbl>
    <w:p w14:paraId="2D0078B4" w14:textId="77777777" w:rsidR="009674D2" w:rsidRPr="00300FE7" w:rsidRDefault="009674D2"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9674D2" w:rsidRPr="00300FE7" w14:paraId="37665581" w14:textId="77777777" w:rsidTr="009674D2">
        <w:tc>
          <w:tcPr>
            <w:tcW w:w="10598" w:type="dxa"/>
          </w:tcPr>
          <w:p w14:paraId="06234F5C"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School Culture</w:t>
            </w:r>
          </w:p>
          <w:p w14:paraId="13A83838" w14:textId="77777777" w:rsidR="009674D2" w:rsidRPr="00300FE7" w:rsidRDefault="009674D2" w:rsidP="009674D2">
            <w:pPr>
              <w:pStyle w:val="ListParagraph"/>
              <w:numPr>
                <w:ilvl w:val="0"/>
                <w:numId w:val="6"/>
              </w:numPr>
              <w:autoSpaceDE w:val="0"/>
              <w:autoSpaceDN w:val="0"/>
              <w:adjustRightInd w:val="0"/>
              <w:rPr>
                <w:rFonts w:cs="Georgia,Bold"/>
                <w:b/>
                <w:bCs/>
                <w:color w:val="1F5728"/>
                <w:sz w:val="24"/>
                <w:szCs w:val="24"/>
              </w:rPr>
            </w:pPr>
            <w:r w:rsidRPr="00300FE7">
              <w:rPr>
                <w:rFonts w:cs="Georgia"/>
                <w:color w:val="000000"/>
                <w:sz w:val="24"/>
                <w:szCs w:val="24"/>
              </w:rPr>
              <w:t>Support the school’s values and ethos by contributing to the development and implementation of policies practices and procedures.</w:t>
            </w:r>
          </w:p>
          <w:p w14:paraId="37816DDF" w14:textId="77777777" w:rsidR="009674D2" w:rsidRPr="00300FE7" w:rsidRDefault="009674D2" w:rsidP="009674D2">
            <w:pPr>
              <w:pStyle w:val="ListParagraph"/>
              <w:numPr>
                <w:ilvl w:val="0"/>
                <w:numId w:val="6"/>
              </w:numPr>
              <w:autoSpaceDE w:val="0"/>
              <w:autoSpaceDN w:val="0"/>
              <w:adjustRightInd w:val="0"/>
              <w:rPr>
                <w:rFonts w:cs="Georgia"/>
                <w:color w:val="000000"/>
                <w:sz w:val="24"/>
                <w:szCs w:val="24"/>
              </w:rPr>
            </w:pPr>
            <w:r w:rsidRPr="00300FE7">
              <w:rPr>
                <w:rFonts w:cs="Georgia"/>
                <w:color w:val="000000"/>
                <w:sz w:val="24"/>
                <w:szCs w:val="24"/>
              </w:rPr>
              <w:t>Help create a strong school community, committed to achievement.</w:t>
            </w:r>
          </w:p>
          <w:p w14:paraId="7B60E052" w14:textId="77777777" w:rsidR="009674D2" w:rsidRPr="00300FE7" w:rsidRDefault="009674D2" w:rsidP="009674D2">
            <w:pPr>
              <w:pStyle w:val="ListParagraph"/>
              <w:numPr>
                <w:ilvl w:val="0"/>
                <w:numId w:val="6"/>
              </w:numPr>
              <w:autoSpaceDE w:val="0"/>
              <w:autoSpaceDN w:val="0"/>
              <w:adjustRightInd w:val="0"/>
              <w:rPr>
                <w:rFonts w:cs="Georgia,Bold"/>
                <w:b/>
                <w:bCs/>
                <w:color w:val="1F5728"/>
                <w:sz w:val="24"/>
                <w:szCs w:val="24"/>
              </w:rPr>
            </w:pPr>
            <w:r w:rsidRPr="00300FE7">
              <w:rPr>
                <w:rFonts w:cs="Georgia"/>
                <w:color w:val="000000"/>
                <w:sz w:val="24"/>
                <w:szCs w:val="24"/>
              </w:rPr>
              <w:t>To be active in issues of child welfare and support</w:t>
            </w:r>
          </w:p>
          <w:p w14:paraId="4E8AA199" w14:textId="77777777" w:rsidR="009674D2" w:rsidRPr="00300FE7" w:rsidRDefault="009674D2" w:rsidP="00DF612D">
            <w:pPr>
              <w:pStyle w:val="ListParagraph"/>
              <w:numPr>
                <w:ilvl w:val="0"/>
                <w:numId w:val="6"/>
              </w:numPr>
              <w:autoSpaceDE w:val="0"/>
              <w:autoSpaceDN w:val="0"/>
              <w:adjustRightInd w:val="0"/>
              <w:rPr>
                <w:rFonts w:cs="Georgia,Bold"/>
                <w:b/>
                <w:bCs/>
                <w:color w:val="1F5728"/>
                <w:sz w:val="24"/>
                <w:szCs w:val="24"/>
              </w:rPr>
            </w:pPr>
            <w:r w:rsidRPr="00300FE7">
              <w:rPr>
                <w:rFonts w:cs="Georgia"/>
                <w:color w:val="000000"/>
                <w:sz w:val="24"/>
                <w:szCs w:val="24"/>
              </w:rPr>
              <w:t>Support and work in collaboration with colleagues and other professional in and beyond the school as required</w:t>
            </w:r>
          </w:p>
        </w:tc>
      </w:tr>
    </w:tbl>
    <w:p w14:paraId="6BEB176B" w14:textId="77777777" w:rsidR="009674D2" w:rsidRPr="00300FE7" w:rsidRDefault="009674D2"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9674D2" w:rsidRPr="00300FE7" w14:paraId="180A9D8D" w14:textId="77777777" w:rsidTr="009674D2">
        <w:tc>
          <w:tcPr>
            <w:tcW w:w="10598" w:type="dxa"/>
          </w:tcPr>
          <w:p w14:paraId="34EE50BE"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Other</w:t>
            </w:r>
          </w:p>
          <w:p w14:paraId="359C6004" w14:textId="7A1FC65D" w:rsidR="009674D2" w:rsidRPr="00300FE7" w:rsidRDefault="009674D2" w:rsidP="009674D2">
            <w:pPr>
              <w:pStyle w:val="ListParagraph"/>
              <w:numPr>
                <w:ilvl w:val="0"/>
                <w:numId w:val="7"/>
              </w:numPr>
              <w:autoSpaceDE w:val="0"/>
              <w:autoSpaceDN w:val="0"/>
              <w:adjustRightInd w:val="0"/>
              <w:rPr>
                <w:rFonts w:cs="Georgia,Bold"/>
                <w:b/>
                <w:bCs/>
                <w:color w:val="1F5728"/>
                <w:sz w:val="24"/>
                <w:szCs w:val="24"/>
              </w:rPr>
            </w:pPr>
            <w:r w:rsidRPr="00300FE7">
              <w:rPr>
                <w:rFonts w:cs="Georgia"/>
                <w:color w:val="000000"/>
                <w:sz w:val="24"/>
                <w:szCs w:val="24"/>
              </w:rPr>
              <w:t xml:space="preserve">Undertake </w:t>
            </w:r>
            <w:bookmarkStart w:id="0" w:name="_GoBack"/>
            <w:bookmarkEnd w:id="0"/>
            <w:r w:rsidRPr="00300FE7">
              <w:rPr>
                <w:rFonts w:cs="Georgia"/>
                <w:color w:val="000000"/>
                <w:sz w:val="24"/>
                <w:szCs w:val="24"/>
              </w:rPr>
              <w:t>and when required, deliver or be part of the appraisal system and relevant training and professional development</w:t>
            </w:r>
          </w:p>
          <w:p w14:paraId="4B1C4EDF" w14:textId="77777777" w:rsidR="009674D2" w:rsidRPr="00300FE7" w:rsidRDefault="009674D2" w:rsidP="00DF612D">
            <w:pPr>
              <w:pStyle w:val="ListParagraph"/>
              <w:numPr>
                <w:ilvl w:val="0"/>
                <w:numId w:val="7"/>
              </w:numPr>
              <w:autoSpaceDE w:val="0"/>
              <w:autoSpaceDN w:val="0"/>
              <w:adjustRightInd w:val="0"/>
              <w:rPr>
                <w:rFonts w:cs="Georgia,Bold"/>
                <w:b/>
                <w:bCs/>
                <w:color w:val="1F5728"/>
                <w:sz w:val="24"/>
                <w:szCs w:val="24"/>
              </w:rPr>
            </w:pPr>
            <w:r w:rsidRPr="00300FE7">
              <w:rPr>
                <w:rFonts w:cs="Georgia"/>
                <w:color w:val="000000"/>
                <w:sz w:val="24"/>
                <w:szCs w:val="24"/>
              </w:rPr>
              <w:t>Undertake other various responsibilities as directed by the line manager or Headteacher</w:t>
            </w:r>
          </w:p>
        </w:tc>
      </w:tr>
    </w:tbl>
    <w:p w14:paraId="6A4AEA36" w14:textId="77777777" w:rsidR="009674D2" w:rsidRPr="00300FE7" w:rsidRDefault="009674D2" w:rsidP="00DF612D">
      <w:pPr>
        <w:autoSpaceDE w:val="0"/>
        <w:autoSpaceDN w:val="0"/>
        <w:adjustRightInd w:val="0"/>
        <w:spacing w:after="0" w:line="240" w:lineRule="auto"/>
        <w:rPr>
          <w:rFonts w:cs="Georgia,Bold"/>
          <w:b/>
          <w:bCs/>
          <w:color w:val="1F5728"/>
          <w:sz w:val="24"/>
          <w:szCs w:val="24"/>
        </w:rPr>
      </w:pPr>
    </w:p>
    <w:p w14:paraId="5707F81A" w14:textId="77777777" w:rsidR="00300FE7" w:rsidRPr="00300FE7" w:rsidRDefault="00300FE7"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300FE7" w:rsidRPr="00300FE7" w14:paraId="3172D175" w14:textId="77777777" w:rsidTr="00300FE7">
        <w:tc>
          <w:tcPr>
            <w:tcW w:w="10456" w:type="dxa"/>
          </w:tcPr>
          <w:p w14:paraId="67C5D928" w14:textId="77777777" w:rsidR="00300FE7" w:rsidRPr="00300FE7" w:rsidRDefault="00300FE7" w:rsidP="00300FE7">
            <w:pPr>
              <w:autoSpaceDE w:val="0"/>
              <w:autoSpaceDN w:val="0"/>
              <w:adjustRightInd w:val="0"/>
              <w:rPr>
                <w:rFonts w:cs="Georgia,Bold"/>
                <w:b/>
                <w:bCs/>
                <w:color w:val="1F5728"/>
                <w:sz w:val="24"/>
                <w:szCs w:val="24"/>
              </w:rPr>
            </w:pPr>
            <w:r w:rsidRPr="00300FE7">
              <w:rPr>
                <w:rFonts w:cs="Georgia,Bold"/>
                <w:b/>
                <w:bCs/>
                <w:color w:val="1F5728"/>
                <w:sz w:val="24"/>
                <w:szCs w:val="24"/>
              </w:rPr>
              <w:t>Personal Specification:</w:t>
            </w:r>
          </w:p>
          <w:p w14:paraId="2C28B9F6" w14:textId="77777777" w:rsidR="00300FE7" w:rsidRPr="00300FE7" w:rsidRDefault="00300FE7" w:rsidP="00300FE7">
            <w:pPr>
              <w:autoSpaceDE w:val="0"/>
              <w:autoSpaceDN w:val="0"/>
              <w:adjustRightInd w:val="0"/>
              <w:rPr>
                <w:rFonts w:cs="Georgia,Bold"/>
                <w:b/>
                <w:bCs/>
                <w:color w:val="1F5728"/>
                <w:sz w:val="24"/>
                <w:szCs w:val="24"/>
              </w:rPr>
            </w:pPr>
            <w:r w:rsidRPr="00300FE7">
              <w:rPr>
                <w:sz w:val="24"/>
                <w:szCs w:val="24"/>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 Short listed candidates will be required at interview to complete a variety of activities directly related to the Person Specification, forming an evidence base for the appointment.</w:t>
            </w:r>
          </w:p>
        </w:tc>
      </w:tr>
    </w:tbl>
    <w:p w14:paraId="1CDA4D19" w14:textId="77777777" w:rsidR="00300FE7" w:rsidRPr="00300FE7" w:rsidRDefault="00300FE7"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300FE7" w:rsidRPr="00300FE7" w14:paraId="1DD69C2C" w14:textId="77777777" w:rsidTr="00300FE7">
        <w:tc>
          <w:tcPr>
            <w:tcW w:w="10456" w:type="dxa"/>
          </w:tcPr>
          <w:p w14:paraId="7DCC7884" w14:textId="77777777" w:rsidR="00300FE7" w:rsidRPr="00300FE7" w:rsidRDefault="00300FE7" w:rsidP="00300FE7">
            <w:pPr>
              <w:autoSpaceDE w:val="0"/>
              <w:autoSpaceDN w:val="0"/>
              <w:adjustRightInd w:val="0"/>
              <w:rPr>
                <w:rFonts w:cs="Georgia,Bold"/>
                <w:b/>
                <w:bCs/>
                <w:color w:val="1F5728"/>
                <w:sz w:val="24"/>
                <w:szCs w:val="24"/>
              </w:rPr>
            </w:pPr>
            <w:r w:rsidRPr="00300FE7">
              <w:rPr>
                <w:rFonts w:cs="Georgia,Bold"/>
                <w:b/>
                <w:bCs/>
                <w:color w:val="1F5728"/>
                <w:sz w:val="24"/>
                <w:szCs w:val="24"/>
              </w:rPr>
              <w:t xml:space="preserve">Qualifications &amp; Professional Development </w:t>
            </w:r>
          </w:p>
          <w:p w14:paraId="28386840" w14:textId="77777777" w:rsidR="00300FE7" w:rsidRPr="00300FE7" w:rsidRDefault="00300FE7" w:rsidP="00300FE7">
            <w:pPr>
              <w:autoSpaceDE w:val="0"/>
              <w:autoSpaceDN w:val="0"/>
              <w:adjustRightInd w:val="0"/>
              <w:rPr>
                <w:b/>
                <w:sz w:val="24"/>
                <w:szCs w:val="24"/>
              </w:rPr>
            </w:pPr>
            <w:r w:rsidRPr="00300FE7">
              <w:rPr>
                <w:b/>
                <w:sz w:val="24"/>
                <w:szCs w:val="24"/>
              </w:rPr>
              <w:t xml:space="preserve">Essential </w:t>
            </w:r>
          </w:p>
          <w:p w14:paraId="17042250" w14:textId="77777777" w:rsidR="00300FE7" w:rsidRPr="00300FE7" w:rsidRDefault="00300FE7" w:rsidP="00300FE7">
            <w:pPr>
              <w:autoSpaceDE w:val="0"/>
              <w:autoSpaceDN w:val="0"/>
              <w:adjustRightInd w:val="0"/>
              <w:rPr>
                <w:sz w:val="24"/>
                <w:szCs w:val="24"/>
              </w:rPr>
            </w:pPr>
            <w:r w:rsidRPr="00300FE7">
              <w:rPr>
                <w:sz w:val="24"/>
                <w:szCs w:val="24"/>
              </w:rPr>
              <w:t xml:space="preserve">• Qualified Teacher Status </w:t>
            </w:r>
          </w:p>
          <w:p w14:paraId="14A52058" w14:textId="77777777" w:rsidR="00300FE7" w:rsidRPr="00300FE7" w:rsidRDefault="00300FE7" w:rsidP="00300FE7">
            <w:pPr>
              <w:autoSpaceDE w:val="0"/>
              <w:autoSpaceDN w:val="0"/>
              <w:adjustRightInd w:val="0"/>
              <w:rPr>
                <w:rFonts w:cs="Georgia,Bold"/>
                <w:b/>
                <w:bCs/>
                <w:color w:val="1F5728"/>
                <w:sz w:val="24"/>
                <w:szCs w:val="24"/>
              </w:rPr>
            </w:pPr>
            <w:r w:rsidRPr="00300FE7">
              <w:rPr>
                <w:sz w:val="24"/>
                <w:szCs w:val="24"/>
              </w:rPr>
              <w:t>• Degree level education or an equivalent professional qualification</w:t>
            </w:r>
          </w:p>
        </w:tc>
      </w:tr>
    </w:tbl>
    <w:p w14:paraId="4D321368" w14:textId="77777777" w:rsidR="00300FE7" w:rsidRPr="00300FE7" w:rsidRDefault="00300FE7"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300FE7" w:rsidRPr="00300FE7" w14:paraId="7B449F97" w14:textId="77777777" w:rsidTr="00300FE7">
        <w:tc>
          <w:tcPr>
            <w:tcW w:w="10456" w:type="dxa"/>
          </w:tcPr>
          <w:p w14:paraId="151F6B4E" w14:textId="77777777" w:rsidR="00300FE7" w:rsidRPr="00300FE7" w:rsidRDefault="00300FE7" w:rsidP="00300FE7">
            <w:pPr>
              <w:autoSpaceDE w:val="0"/>
              <w:autoSpaceDN w:val="0"/>
              <w:adjustRightInd w:val="0"/>
              <w:rPr>
                <w:rFonts w:cs="Georgia,Bold"/>
                <w:b/>
                <w:bCs/>
                <w:color w:val="1F5728"/>
                <w:sz w:val="24"/>
                <w:szCs w:val="24"/>
              </w:rPr>
            </w:pPr>
            <w:r w:rsidRPr="00300FE7">
              <w:rPr>
                <w:rFonts w:cs="Georgia,Bold"/>
                <w:b/>
                <w:bCs/>
                <w:color w:val="1F5728"/>
                <w:sz w:val="24"/>
                <w:szCs w:val="24"/>
              </w:rPr>
              <w:t>Knowledge, skills &amp; competencies</w:t>
            </w:r>
          </w:p>
          <w:p w14:paraId="71643FBD" w14:textId="77777777" w:rsidR="00300FE7" w:rsidRPr="00300FE7" w:rsidRDefault="00300FE7" w:rsidP="00300FE7">
            <w:pPr>
              <w:autoSpaceDE w:val="0"/>
              <w:autoSpaceDN w:val="0"/>
              <w:adjustRightInd w:val="0"/>
              <w:rPr>
                <w:b/>
                <w:sz w:val="24"/>
                <w:szCs w:val="24"/>
              </w:rPr>
            </w:pPr>
            <w:r w:rsidRPr="00300FE7">
              <w:rPr>
                <w:b/>
                <w:sz w:val="24"/>
                <w:szCs w:val="24"/>
              </w:rPr>
              <w:t xml:space="preserve">Essential </w:t>
            </w:r>
          </w:p>
          <w:p w14:paraId="2DEE1C8A" w14:textId="77777777" w:rsidR="00300FE7" w:rsidRPr="00300FE7" w:rsidRDefault="00300FE7" w:rsidP="00300FE7">
            <w:pPr>
              <w:autoSpaceDE w:val="0"/>
              <w:autoSpaceDN w:val="0"/>
              <w:adjustRightInd w:val="0"/>
              <w:rPr>
                <w:sz w:val="24"/>
                <w:szCs w:val="24"/>
              </w:rPr>
            </w:pPr>
            <w:r w:rsidRPr="00300FE7">
              <w:rPr>
                <w:sz w:val="24"/>
                <w:szCs w:val="24"/>
              </w:rPr>
              <w:t>• An understanding of the different ways in which children learn and of a variety of teaching strategies</w:t>
            </w:r>
          </w:p>
          <w:p w14:paraId="22C99CBF" w14:textId="77777777" w:rsidR="00300FE7" w:rsidRPr="00300FE7" w:rsidRDefault="00300FE7" w:rsidP="00300FE7">
            <w:pPr>
              <w:autoSpaceDE w:val="0"/>
              <w:autoSpaceDN w:val="0"/>
              <w:adjustRightInd w:val="0"/>
              <w:rPr>
                <w:sz w:val="24"/>
                <w:szCs w:val="24"/>
              </w:rPr>
            </w:pPr>
            <w:r w:rsidRPr="00300FE7">
              <w:rPr>
                <w:sz w:val="24"/>
                <w:szCs w:val="24"/>
              </w:rPr>
              <w:t xml:space="preserve">• Thorough knowledge of the whole primary curriculum its organisation and assessment for learning </w:t>
            </w:r>
          </w:p>
          <w:p w14:paraId="2B8F1139" w14:textId="77777777" w:rsidR="00300FE7" w:rsidRPr="00300FE7" w:rsidRDefault="00300FE7" w:rsidP="00300FE7">
            <w:pPr>
              <w:autoSpaceDE w:val="0"/>
              <w:autoSpaceDN w:val="0"/>
              <w:adjustRightInd w:val="0"/>
              <w:rPr>
                <w:sz w:val="24"/>
                <w:szCs w:val="24"/>
              </w:rPr>
            </w:pPr>
            <w:r w:rsidRPr="00300FE7">
              <w:rPr>
                <w:sz w:val="24"/>
                <w:szCs w:val="24"/>
              </w:rPr>
              <w:t xml:space="preserve">• Demonstrate a commitment to and an understanding of the processes of inclusion and equal opportunities in particular knowledge of strategies for </w:t>
            </w:r>
            <w:r>
              <w:rPr>
                <w:sz w:val="24"/>
                <w:szCs w:val="24"/>
              </w:rPr>
              <w:t xml:space="preserve">SEND and </w:t>
            </w:r>
            <w:r w:rsidRPr="00300FE7">
              <w:rPr>
                <w:sz w:val="24"/>
                <w:szCs w:val="24"/>
              </w:rPr>
              <w:t xml:space="preserve">EAL pupils learning </w:t>
            </w:r>
          </w:p>
          <w:p w14:paraId="2A947646" w14:textId="77777777" w:rsidR="00300FE7" w:rsidRPr="00300FE7" w:rsidRDefault="00300FE7" w:rsidP="00300FE7">
            <w:pPr>
              <w:autoSpaceDE w:val="0"/>
              <w:autoSpaceDN w:val="0"/>
              <w:adjustRightInd w:val="0"/>
              <w:rPr>
                <w:b/>
                <w:sz w:val="24"/>
                <w:szCs w:val="24"/>
              </w:rPr>
            </w:pPr>
            <w:r w:rsidRPr="00300FE7">
              <w:rPr>
                <w:sz w:val="24"/>
                <w:szCs w:val="24"/>
              </w:rPr>
              <w:t>• A clear understanding of current educational legislation, issues and debates</w:t>
            </w:r>
          </w:p>
          <w:p w14:paraId="1C8A289C" w14:textId="77777777" w:rsidR="00300FE7" w:rsidRPr="00300FE7" w:rsidRDefault="00300FE7" w:rsidP="00300FE7">
            <w:pPr>
              <w:autoSpaceDE w:val="0"/>
              <w:autoSpaceDN w:val="0"/>
              <w:adjustRightInd w:val="0"/>
              <w:rPr>
                <w:rFonts w:cs="Georgia,Bold"/>
                <w:b/>
                <w:bCs/>
                <w:color w:val="1F5728"/>
                <w:sz w:val="24"/>
                <w:szCs w:val="24"/>
              </w:rPr>
            </w:pPr>
          </w:p>
        </w:tc>
      </w:tr>
    </w:tbl>
    <w:p w14:paraId="12AB6988" w14:textId="77777777" w:rsidR="00300FE7" w:rsidRDefault="00300FE7" w:rsidP="00300FE7">
      <w:pPr>
        <w:autoSpaceDE w:val="0"/>
        <w:autoSpaceDN w:val="0"/>
        <w:adjustRightInd w:val="0"/>
        <w:spacing w:after="0" w:line="240" w:lineRule="auto"/>
        <w:rPr>
          <w:rFonts w:cs="Georgia,Bold"/>
          <w:b/>
          <w:bCs/>
          <w:color w:val="1F5728"/>
          <w:sz w:val="20"/>
          <w:szCs w:val="20"/>
        </w:rPr>
      </w:pPr>
    </w:p>
    <w:tbl>
      <w:tblPr>
        <w:tblStyle w:val="TableGrid"/>
        <w:tblW w:w="0" w:type="auto"/>
        <w:tblLook w:val="04A0" w:firstRow="1" w:lastRow="0" w:firstColumn="1" w:lastColumn="0" w:noHBand="0" w:noVBand="1"/>
      </w:tblPr>
      <w:tblGrid>
        <w:gridCol w:w="10456"/>
      </w:tblGrid>
      <w:tr w:rsidR="00300FE7" w14:paraId="36D832E1" w14:textId="77777777" w:rsidTr="00300FE7">
        <w:tc>
          <w:tcPr>
            <w:tcW w:w="10456" w:type="dxa"/>
          </w:tcPr>
          <w:p w14:paraId="54FC3BAE" w14:textId="77777777" w:rsidR="00300FE7" w:rsidRPr="00300FE7" w:rsidRDefault="002B4E0A" w:rsidP="00300FE7">
            <w:pPr>
              <w:autoSpaceDE w:val="0"/>
              <w:autoSpaceDN w:val="0"/>
              <w:adjustRightInd w:val="0"/>
              <w:rPr>
                <w:rFonts w:cs="Georgia,Bold"/>
                <w:b/>
                <w:bCs/>
                <w:color w:val="1F5728"/>
                <w:sz w:val="24"/>
                <w:szCs w:val="24"/>
              </w:rPr>
            </w:pPr>
            <w:r>
              <w:rPr>
                <w:rFonts w:cs="Georgia,Bold"/>
                <w:b/>
                <w:bCs/>
                <w:color w:val="1F5728"/>
                <w:sz w:val="24"/>
                <w:szCs w:val="24"/>
              </w:rPr>
              <w:t>Experience</w:t>
            </w:r>
          </w:p>
          <w:p w14:paraId="6B8A61AB" w14:textId="77777777" w:rsidR="00300FE7" w:rsidRPr="00300FE7" w:rsidRDefault="00300FE7" w:rsidP="00300FE7">
            <w:pPr>
              <w:autoSpaceDE w:val="0"/>
              <w:autoSpaceDN w:val="0"/>
              <w:adjustRightInd w:val="0"/>
              <w:rPr>
                <w:b/>
                <w:sz w:val="24"/>
                <w:szCs w:val="24"/>
              </w:rPr>
            </w:pPr>
            <w:r w:rsidRPr="00300FE7">
              <w:rPr>
                <w:b/>
                <w:sz w:val="24"/>
                <w:szCs w:val="24"/>
              </w:rPr>
              <w:t xml:space="preserve">Essential </w:t>
            </w:r>
          </w:p>
          <w:p w14:paraId="36D1C6B2" w14:textId="77777777" w:rsidR="002B4E0A" w:rsidRPr="00BB324C" w:rsidRDefault="002B4E0A" w:rsidP="00300FE7">
            <w:pPr>
              <w:autoSpaceDE w:val="0"/>
              <w:autoSpaceDN w:val="0"/>
              <w:adjustRightInd w:val="0"/>
              <w:rPr>
                <w:sz w:val="24"/>
                <w:szCs w:val="24"/>
              </w:rPr>
            </w:pPr>
            <w:r w:rsidRPr="00BB324C">
              <w:rPr>
                <w:sz w:val="24"/>
                <w:szCs w:val="24"/>
              </w:rPr>
              <w:t xml:space="preserve">• A track record of ‘excellence’ as a class teacher </w:t>
            </w:r>
          </w:p>
          <w:p w14:paraId="28C071F5" w14:textId="77777777" w:rsidR="002B4E0A" w:rsidRPr="00BB324C" w:rsidRDefault="002B4E0A" w:rsidP="00300FE7">
            <w:pPr>
              <w:autoSpaceDE w:val="0"/>
              <w:autoSpaceDN w:val="0"/>
              <w:adjustRightInd w:val="0"/>
              <w:rPr>
                <w:sz w:val="24"/>
                <w:szCs w:val="24"/>
              </w:rPr>
            </w:pPr>
            <w:r w:rsidRPr="00BB324C">
              <w:rPr>
                <w:sz w:val="24"/>
                <w:szCs w:val="24"/>
              </w:rPr>
              <w:t xml:space="preserve">• Successful promotion of positive behaviour management strategies </w:t>
            </w:r>
          </w:p>
          <w:p w14:paraId="79E08EEE" w14:textId="77777777" w:rsidR="002B4E0A" w:rsidRPr="00911668" w:rsidRDefault="002B4E0A" w:rsidP="00911668">
            <w:pPr>
              <w:autoSpaceDE w:val="0"/>
              <w:autoSpaceDN w:val="0"/>
              <w:adjustRightInd w:val="0"/>
            </w:pPr>
            <w:r w:rsidRPr="00BB324C">
              <w:rPr>
                <w:sz w:val="24"/>
                <w:szCs w:val="24"/>
              </w:rPr>
              <w:t xml:space="preserve">• Successful experience of accelerating rates of pupil progress through the use of accurate assessment of and for learning </w:t>
            </w:r>
          </w:p>
        </w:tc>
      </w:tr>
    </w:tbl>
    <w:p w14:paraId="1F24A34E" w14:textId="77777777" w:rsidR="00300FE7" w:rsidRPr="00D72C7D" w:rsidRDefault="00300FE7" w:rsidP="00300FE7">
      <w:pPr>
        <w:autoSpaceDE w:val="0"/>
        <w:autoSpaceDN w:val="0"/>
        <w:adjustRightInd w:val="0"/>
        <w:spacing w:after="0" w:line="240" w:lineRule="auto"/>
        <w:rPr>
          <w:rFonts w:cs="Georgia,Bold"/>
          <w:b/>
          <w:bCs/>
          <w:color w:val="1F5728"/>
          <w:sz w:val="20"/>
          <w:szCs w:val="20"/>
        </w:rPr>
      </w:pPr>
    </w:p>
    <w:sectPr w:rsidR="00300FE7" w:rsidRPr="00D72C7D" w:rsidSect="009674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37D"/>
    <w:multiLevelType w:val="hybridMultilevel"/>
    <w:tmpl w:val="F406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269B3"/>
    <w:multiLevelType w:val="hybridMultilevel"/>
    <w:tmpl w:val="A766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43C94"/>
    <w:multiLevelType w:val="hybridMultilevel"/>
    <w:tmpl w:val="5DE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A3790"/>
    <w:multiLevelType w:val="hybridMultilevel"/>
    <w:tmpl w:val="8E0C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2793F"/>
    <w:multiLevelType w:val="hybridMultilevel"/>
    <w:tmpl w:val="6D3A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4473F"/>
    <w:multiLevelType w:val="hybridMultilevel"/>
    <w:tmpl w:val="F4B2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35B50"/>
    <w:multiLevelType w:val="hybridMultilevel"/>
    <w:tmpl w:val="B4E6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2D"/>
    <w:rsid w:val="00046759"/>
    <w:rsid w:val="00234B19"/>
    <w:rsid w:val="002B4E0A"/>
    <w:rsid w:val="002C58AD"/>
    <w:rsid w:val="00300FE7"/>
    <w:rsid w:val="00503250"/>
    <w:rsid w:val="00911668"/>
    <w:rsid w:val="0096602B"/>
    <w:rsid w:val="009674D2"/>
    <w:rsid w:val="00BB324C"/>
    <w:rsid w:val="00BF3712"/>
    <w:rsid w:val="00C462DF"/>
    <w:rsid w:val="00D640C3"/>
    <w:rsid w:val="00D72C7D"/>
    <w:rsid w:val="00DF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1381"/>
  <w15:docId w15:val="{370CC0BF-4068-4A86-A412-4ADE8A0D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2B"/>
    <w:pPr>
      <w:ind w:left="720"/>
      <w:contextualSpacing/>
    </w:pPr>
  </w:style>
  <w:style w:type="table" w:styleId="TableGrid">
    <w:name w:val="Table Grid"/>
    <w:basedOn w:val="TableNormal"/>
    <w:uiPriority w:val="59"/>
    <w:rsid w:val="0096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Greenwood</dc:creator>
  <cp:lastModifiedBy>Sylvia Okachukwu</cp:lastModifiedBy>
  <cp:revision>3</cp:revision>
  <dcterms:created xsi:type="dcterms:W3CDTF">2019-11-19T15:49:00Z</dcterms:created>
  <dcterms:modified xsi:type="dcterms:W3CDTF">2020-01-23T10:58:00Z</dcterms:modified>
</cp:coreProperties>
</file>