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34697" w14:textId="331BF7A4" w:rsidR="001F058C" w:rsidRDefault="001F058C" w:rsidP="008B6021">
      <w:pPr>
        <w:ind w:left="-360"/>
        <w:rPr>
          <w:lang w:val="en-GB"/>
        </w:rPr>
      </w:pPr>
      <w:bookmarkStart w:id="0" w:name="_GoBack"/>
      <w:bookmarkEnd w:id="0"/>
    </w:p>
    <w:p w14:paraId="14933B10" w14:textId="08739681" w:rsidR="001F058C" w:rsidRDefault="001F058C" w:rsidP="001F058C">
      <w:pPr>
        <w:rPr>
          <w:lang w:val="en-GB"/>
        </w:rPr>
      </w:pPr>
    </w:p>
    <w:p w14:paraId="55617627" w14:textId="5989B533" w:rsidR="00ED6B9B" w:rsidRDefault="00ED6B9B" w:rsidP="00ED6B9B">
      <w:pPr>
        <w:jc w:val="center"/>
        <w:rPr>
          <w:rFonts w:ascii="Arial" w:hAnsi="Arial" w:cs="Arial"/>
          <w:b/>
          <w:lang w:val="en-GB"/>
        </w:rPr>
      </w:pPr>
      <w:r>
        <w:rPr>
          <w:rFonts w:ascii="Arial" w:hAnsi="Arial" w:cs="Arial"/>
          <w:b/>
          <w:lang w:val="en-GB"/>
        </w:rPr>
        <w:t>HEADTEACHER</w:t>
      </w:r>
    </w:p>
    <w:p w14:paraId="12F93A33" w14:textId="77777777" w:rsidR="00ED6B9B" w:rsidRDefault="00ED6B9B" w:rsidP="00ED6B9B">
      <w:pPr>
        <w:jc w:val="center"/>
        <w:rPr>
          <w:rFonts w:ascii="Arial" w:hAnsi="Arial" w:cs="Arial"/>
          <w:b/>
          <w:lang w:val="en-GB"/>
        </w:rPr>
      </w:pPr>
    </w:p>
    <w:p w14:paraId="01F56E24" w14:textId="54450B68" w:rsidR="00ED6B9B" w:rsidRDefault="00C04A45" w:rsidP="00ED6B9B">
      <w:pPr>
        <w:jc w:val="center"/>
        <w:rPr>
          <w:rFonts w:ascii="Arial" w:hAnsi="Arial" w:cs="Arial"/>
          <w:b/>
          <w:lang w:val="en-GB"/>
        </w:rPr>
      </w:pPr>
      <w:r>
        <w:rPr>
          <w:rFonts w:ascii="Arial" w:hAnsi="Arial" w:cs="Arial"/>
          <w:b/>
          <w:lang w:val="en-GB"/>
        </w:rPr>
        <w:t>Person Specification</w:t>
      </w:r>
    </w:p>
    <w:p w14:paraId="18AA4506" w14:textId="33A5D2A4" w:rsidR="00ED6B9B" w:rsidRDefault="00ED6B9B" w:rsidP="001F058C">
      <w:pPr>
        <w:rPr>
          <w:lang w:val="en-GB"/>
        </w:rPr>
      </w:pPr>
    </w:p>
    <w:tbl>
      <w:tblPr>
        <w:tblStyle w:val="TableGrid"/>
        <w:tblW w:w="10490" w:type="dxa"/>
        <w:jc w:val="center"/>
        <w:tblLook w:val="04A0" w:firstRow="1" w:lastRow="0" w:firstColumn="1" w:lastColumn="0" w:noHBand="0" w:noVBand="1"/>
      </w:tblPr>
      <w:tblGrid>
        <w:gridCol w:w="660"/>
        <w:gridCol w:w="8191"/>
        <w:gridCol w:w="817"/>
        <w:gridCol w:w="822"/>
      </w:tblGrid>
      <w:tr w:rsidR="00C04A45" w:rsidRPr="008627E5" w14:paraId="6022034A" w14:textId="77777777" w:rsidTr="005943C6">
        <w:trPr>
          <w:cantSplit/>
          <w:trHeight w:val="567"/>
          <w:tblHeader/>
          <w:jc w:val="center"/>
        </w:trPr>
        <w:tc>
          <w:tcPr>
            <w:tcW w:w="660" w:type="dxa"/>
            <w:vMerge w:val="restart"/>
          </w:tcPr>
          <w:p w14:paraId="3C31C851" w14:textId="77777777" w:rsidR="00C04A45" w:rsidRPr="00C04A45" w:rsidRDefault="00C04A45" w:rsidP="00D847C9">
            <w:pPr>
              <w:rPr>
                <w:rFonts w:ascii="Arial" w:hAnsi="Arial" w:cs="Arial"/>
                <w:sz w:val="20"/>
                <w:szCs w:val="20"/>
              </w:rPr>
            </w:pPr>
          </w:p>
        </w:tc>
        <w:tc>
          <w:tcPr>
            <w:tcW w:w="8191" w:type="dxa"/>
            <w:vMerge w:val="restart"/>
          </w:tcPr>
          <w:p w14:paraId="5CDE9D05" w14:textId="77777777" w:rsidR="00C04A45" w:rsidRPr="00C04A45" w:rsidRDefault="00C04A45" w:rsidP="00D847C9">
            <w:pPr>
              <w:rPr>
                <w:rFonts w:ascii="Arial" w:hAnsi="Arial" w:cs="Arial"/>
                <w:sz w:val="20"/>
                <w:szCs w:val="20"/>
              </w:rPr>
            </w:pPr>
          </w:p>
        </w:tc>
        <w:tc>
          <w:tcPr>
            <w:tcW w:w="1639" w:type="dxa"/>
            <w:gridSpan w:val="2"/>
          </w:tcPr>
          <w:p w14:paraId="633AC199" w14:textId="77777777" w:rsidR="00C04A45" w:rsidRPr="00C04A45" w:rsidRDefault="00C04A45" w:rsidP="005943C6">
            <w:pPr>
              <w:jc w:val="center"/>
              <w:rPr>
                <w:rFonts w:ascii="Arial" w:hAnsi="Arial" w:cs="Arial"/>
                <w:sz w:val="16"/>
                <w:szCs w:val="20"/>
              </w:rPr>
            </w:pPr>
            <w:r w:rsidRPr="00C04A45">
              <w:rPr>
                <w:rFonts w:ascii="Arial" w:hAnsi="Arial" w:cs="Arial"/>
                <w:sz w:val="16"/>
                <w:szCs w:val="20"/>
              </w:rPr>
              <w:t>Assessed by Application or by Interview/Reference</w:t>
            </w:r>
          </w:p>
        </w:tc>
      </w:tr>
      <w:tr w:rsidR="00C04A45" w:rsidRPr="008627E5" w14:paraId="72776A71" w14:textId="77777777" w:rsidTr="005943C6">
        <w:trPr>
          <w:trHeight w:val="339"/>
          <w:tblHeader/>
          <w:jc w:val="center"/>
        </w:trPr>
        <w:tc>
          <w:tcPr>
            <w:tcW w:w="660" w:type="dxa"/>
            <w:vMerge/>
            <w:tcBorders>
              <w:bottom w:val="single" w:sz="4" w:space="0" w:color="auto"/>
            </w:tcBorders>
          </w:tcPr>
          <w:p w14:paraId="13E51FA1" w14:textId="77777777" w:rsidR="00C04A45" w:rsidRPr="00C04A45" w:rsidRDefault="00C04A45" w:rsidP="00D847C9">
            <w:pPr>
              <w:rPr>
                <w:rFonts w:ascii="Arial" w:hAnsi="Arial" w:cs="Arial"/>
                <w:sz w:val="20"/>
                <w:szCs w:val="20"/>
              </w:rPr>
            </w:pPr>
          </w:p>
        </w:tc>
        <w:tc>
          <w:tcPr>
            <w:tcW w:w="8191" w:type="dxa"/>
            <w:vMerge/>
            <w:tcBorders>
              <w:bottom w:val="single" w:sz="4" w:space="0" w:color="auto"/>
            </w:tcBorders>
          </w:tcPr>
          <w:p w14:paraId="57FB0C9F" w14:textId="77777777" w:rsidR="00C04A45" w:rsidRPr="00C04A45" w:rsidRDefault="00C04A45" w:rsidP="00D847C9">
            <w:pPr>
              <w:rPr>
                <w:rFonts w:ascii="Arial" w:hAnsi="Arial" w:cs="Arial"/>
                <w:sz w:val="20"/>
                <w:szCs w:val="20"/>
              </w:rPr>
            </w:pPr>
          </w:p>
        </w:tc>
        <w:tc>
          <w:tcPr>
            <w:tcW w:w="817" w:type="dxa"/>
            <w:tcBorders>
              <w:bottom w:val="single" w:sz="4" w:space="0" w:color="auto"/>
            </w:tcBorders>
            <w:vAlign w:val="center"/>
          </w:tcPr>
          <w:p w14:paraId="55202540"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A</w:t>
            </w:r>
          </w:p>
        </w:tc>
        <w:tc>
          <w:tcPr>
            <w:tcW w:w="822" w:type="dxa"/>
            <w:tcBorders>
              <w:bottom w:val="single" w:sz="4" w:space="0" w:color="auto"/>
            </w:tcBorders>
            <w:vAlign w:val="center"/>
          </w:tcPr>
          <w:p w14:paraId="4D41DAE5"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I</w:t>
            </w:r>
          </w:p>
        </w:tc>
      </w:tr>
      <w:tr w:rsidR="00C04A45" w:rsidRPr="008627E5" w14:paraId="646C195E" w14:textId="77777777" w:rsidTr="005943C6">
        <w:trPr>
          <w:cantSplit/>
          <w:trHeight w:val="170"/>
          <w:jc w:val="center"/>
        </w:trPr>
        <w:tc>
          <w:tcPr>
            <w:tcW w:w="660" w:type="dxa"/>
            <w:shd w:val="clear" w:color="auto" w:fill="E6E6E6"/>
          </w:tcPr>
          <w:p w14:paraId="6A3B566D" w14:textId="77777777" w:rsidR="00C04A45" w:rsidRPr="00C04A45" w:rsidRDefault="00C04A45" w:rsidP="00D847C9">
            <w:pPr>
              <w:rPr>
                <w:rFonts w:ascii="Arial" w:hAnsi="Arial" w:cs="Arial"/>
                <w:sz w:val="20"/>
                <w:szCs w:val="20"/>
              </w:rPr>
            </w:pPr>
          </w:p>
        </w:tc>
        <w:tc>
          <w:tcPr>
            <w:tcW w:w="8191" w:type="dxa"/>
            <w:shd w:val="clear" w:color="auto" w:fill="E6E6E6"/>
            <w:vAlign w:val="center"/>
          </w:tcPr>
          <w:p w14:paraId="016F8AAA" w14:textId="77777777" w:rsidR="00C04A45" w:rsidRPr="00C04A45" w:rsidRDefault="00C04A45" w:rsidP="00D847C9">
            <w:pPr>
              <w:spacing w:before="120"/>
              <w:rPr>
                <w:rFonts w:ascii="Arial" w:hAnsi="Arial" w:cs="Arial"/>
                <w:b/>
                <w:sz w:val="20"/>
                <w:szCs w:val="20"/>
              </w:rPr>
            </w:pPr>
            <w:r w:rsidRPr="00C04A45">
              <w:rPr>
                <w:rFonts w:ascii="Arial" w:eastAsia="Times New Roman" w:hAnsi="Arial" w:cs="Arial"/>
                <w:b/>
                <w:bCs/>
                <w:color w:val="000000"/>
                <w:sz w:val="20"/>
                <w:szCs w:val="20"/>
              </w:rPr>
              <w:t>Qualifications</w:t>
            </w:r>
          </w:p>
        </w:tc>
        <w:tc>
          <w:tcPr>
            <w:tcW w:w="817" w:type="dxa"/>
            <w:shd w:val="clear" w:color="auto" w:fill="E6E6E6"/>
          </w:tcPr>
          <w:p w14:paraId="2F2740EC" w14:textId="77777777" w:rsidR="00C04A45" w:rsidRPr="00C04A45" w:rsidRDefault="00C04A45" w:rsidP="00D847C9">
            <w:pPr>
              <w:rPr>
                <w:rFonts w:ascii="Arial" w:hAnsi="Arial" w:cs="Arial"/>
                <w:sz w:val="20"/>
                <w:szCs w:val="20"/>
              </w:rPr>
            </w:pPr>
          </w:p>
        </w:tc>
        <w:tc>
          <w:tcPr>
            <w:tcW w:w="822" w:type="dxa"/>
            <w:shd w:val="clear" w:color="auto" w:fill="E6E6E6"/>
          </w:tcPr>
          <w:p w14:paraId="0FF27B2D" w14:textId="77777777" w:rsidR="00C04A45" w:rsidRPr="00C04A45" w:rsidRDefault="00C04A45" w:rsidP="00D847C9">
            <w:pPr>
              <w:rPr>
                <w:rFonts w:ascii="Arial" w:hAnsi="Arial" w:cs="Arial"/>
                <w:sz w:val="20"/>
                <w:szCs w:val="20"/>
              </w:rPr>
            </w:pPr>
          </w:p>
        </w:tc>
      </w:tr>
      <w:tr w:rsidR="00C04A45" w:rsidRPr="008627E5" w14:paraId="3DE27341" w14:textId="77777777" w:rsidTr="005943C6">
        <w:trPr>
          <w:cantSplit/>
          <w:jc w:val="center"/>
        </w:trPr>
        <w:tc>
          <w:tcPr>
            <w:tcW w:w="660" w:type="dxa"/>
            <w:vAlign w:val="center"/>
          </w:tcPr>
          <w:p w14:paraId="22160D32"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1</w:t>
            </w:r>
          </w:p>
        </w:tc>
        <w:tc>
          <w:tcPr>
            <w:tcW w:w="8191" w:type="dxa"/>
            <w:vAlign w:val="center"/>
          </w:tcPr>
          <w:p w14:paraId="4304F175" w14:textId="77777777" w:rsidR="00C04A45" w:rsidRPr="00C04A45" w:rsidRDefault="00C04A45" w:rsidP="00D847C9">
            <w:pPr>
              <w:spacing w:before="120"/>
              <w:rPr>
                <w:rFonts w:ascii="Arial" w:hAnsi="Arial" w:cs="Arial"/>
                <w:sz w:val="20"/>
                <w:szCs w:val="20"/>
              </w:rPr>
            </w:pPr>
            <w:r w:rsidRPr="00C04A45">
              <w:rPr>
                <w:rFonts w:ascii="Arial" w:eastAsia="Times New Roman" w:hAnsi="Arial" w:cs="Arial"/>
                <w:sz w:val="20"/>
                <w:szCs w:val="20"/>
              </w:rPr>
              <w:t>First degree or equivalent.</w:t>
            </w:r>
          </w:p>
        </w:tc>
        <w:tc>
          <w:tcPr>
            <w:tcW w:w="817" w:type="dxa"/>
            <w:vAlign w:val="center"/>
          </w:tcPr>
          <w:p w14:paraId="2FAFFB7C"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0D4F7FB1" w14:textId="77777777" w:rsidR="00C04A45" w:rsidRPr="00C04A45" w:rsidRDefault="00C04A45" w:rsidP="00D847C9">
            <w:pPr>
              <w:jc w:val="center"/>
              <w:rPr>
                <w:rFonts w:ascii="Arial" w:hAnsi="Arial" w:cs="Arial"/>
                <w:sz w:val="20"/>
                <w:szCs w:val="20"/>
              </w:rPr>
            </w:pPr>
          </w:p>
        </w:tc>
      </w:tr>
      <w:tr w:rsidR="00C04A45" w:rsidRPr="008627E5" w14:paraId="5226652B" w14:textId="77777777" w:rsidTr="005943C6">
        <w:trPr>
          <w:cantSplit/>
          <w:jc w:val="center"/>
        </w:trPr>
        <w:tc>
          <w:tcPr>
            <w:tcW w:w="660" w:type="dxa"/>
            <w:vAlign w:val="center"/>
          </w:tcPr>
          <w:p w14:paraId="336C692B"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2</w:t>
            </w:r>
          </w:p>
        </w:tc>
        <w:tc>
          <w:tcPr>
            <w:tcW w:w="8191" w:type="dxa"/>
            <w:vAlign w:val="center"/>
          </w:tcPr>
          <w:p w14:paraId="610B6751" w14:textId="77777777" w:rsidR="00C04A45" w:rsidRPr="00C04A45" w:rsidRDefault="00C04A45" w:rsidP="00D847C9">
            <w:pPr>
              <w:spacing w:before="120"/>
              <w:rPr>
                <w:rFonts w:ascii="Arial" w:hAnsi="Arial" w:cs="Arial"/>
                <w:sz w:val="20"/>
                <w:szCs w:val="20"/>
              </w:rPr>
            </w:pPr>
            <w:r w:rsidRPr="00C04A45">
              <w:rPr>
                <w:rFonts w:ascii="Arial" w:eastAsia="Times New Roman" w:hAnsi="Arial" w:cs="Arial"/>
                <w:sz w:val="20"/>
                <w:szCs w:val="20"/>
              </w:rPr>
              <w:t>Qualified Teacher Status (QTS).</w:t>
            </w:r>
          </w:p>
        </w:tc>
        <w:tc>
          <w:tcPr>
            <w:tcW w:w="817" w:type="dxa"/>
            <w:vAlign w:val="center"/>
          </w:tcPr>
          <w:p w14:paraId="0D878052"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225280DD" w14:textId="77777777" w:rsidR="00C04A45" w:rsidRPr="00C04A45" w:rsidRDefault="00C04A45" w:rsidP="00D847C9">
            <w:pPr>
              <w:jc w:val="center"/>
              <w:rPr>
                <w:rFonts w:ascii="Arial" w:hAnsi="Arial" w:cs="Arial"/>
                <w:sz w:val="20"/>
                <w:szCs w:val="20"/>
              </w:rPr>
            </w:pPr>
          </w:p>
        </w:tc>
      </w:tr>
      <w:tr w:rsidR="00C04A45" w:rsidRPr="008627E5" w14:paraId="63E096C3" w14:textId="77777777" w:rsidTr="005943C6">
        <w:trPr>
          <w:cantSplit/>
          <w:jc w:val="center"/>
        </w:trPr>
        <w:tc>
          <w:tcPr>
            <w:tcW w:w="660" w:type="dxa"/>
            <w:tcBorders>
              <w:bottom w:val="single" w:sz="4" w:space="0" w:color="auto"/>
            </w:tcBorders>
            <w:vAlign w:val="center"/>
          </w:tcPr>
          <w:p w14:paraId="2603F605"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3</w:t>
            </w:r>
          </w:p>
        </w:tc>
        <w:tc>
          <w:tcPr>
            <w:tcW w:w="8191" w:type="dxa"/>
            <w:tcBorders>
              <w:bottom w:val="single" w:sz="4" w:space="0" w:color="auto"/>
            </w:tcBorders>
            <w:vAlign w:val="center"/>
          </w:tcPr>
          <w:p w14:paraId="0101D7AA" w14:textId="77777777" w:rsidR="00C04A45" w:rsidRPr="00C04A45" w:rsidRDefault="00C04A45" w:rsidP="00D847C9">
            <w:pPr>
              <w:spacing w:before="120"/>
              <w:rPr>
                <w:rFonts w:ascii="Arial" w:hAnsi="Arial" w:cs="Arial"/>
                <w:sz w:val="20"/>
                <w:szCs w:val="20"/>
              </w:rPr>
            </w:pPr>
            <w:r w:rsidRPr="00C04A45">
              <w:rPr>
                <w:rFonts w:ascii="Arial" w:eastAsia="Times New Roman" w:hAnsi="Arial" w:cs="Arial"/>
                <w:sz w:val="20"/>
                <w:szCs w:val="20"/>
              </w:rPr>
              <w:t>Evidence of recent and relevant training and development at headship level and/or in preparation for headship.</w:t>
            </w:r>
          </w:p>
        </w:tc>
        <w:tc>
          <w:tcPr>
            <w:tcW w:w="817" w:type="dxa"/>
            <w:tcBorders>
              <w:bottom w:val="single" w:sz="4" w:space="0" w:color="auto"/>
            </w:tcBorders>
            <w:vAlign w:val="center"/>
          </w:tcPr>
          <w:p w14:paraId="3EBB50ED"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tcBorders>
              <w:bottom w:val="single" w:sz="4" w:space="0" w:color="auto"/>
            </w:tcBorders>
            <w:vAlign w:val="center"/>
          </w:tcPr>
          <w:p w14:paraId="331C6878" w14:textId="77777777" w:rsidR="00C04A45" w:rsidRPr="00C04A45" w:rsidRDefault="00C04A45" w:rsidP="00D847C9">
            <w:pPr>
              <w:jc w:val="center"/>
              <w:rPr>
                <w:rFonts w:ascii="Arial" w:hAnsi="Arial" w:cs="Arial"/>
                <w:sz w:val="20"/>
                <w:szCs w:val="20"/>
              </w:rPr>
            </w:pPr>
          </w:p>
        </w:tc>
      </w:tr>
      <w:tr w:rsidR="00C04A45" w:rsidRPr="008627E5" w14:paraId="4CCFF618" w14:textId="77777777" w:rsidTr="005943C6">
        <w:trPr>
          <w:cantSplit/>
          <w:jc w:val="center"/>
        </w:trPr>
        <w:tc>
          <w:tcPr>
            <w:tcW w:w="660" w:type="dxa"/>
            <w:shd w:val="clear" w:color="auto" w:fill="E6E6E6"/>
            <w:vAlign w:val="center"/>
          </w:tcPr>
          <w:p w14:paraId="3A04A882" w14:textId="77777777" w:rsidR="00C04A45" w:rsidRPr="00C04A45" w:rsidRDefault="00C04A45" w:rsidP="00D847C9">
            <w:pPr>
              <w:jc w:val="center"/>
              <w:rPr>
                <w:rFonts w:ascii="Arial" w:hAnsi="Arial" w:cs="Arial"/>
                <w:sz w:val="20"/>
                <w:szCs w:val="20"/>
              </w:rPr>
            </w:pPr>
          </w:p>
        </w:tc>
        <w:tc>
          <w:tcPr>
            <w:tcW w:w="8191" w:type="dxa"/>
            <w:shd w:val="clear" w:color="auto" w:fill="E6E6E6"/>
            <w:vAlign w:val="center"/>
          </w:tcPr>
          <w:p w14:paraId="5FC14BC1" w14:textId="77777777" w:rsidR="00C04A45" w:rsidRPr="00C04A45" w:rsidRDefault="00C04A45" w:rsidP="00D847C9">
            <w:pPr>
              <w:rPr>
                <w:rFonts w:ascii="Arial" w:hAnsi="Arial" w:cs="Arial"/>
                <w:b/>
                <w:sz w:val="20"/>
                <w:szCs w:val="20"/>
              </w:rPr>
            </w:pPr>
            <w:r w:rsidRPr="00C04A45">
              <w:rPr>
                <w:rFonts w:ascii="Arial" w:eastAsia="Times New Roman" w:hAnsi="Arial" w:cs="Arial"/>
                <w:b/>
                <w:bCs/>
                <w:sz w:val="20"/>
                <w:szCs w:val="20"/>
              </w:rPr>
              <w:t>Professional experience and knowledge</w:t>
            </w:r>
          </w:p>
        </w:tc>
        <w:tc>
          <w:tcPr>
            <w:tcW w:w="817" w:type="dxa"/>
            <w:shd w:val="clear" w:color="auto" w:fill="E6E6E6"/>
            <w:vAlign w:val="center"/>
          </w:tcPr>
          <w:p w14:paraId="158424BA" w14:textId="77777777" w:rsidR="00C04A45" w:rsidRPr="00C04A45" w:rsidRDefault="00C04A45" w:rsidP="00D847C9">
            <w:pPr>
              <w:jc w:val="center"/>
              <w:rPr>
                <w:rFonts w:ascii="Arial" w:hAnsi="Arial" w:cs="Arial"/>
                <w:sz w:val="20"/>
                <w:szCs w:val="20"/>
              </w:rPr>
            </w:pPr>
          </w:p>
        </w:tc>
        <w:tc>
          <w:tcPr>
            <w:tcW w:w="822" w:type="dxa"/>
            <w:shd w:val="clear" w:color="auto" w:fill="E6E6E6"/>
            <w:vAlign w:val="center"/>
          </w:tcPr>
          <w:p w14:paraId="09819F7B" w14:textId="77777777" w:rsidR="00C04A45" w:rsidRPr="00C04A45" w:rsidRDefault="00C04A45" w:rsidP="00D847C9">
            <w:pPr>
              <w:jc w:val="center"/>
              <w:rPr>
                <w:rFonts w:ascii="Arial" w:hAnsi="Arial" w:cs="Arial"/>
                <w:sz w:val="20"/>
                <w:szCs w:val="20"/>
              </w:rPr>
            </w:pPr>
          </w:p>
        </w:tc>
      </w:tr>
      <w:tr w:rsidR="00C04A45" w:rsidRPr="008627E5" w14:paraId="3B4248E5" w14:textId="77777777" w:rsidTr="005943C6">
        <w:trPr>
          <w:cantSplit/>
          <w:jc w:val="center"/>
        </w:trPr>
        <w:tc>
          <w:tcPr>
            <w:tcW w:w="660" w:type="dxa"/>
            <w:vAlign w:val="center"/>
          </w:tcPr>
          <w:p w14:paraId="6120CA56"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4</w:t>
            </w:r>
          </w:p>
        </w:tc>
        <w:tc>
          <w:tcPr>
            <w:tcW w:w="8191" w:type="dxa"/>
            <w:vAlign w:val="center"/>
          </w:tcPr>
          <w:p w14:paraId="41FF3A5B" w14:textId="77777777" w:rsidR="00C04A45" w:rsidRPr="00C04A45" w:rsidRDefault="00C04A45" w:rsidP="00D847C9">
            <w:pPr>
              <w:widowControl w:val="0"/>
              <w:autoSpaceDE w:val="0"/>
              <w:autoSpaceDN w:val="0"/>
              <w:adjustRightInd w:val="0"/>
              <w:rPr>
                <w:rFonts w:ascii="Arial" w:eastAsia="Times New Roman" w:hAnsi="Arial" w:cs="Arial"/>
                <w:sz w:val="20"/>
                <w:szCs w:val="20"/>
              </w:rPr>
            </w:pPr>
            <w:r w:rsidRPr="00C04A45">
              <w:rPr>
                <w:rFonts w:ascii="Arial" w:eastAsia="Times New Roman" w:hAnsi="Arial" w:cs="Arial"/>
                <w:sz w:val="20"/>
                <w:szCs w:val="20"/>
              </w:rPr>
              <w:t xml:space="preserve">Substantial experience </w:t>
            </w:r>
            <w:r w:rsidRPr="00C04A45">
              <w:rPr>
                <w:rFonts w:ascii="Arial" w:hAnsi="Arial" w:cs="Arial"/>
                <w:sz w:val="20"/>
                <w:szCs w:val="20"/>
              </w:rPr>
              <w:t>with a record of excellent teaching at more than one school</w:t>
            </w:r>
            <w:r w:rsidRPr="00C04A45">
              <w:rPr>
                <w:rFonts w:ascii="Arial" w:eastAsia="Times New Roman" w:hAnsi="Arial" w:cs="Arial"/>
                <w:sz w:val="20"/>
                <w:szCs w:val="20"/>
              </w:rPr>
              <w:t>.</w:t>
            </w:r>
          </w:p>
        </w:tc>
        <w:tc>
          <w:tcPr>
            <w:tcW w:w="817" w:type="dxa"/>
            <w:vAlign w:val="center"/>
          </w:tcPr>
          <w:p w14:paraId="776E8B39"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66E00590" w14:textId="77777777" w:rsidR="00C04A45" w:rsidRPr="00C04A45" w:rsidRDefault="00C04A45" w:rsidP="00D847C9">
            <w:pPr>
              <w:jc w:val="center"/>
              <w:rPr>
                <w:rFonts w:ascii="Arial" w:hAnsi="Arial" w:cs="Arial"/>
                <w:sz w:val="20"/>
                <w:szCs w:val="20"/>
              </w:rPr>
            </w:pPr>
          </w:p>
        </w:tc>
      </w:tr>
      <w:tr w:rsidR="00C04A45" w:rsidRPr="008627E5" w14:paraId="65C773D6" w14:textId="77777777" w:rsidTr="005943C6">
        <w:trPr>
          <w:cantSplit/>
          <w:jc w:val="center"/>
        </w:trPr>
        <w:tc>
          <w:tcPr>
            <w:tcW w:w="660" w:type="dxa"/>
            <w:vAlign w:val="center"/>
          </w:tcPr>
          <w:p w14:paraId="78F33C06"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5</w:t>
            </w:r>
          </w:p>
        </w:tc>
        <w:tc>
          <w:tcPr>
            <w:tcW w:w="8191" w:type="dxa"/>
            <w:vAlign w:val="center"/>
          </w:tcPr>
          <w:p w14:paraId="2652B348"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In depth knowledge and understanding of the wider educational agenda including current national policies and educational issues as well as the statutory and legal framework governing the operation of a school.</w:t>
            </w:r>
          </w:p>
        </w:tc>
        <w:tc>
          <w:tcPr>
            <w:tcW w:w="817" w:type="dxa"/>
            <w:vAlign w:val="center"/>
          </w:tcPr>
          <w:p w14:paraId="4DB4A9CC" w14:textId="77777777" w:rsidR="00C04A45" w:rsidRPr="00C04A45" w:rsidRDefault="00C04A45" w:rsidP="00D847C9">
            <w:pPr>
              <w:jc w:val="center"/>
              <w:rPr>
                <w:rFonts w:ascii="Arial" w:hAnsi="Arial" w:cs="Arial"/>
                <w:sz w:val="20"/>
                <w:szCs w:val="20"/>
              </w:rPr>
            </w:pPr>
          </w:p>
        </w:tc>
        <w:tc>
          <w:tcPr>
            <w:tcW w:w="822" w:type="dxa"/>
            <w:vAlign w:val="center"/>
          </w:tcPr>
          <w:p w14:paraId="26E2CC61"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200C16A2" w14:textId="77777777" w:rsidTr="005943C6">
        <w:trPr>
          <w:cantSplit/>
          <w:jc w:val="center"/>
        </w:trPr>
        <w:tc>
          <w:tcPr>
            <w:tcW w:w="660" w:type="dxa"/>
            <w:vAlign w:val="center"/>
          </w:tcPr>
          <w:p w14:paraId="2FB3C756"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6</w:t>
            </w:r>
          </w:p>
        </w:tc>
        <w:tc>
          <w:tcPr>
            <w:tcW w:w="8191" w:type="dxa"/>
            <w:vAlign w:val="center"/>
          </w:tcPr>
          <w:p w14:paraId="1EF30BFB" w14:textId="77777777" w:rsidR="00C04A45" w:rsidRPr="00C04A45" w:rsidRDefault="00C04A45" w:rsidP="00D847C9">
            <w:pPr>
              <w:rPr>
                <w:rFonts w:ascii="Arial" w:eastAsia="Times New Roman" w:hAnsi="Arial" w:cs="Arial"/>
                <w:sz w:val="20"/>
                <w:szCs w:val="20"/>
              </w:rPr>
            </w:pPr>
            <w:r w:rsidRPr="00C04A45">
              <w:rPr>
                <w:rFonts w:ascii="Arial" w:eastAsia="Times New Roman" w:hAnsi="Arial" w:cs="Arial"/>
                <w:sz w:val="20"/>
                <w:szCs w:val="20"/>
              </w:rPr>
              <w:t xml:space="preserve">Successful experience of securing and raising standards in an inclusive school. </w:t>
            </w:r>
          </w:p>
        </w:tc>
        <w:tc>
          <w:tcPr>
            <w:tcW w:w="817" w:type="dxa"/>
            <w:vAlign w:val="center"/>
          </w:tcPr>
          <w:p w14:paraId="6D1F5893"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6695E8AD"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094C41C5" w14:textId="77777777" w:rsidTr="005943C6">
        <w:trPr>
          <w:cantSplit/>
          <w:jc w:val="center"/>
        </w:trPr>
        <w:tc>
          <w:tcPr>
            <w:tcW w:w="660" w:type="dxa"/>
            <w:vAlign w:val="center"/>
          </w:tcPr>
          <w:p w14:paraId="0ACCF9E8"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7</w:t>
            </w:r>
          </w:p>
        </w:tc>
        <w:tc>
          <w:tcPr>
            <w:tcW w:w="8191" w:type="dxa"/>
            <w:vAlign w:val="center"/>
          </w:tcPr>
          <w:p w14:paraId="749BDD78" w14:textId="77777777" w:rsidR="00C04A45" w:rsidRPr="00C04A45" w:rsidRDefault="00C04A45" w:rsidP="00D847C9">
            <w:pPr>
              <w:rPr>
                <w:rFonts w:ascii="Arial" w:eastAsia="Times New Roman" w:hAnsi="Arial" w:cs="Arial"/>
                <w:sz w:val="20"/>
                <w:szCs w:val="20"/>
              </w:rPr>
            </w:pPr>
            <w:r w:rsidRPr="00C04A45">
              <w:rPr>
                <w:rFonts w:ascii="Arial" w:eastAsia="Times New Roman" w:hAnsi="Arial" w:cs="Arial"/>
                <w:sz w:val="20"/>
                <w:szCs w:val="20"/>
              </w:rPr>
              <w:t>Successful experience of working with external agencies locally, nationally and internationally, including public, private and community sectors.</w:t>
            </w:r>
          </w:p>
        </w:tc>
        <w:tc>
          <w:tcPr>
            <w:tcW w:w="817" w:type="dxa"/>
            <w:vAlign w:val="center"/>
          </w:tcPr>
          <w:p w14:paraId="1A8C3A89" w14:textId="77777777" w:rsidR="00C04A45" w:rsidRPr="00C04A45" w:rsidRDefault="00C04A45" w:rsidP="00D847C9">
            <w:pPr>
              <w:jc w:val="center"/>
              <w:rPr>
                <w:rFonts w:ascii="Arial" w:hAnsi="Arial" w:cs="Arial"/>
                <w:sz w:val="20"/>
                <w:szCs w:val="20"/>
              </w:rPr>
            </w:pPr>
          </w:p>
        </w:tc>
        <w:tc>
          <w:tcPr>
            <w:tcW w:w="822" w:type="dxa"/>
            <w:vAlign w:val="center"/>
          </w:tcPr>
          <w:p w14:paraId="10AE49A7"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2D72BBFC" w14:textId="77777777" w:rsidTr="005943C6">
        <w:trPr>
          <w:cantSplit/>
          <w:jc w:val="center"/>
        </w:trPr>
        <w:tc>
          <w:tcPr>
            <w:tcW w:w="660" w:type="dxa"/>
            <w:vAlign w:val="center"/>
          </w:tcPr>
          <w:p w14:paraId="4D83DB96"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8</w:t>
            </w:r>
          </w:p>
        </w:tc>
        <w:tc>
          <w:tcPr>
            <w:tcW w:w="8191" w:type="dxa"/>
            <w:vAlign w:val="center"/>
          </w:tcPr>
          <w:p w14:paraId="568BEC19" w14:textId="77777777" w:rsidR="00C04A45" w:rsidRPr="00C04A45" w:rsidRDefault="00C04A45" w:rsidP="00D847C9">
            <w:pPr>
              <w:rPr>
                <w:rFonts w:ascii="Arial" w:hAnsi="Arial" w:cs="Arial"/>
                <w:sz w:val="20"/>
                <w:szCs w:val="20"/>
                <w:lang w:val="en-US"/>
              </w:rPr>
            </w:pPr>
            <w:r w:rsidRPr="00C04A45">
              <w:rPr>
                <w:rFonts w:ascii="Arial" w:eastAsia="Times New Roman" w:hAnsi="Arial" w:cs="Arial"/>
                <w:sz w:val="20"/>
                <w:szCs w:val="20"/>
              </w:rPr>
              <w:t>Proven track record in leading and managing staff including building a successful team, sharing and delegating effectively as well as implementing and managing change at a senior level in an educational organisation.</w:t>
            </w:r>
          </w:p>
        </w:tc>
        <w:tc>
          <w:tcPr>
            <w:tcW w:w="817" w:type="dxa"/>
            <w:vAlign w:val="center"/>
          </w:tcPr>
          <w:p w14:paraId="50ED566B"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3C1930D2"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59D67B3A" w14:textId="77777777" w:rsidTr="005943C6">
        <w:trPr>
          <w:cantSplit/>
          <w:jc w:val="center"/>
        </w:trPr>
        <w:tc>
          <w:tcPr>
            <w:tcW w:w="660" w:type="dxa"/>
            <w:shd w:val="clear" w:color="auto" w:fill="E6E6E6"/>
            <w:vAlign w:val="center"/>
          </w:tcPr>
          <w:p w14:paraId="25A28844" w14:textId="77777777" w:rsidR="00C04A45" w:rsidRPr="00C04A45" w:rsidRDefault="00C04A45" w:rsidP="00D847C9">
            <w:pPr>
              <w:jc w:val="center"/>
              <w:rPr>
                <w:rFonts w:ascii="Arial" w:hAnsi="Arial" w:cs="Arial"/>
                <w:sz w:val="20"/>
                <w:szCs w:val="20"/>
              </w:rPr>
            </w:pPr>
          </w:p>
        </w:tc>
        <w:tc>
          <w:tcPr>
            <w:tcW w:w="8191" w:type="dxa"/>
            <w:shd w:val="clear" w:color="auto" w:fill="E6E6E6"/>
            <w:vAlign w:val="center"/>
          </w:tcPr>
          <w:p w14:paraId="67526ABF"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b/>
                <w:bCs/>
                <w:sz w:val="20"/>
                <w:szCs w:val="20"/>
              </w:rPr>
              <w:t>Personal aptitudes, qualities and skills</w:t>
            </w:r>
          </w:p>
        </w:tc>
        <w:tc>
          <w:tcPr>
            <w:tcW w:w="817" w:type="dxa"/>
            <w:shd w:val="clear" w:color="auto" w:fill="E6E6E6"/>
            <w:vAlign w:val="center"/>
          </w:tcPr>
          <w:p w14:paraId="5FD61D9E" w14:textId="77777777" w:rsidR="00C04A45" w:rsidRPr="00C04A45" w:rsidRDefault="00C04A45" w:rsidP="00D847C9">
            <w:pPr>
              <w:jc w:val="center"/>
              <w:rPr>
                <w:rFonts w:ascii="Arial" w:hAnsi="Arial" w:cs="Arial"/>
                <w:sz w:val="20"/>
                <w:szCs w:val="20"/>
              </w:rPr>
            </w:pPr>
          </w:p>
        </w:tc>
        <w:tc>
          <w:tcPr>
            <w:tcW w:w="822" w:type="dxa"/>
            <w:shd w:val="clear" w:color="auto" w:fill="E6E6E6"/>
            <w:vAlign w:val="center"/>
          </w:tcPr>
          <w:p w14:paraId="343B1662" w14:textId="77777777" w:rsidR="00C04A45" w:rsidRPr="00C04A45" w:rsidRDefault="00C04A45" w:rsidP="00D847C9">
            <w:pPr>
              <w:jc w:val="center"/>
              <w:rPr>
                <w:rFonts w:ascii="Arial" w:hAnsi="Arial" w:cs="Arial"/>
                <w:strike/>
                <w:sz w:val="20"/>
                <w:szCs w:val="20"/>
              </w:rPr>
            </w:pPr>
          </w:p>
        </w:tc>
      </w:tr>
      <w:tr w:rsidR="00C04A45" w:rsidRPr="008627E5" w14:paraId="3B1FBADE" w14:textId="77777777" w:rsidTr="005943C6">
        <w:trPr>
          <w:cantSplit/>
          <w:jc w:val="center"/>
        </w:trPr>
        <w:tc>
          <w:tcPr>
            <w:tcW w:w="660" w:type="dxa"/>
            <w:vAlign w:val="center"/>
          </w:tcPr>
          <w:p w14:paraId="144240CE"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9</w:t>
            </w:r>
          </w:p>
        </w:tc>
        <w:tc>
          <w:tcPr>
            <w:tcW w:w="8191" w:type="dxa"/>
            <w:vAlign w:val="center"/>
          </w:tcPr>
          <w:p w14:paraId="4CBCE56B"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Capacity to work in a collaborative manner.</w:t>
            </w:r>
          </w:p>
        </w:tc>
        <w:tc>
          <w:tcPr>
            <w:tcW w:w="817" w:type="dxa"/>
            <w:vAlign w:val="center"/>
          </w:tcPr>
          <w:p w14:paraId="05BA17C3" w14:textId="77777777" w:rsidR="00C04A45" w:rsidRPr="00C04A45" w:rsidRDefault="00C04A45" w:rsidP="00D847C9">
            <w:pPr>
              <w:jc w:val="center"/>
              <w:rPr>
                <w:rFonts w:ascii="Arial" w:hAnsi="Arial" w:cs="Arial"/>
                <w:sz w:val="20"/>
                <w:szCs w:val="20"/>
              </w:rPr>
            </w:pPr>
          </w:p>
        </w:tc>
        <w:tc>
          <w:tcPr>
            <w:tcW w:w="822" w:type="dxa"/>
            <w:vAlign w:val="center"/>
          </w:tcPr>
          <w:p w14:paraId="4F2E37CE"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14976F30" w14:textId="77777777" w:rsidTr="005943C6">
        <w:trPr>
          <w:cantSplit/>
          <w:jc w:val="center"/>
        </w:trPr>
        <w:tc>
          <w:tcPr>
            <w:tcW w:w="660" w:type="dxa"/>
            <w:vAlign w:val="center"/>
          </w:tcPr>
          <w:p w14:paraId="4B50B91B"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10</w:t>
            </w:r>
          </w:p>
        </w:tc>
        <w:tc>
          <w:tcPr>
            <w:tcW w:w="8191" w:type="dxa"/>
            <w:vAlign w:val="center"/>
          </w:tcPr>
          <w:p w14:paraId="72DA0E35"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Articulate and approachable with excellent interpersonal skills both verbal and written.</w:t>
            </w:r>
          </w:p>
        </w:tc>
        <w:tc>
          <w:tcPr>
            <w:tcW w:w="817" w:type="dxa"/>
            <w:vAlign w:val="center"/>
          </w:tcPr>
          <w:p w14:paraId="325FF972"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26F15D5D"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412A9462" w14:textId="77777777" w:rsidTr="005943C6">
        <w:trPr>
          <w:cantSplit/>
          <w:jc w:val="center"/>
        </w:trPr>
        <w:tc>
          <w:tcPr>
            <w:tcW w:w="660" w:type="dxa"/>
            <w:vAlign w:val="center"/>
          </w:tcPr>
          <w:p w14:paraId="109132F9"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11</w:t>
            </w:r>
          </w:p>
        </w:tc>
        <w:tc>
          <w:tcPr>
            <w:tcW w:w="8191" w:type="dxa"/>
            <w:vAlign w:val="center"/>
          </w:tcPr>
          <w:p w14:paraId="2D5D2637"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Proven sound problem solving and decision-making skills combined with the ability to lead, inspire, influence and manage change.</w:t>
            </w:r>
          </w:p>
        </w:tc>
        <w:tc>
          <w:tcPr>
            <w:tcW w:w="817" w:type="dxa"/>
            <w:vAlign w:val="center"/>
          </w:tcPr>
          <w:p w14:paraId="698FE8D0" w14:textId="77777777" w:rsidR="00C04A45" w:rsidRPr="00C04A45" w:rsidRDefault="00C04A45" w:rsidP="00D847C9">
            <w:pPr>
              <w:jc w:val="center"/>
              <w:rPr>
                <w:rFonts w:ascii="Arial" w:hAnsi="Arial" w:cs="Arial"/>
                <w:sz w:val="20"/>
                <w:szCs w:val="20"/>
              </w:rPr>
            </w:pPr>
          </w:p>
        </w:tc>
        <w:tc>
          <w:tcPr>
            <w:tcW w:w="822" w:type="dxa"/>
            <w:vAlign w:val="center"/>
          </w:tcPr>
          <w:p w14:paraId="50E375CA"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301CDA8F" w14:textId="77777777" w:rsidTr="005943C6">
        <w:trPr>
          <w:cantSplit/>
          <w:jc w:val="center"/>
        </w:trPr>
        <w:tc>
          <w:tcPr>
            <w:tcW w:w="660" w:type="dxa"/>
            <w:vAlign w:val="center"/>
          </w:tcPr>
          <w:p w14:paraId="198B50D1"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12</w:t>
            </w:r>
          </w:p>
        </w:tc>
        <w:tc>
          <w:tcPr>
            <w:tcW w:w="8191" w:type="dxa"/>
            <w:vAlign w:val="center"/>
          </w:tcPr>
          <w:p w14:paraId="10A813E8"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Astute and perceptive with strong analytical skills and the ability to use sound judgement in order to anticipate and resolve conflict.</w:t>
            </w:r>
          </w:p>
        </w:tc>
        <w:tc>
          <w:tcPr>
            <w:tcW w:w="817" w:type="dxa"/>
            <w:vAlign w:val="center"/>
          </w:tcPr>
          <w:p w14:paraId="1B1064AE" w14:textId="77777777" w:rsidR="00C04A45" w:rsidRPr="00C04A45" w:rsidRDefault="00C04A45" w:rsidP="00D847C9">
            <w:pPr>
              <w:jc w:val="center"/>
              <w:rPr>
                <w:rFonts w:ascii="Arial" w:hAnsi="Arial" w:cs="Arial"/>
                <w:sz w:val="20"/>
                <w:szCs w:val="20"/>
              </w:rPr>
            </w:pPr>
          </w:p>
        </w:tc>
        <w:tc>
          <w:tcPr>
            <w:tcW w:w="822" w:type="dxa"/>
            <w:vAlign w:val="center"/>
          </w:tcPr>
          <w:p w14:paraId="5EF31FEE"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3C5C2E3F" w14:textId="77777777" w:rsidTr="005943C6">
        <w:trPr>
          <w:cantSplit/>
          <w:jc w:val="center"/>
        </w:trPr>
        <w:tc>
          <w:tcPr>
            <w:tcW w:w="660" w:type="dxa"/>
            <w:vAlign w:val="center"/>
          </w:tcPr>
          <w:p w14:paraId="5DF96568"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13</w:t>
            </w:r>
          </w:p>
        </w:tc>
        <w:tc>
          <w:tcPr>
            <w:tcW w:w="8191" w:type="dxa"/>
            <w:vAlign w:val="center"/>
          </w:tcPr>
          <w:p w14:paraId="43B42F3B" w14:textId="77777777" w:rsidR="00C04A45" w:rsidRPr="00C04A45" w:rsidRDefault="00C04A45" w:rsidP="00D847C9">
            <w:pPr>
              <w:widowControl w:val="0"/>
              <w:autoSpaceDE w:val="0"/>
              <w:autoSpaceDN w:val="0"/>
              <w:adjustRightInd w:val="0"/>
              <w:rPr>
                <w:rFonts w:ascii="Arial" w:eastAsia="Times New Roman" w:hAnsi="Arial" w:cs="Arial"/>
                <w:sz w:val="20"/>
                <w:szCs w:val="20"/>
              </w:rPr>
            </w:pPr>
            <w:r w:rsidRPr="00C04A45">
              <w:rPr>
                <w:rFonts w:ascii="Arial" w:eastAsia="Times New Roman" w:hAnsi="Arial" w:cs="Arial"/>
                <w:sz w:val="20"/>
                <w:szCs w:val="20"/>
              </w:rPr>
              <w:t>Excellent communication skills.</w:t>
            </w:r>
          </w:p>
        </w:tc>
        <w:tc>
          <w:tcPr>
            <w:tcW w:w="817" w:type="dxa"/>
            <w:vAlign w:val="center"/>
          </w:tcPr>
          <w:p w14:paraId="7284CC36" w14:textId="77777777" w:rsidR="00C04A45" w:rsidRPr="00C04A45" w:rsidRDefault="00C04A45" w:rsidP="00D847C9">
            <w:pPr>
              <w:jc w:val="center"/>
              <w:rPr>
                <w:rFonts w:ascii="Arial" w:hAnsi="Arial" w:cs="Arial"/>
                <w:sz w:val="20"/>
                <w:szCs w:val="20"/>
              </w:rPr>
            </w:pPr>
          </w:p>
        </w:tc>
        <w:tc>
          <w:tcPr>
            <w:tcW w:w="822" w:type="dxa"/>
            <w:vAlign w:val="center"/>
          </w:tcPr>
          <w:p w14:paraId="6B9B3564"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2B84525E" w14:textId="77777777" w:rsidTr="005943C6">
        <w:trPr>
          <w:cantSplit/>
          <w:jc w:val="center"/>
        </w:trPr>
        <w:tc>
          <w:tcPr>
            <w:tcW w:w="660" w:type="dxa"/>
            <w:vAlign w:val="center"/>
          </w:tcPr>
          <w:p w14:paraId="3766F689"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14</w:t>
            </w:r>
          </w:p>
        </w:tc>
        <w:tc>
          <w:tcPr>
            <w:tcW w:w="8191" w:type="dxa"/>
            <w:vAlign w:val="center"/>
          </w:tcPr>
          <w:p w14:paraId="040CC2D6"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 xml:space="preserve">Proactive, innovative and versatile with a high level of drive, energy and enthusiasm, aspiration, resilience, reliability and integrity. </w:t>
            </w:r>
          </w:p>
        </w:tc>
        <w:tc>
          <w:tcPr>
            <w:tcW w:w="817" w:type="dxa"/>
            <w:vAlign w:val="center"/>
          </w:tcPr>
          <w:p w14:paraId="789B2FC8" w14:textId="77777777" w:rsidR="00C04A45" w:rsidRPr="00C04A45" w:rsidRDefault="00C04A45" w:rsidP="00D847C9">
            <w:pPr>
              <w:jc w:val="center"/>
              <w:rPr>
                <w:rFonts w:ascii="Arial" w:hAnsi="Arial" w:cs="Arial"/>
                <w:sz w:val="20"/>
                <w:szCs w:val="20"/>
              </w:rPr>
            </w:pPr>
          </w:p>
        </w:tc>
        <w:tc>
          <w:tcPr>
            <w:tcW w:w="822" w:type="dxa"/>
            <w:vAlign w:val="center"/>
          </w:tcPr>
          <w:p w14:paraId="7484F3A7"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5B353614" w14:textId="77777777" w:rsidTr="005943C6">
        <w:trPr>
          <w:cantSplit/>
          <w:jc w:val="center"/>
        </w:trPr>
        <w:tc>
          <w:tcPr>
            <w:tcW w:w="660" w:type="dxa"/>
            <w:tcBorders>
              <w:bottom w:val="single" w:sz="4" w:space="0" w:color="auto"/>
            </w:tcBorders>
            <w:vAlign w:val="center"/>
          </w:tcPr>
          <w:p w14:paraId="0E58AE01"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15</w:t>
            </w:r>
          </w:p>
        </w:tc>
        <w:tc>
          <w:tcPr>
            <w:tcW w:w="8191" w:type="dxa"/>
            <w:tcBorders>
              <w:bottom w:val="single" w:sz="4" w:space="0" w:color="auto"/>
            </w:tcBorders>
            <w:vAlign w:val="center"/>
          </w:tcPr>
          <w:p w14:paraId="7B180545" w14:textId="77777777" w:rsidR="00C04A45" w:rsidRPr="00C04A45" w:rsidRDefault="00C04A45" w:rsidP="00D847C9">
            <w:pPr>
              <w:widowControl w:val="0"/>
              <w:autoSpaceDE w:val="0"/>
              <w:autoSpaceDN w:val="0"/>
              <w:adjustRightInd w:val="0"/>
              <w:rPr>
                <w:rFonts w:ascii="Arial" w:eastAsia="Times New Roman" w:hAnsi="Arial" w:cs="Arial"/>
                <w:sz w:val="20"/>
                <w:szCs w:val="20"/>
              </w:rPr>
            </w:pPr>
            <w:r w:rsidRPr="00C04A45">
              <w:rPr>
                <w:rFonts w:ascii="Arial" w:eastAsia="Times New Roman" w:hAnsi="Arial" w:cs="Arial"/>
                <w:sz w:val="20"/>
                <w:szCs w:val="20"/>
              </w:rPr>
              <w:t>Ability to relate empathetically to and work with parents/carers, staff, students, Governors and the wider community</w:t>
            </w:r>
            <w:r w:rsidRPr="00C04A45">
              <w:rPr>
                <w:rFonts w:ascii="Arial" w:eastAsia="Times New Roman" w:hAnsi="Arial" w:cs="Arial"/>
                <w:i/>
                <w:iCs/>
                <w:sz w:val="20"/>
                <w:szCs w:val="20"/>
              </w:rPr>
              <w:t>.</w:t>
            </w:r>
          </w:p>
        </w:tc>
        <w:tc>
          <w:tcPr>
            <w:tcW w:w="817" w:type="dxa"/>
            <w:tcBorders>
              <w:bottom w:val="single" w:sz="4" w:space="0" w:color="auto"/>
            </w:tcBorders>
            <w:vAlign w:val="center"/>
          </w:tcPr>
          <w:p w14:paraId="638F2F03" w14:textId="77777777" w:rsidR="00C04A45" w:rsidRPr="00C04A45" w:rsidRDefault="00C04A45" w:rsidP="00D847C9">
            <w:pPr>
              <w:jc w:val="center"/>
              <w:rPr>
                <w:rFonts w:ascii="Arial" w:hAnsi="Arial" w:cs="Arial"/>
                <w:sz w:val="20"/>
                <w:szCs w:val="20"/>
              </w:rPr>
            </w:pPr>
          </w:p>
        </w:tc>
        <w:tc>
          <w:tcPr>
            <w:tcW w:w="822" w:type="dxa"/>
            <w:tcBorders>
              <w:bottom w:val="single" w:sz="4" w:space="0" w:color="auto"/>
            </w:tcBorders>
            <w:vAlign w:val="center"/>
          </w:tcPr>
          <w:p w14:paraId="070B652D"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4036312C" w14:textId="77777777" w:rsidTr="005943C6">
        <w:trPr>
          <w:cantSplit/>
          <w:jc w:val="center"/>
        </w:trPr>
        <w:tc>
          <w:tcPr>
            <w:tcW w:w="660" w:type="dxa"/>
            <w:shd w:val="clear" w:color="auto" w:fill="auto"/>
            <w:vAlign w:val="center"/>
          </w:tcPr>
          <w:p w14:paraId="23688917"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16</w:t>
            </w:r>
          </w:p>
        </w:tc>
        <w:tc>
          <w:tcPr>
            <w:tcW w:w="8191" w:type="dxa"/>
            <w:shd w:val="clear" w:color="auto" w:fill="auto"/>
            <w:vAlign w:val="center"/>
          </w:tcPr>
          <w:p w14:paraId="7C5FF970" w14:textId="77777777" w:rsidR="00C04A45" w:rsidRPr="00C04A45" w:rsidRDefault="00C04A45" w:rsidP="00D847C9">
            <w:pPr>
              <w:widowControl w:val="0"/>
              <w:autoSpaceDE w:val="0"/>
              <w:autoSpaceDN w:val="0"/>
              <w:adjustRightInd w:val="0"/>
              <w:rPr>
                <w:rFonts w:ascii="Arial" w:eastAsia="Times New Roman" w:hAnsi="Arial" w:cs="Arial"/>
                <w:bCs/>
                <w:sz w:val="20"/>
                <w:szCs w:val="20"/>
              </w:rPr>
            </w:pPr>
            <w:r w:rsidRPr="00C04A45">
              <w:rPr>
                <w:rFonts w:ascii="Arial" w:eastAsia="Times New Roman" w:hAnsi="Arial" w:cs="Arial"/>
                <w:bCs/>
                <w:sz w:val="20"/>
                <w:szCs w:val="20"/>
              </w:rPr>
              <w:t>Evidence of a sense of humour.</w:t>
            </w:r>
          </w:p>
        </w:tc>
        <w:tc>
          <w:tcPr>
            <w:tcW w:w="817" w:type="dxa"/>
            <w:shd w:val="clear" w:color="auto" w:fill="auto"/>
            <w:vAlign w:val="center"/>
          </w:tcPr>
          <w:p w14:paraId="08F145D6" w14:textId="77777777" w:rsidR="00C04A45" w:rsidRPr="00C04A45" w:rsidRDefault="00C04A45" w:rsidP="00D847C9">
            <w:pPr>
              <w:jc w:val="center"/>
              <w:rPr>
                <w:rFonts w:ascii="Arial" w:hAnsi="Arial" w:cs="Arial"/>
                <w:sz w:val="20"/>
                <w:szCs w:val="20"/>
              </w:rPr>
            </w:pPr>
          </w:p>
        </w:tc>
        <w:tc>
          <w:tcPr>
            <w:tcW w:w="822" w:type="dxa"/>
            <w:shd w:val="clear" w:color="auto" w:fill="auto"/>
            <w:vAlign w:val="center"/>
          </w:tcPr>
          <w:p w14:paraId="2B10D7DE" w14:textId="77777777" w:rsidR="00C04A45" w:rsidRPr="00C04A45" w:rsidRDefault="00C04A45" w:rsidP="00D847C9">
            <w:pPr>
              <w:jc w:val="center"/>
              <w:rPr>
                <w:rFonts w:ascii="Arial" w:hAnsi="Arial" w:cs="Arial"/>
                <w:strike/>
                <w:sz w:val="20"/>
                <w:szCs w:val="20"/>
              </w:rPr>
            </w:pPr>
            <w:r w:rsidRPr="00C04A45">
              <w:rPr>
                <w:rFonts w:ascii="Segoe UI Symbol" w:hAnsi="Segoe UI Symbol" w:cs="Segoe UI Symbol"/>
                <w:sz w:val="20"/>
                <w:szCs w:val="20"/>
              </w:rPr>
              <w:t>✔</w:t>
            </w:r>
          </w:p>
        </w:tc>
      </w:tr>
      <w:tr w:rsidR="00C04A45" w:rsidRPr="008627E5" w14:paraId="69F2CAE4" w14:textId="77777777" w:rsidTr="005943C6">
        <w:trPr>
          <w:cantSplit/>
          <w:jc w:val="center"/>
        </w:trPr>
        <w:tc>
          <w:tcPr>
            <w:tcW w:w="660" w:type="dxa"/>
            <w:shd w:val="clear" w:color="auto" w:fill="auto"/>
            <w:vAlign w:val="center"/>
          </w:tcPr>
          <w:p w14:paraId="7A09306F"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17</w:t>
            </w:r>
          </w:p>
        </w:tc>
        <w:tc>
          <w:tcPr>
            <w:tcW w:w="8191" w:type="dxa"/>
            <w:shd w:val="clear" w:color="auto" w:fill="auto"/>
            <w:vAlign w:val="center"/>
          </w:tcPr>
          <w:p w14:paraId="4D940F27" w14:textId="77777777" w:rsidR="00C04A45" w:rsidRPr="00C04A45" w:rsidRDefault="00C04A45" w:rsidP="00D847C9">
            <w:pPr>
              <w:widowControl w:val="0"/>
              <w:autoSpaceDE w:val="0"/>
              <w:autoSpaceDN w:val="0"/>
              <w:adjustRightInd w:val="0"/>
              <w:rPr>
                <w:rFonts w:ascii="Arial" w:eastAsia="Times New Roman" w:hAnsi="Arial" w:cs="Arial"/>
                <w:bCs/>
                <w:sz w:val="20"/>
                <w:szCs w:val="20"/>
              </w:rPr>
            </w:pPr>
            <w:r w:rsidRPr="00C04A45">
              <w:rPr>
                <w:rFonts w:ascii="Arial" w:eastAsia="Times New Roman" w:hAnsi="Arial" w:cs="Arial"/>
                <w:bCs/>
                <w:sz w:val="20"/>
                <w:szCs w:val="20"/>
              </w:rPr>
              <w:t>Capacity to retain a sense of balance, equilibrium and resilience under pressure.</w:t>
            </w:r>
          </w:p>
        </w:tc>
        <w:tc>
          <w:tcPr>
            <w:tcW w:w="817" w:type="dxa"/>
            <w:shd w:val="clear" w:color="auto" w:fill="auto"/>
            <w:vAlign w:val="center"/>
          </w:tcPr>
          <w:p w14:paraId="44163CAF" w14:textId="77777777" w:rsidR="00C04A45" w:rsidRPr="00C04A45" w:rsidRDefault="00C04A45" w:rsidP="00D847C9">
            <w:pPr>
              <w:jc w:val="center"/>
              <w:rPr>
                <w:rFonts w:ascii="Arial" w:hAnsi="Arial" w:cs="Arial"/>
                <w:sz w:val="20"/>
                <w:szCs w:val="20"/>
              </w:rPr>
            </w:pPr>
          </w:p>
        </w:tc>
        <w:tc>
          <w:tcPr>
            <w:tcW w:w="822" w:type="dxa"/>
            <w:shd w:val="clear" w:color="auto" w:fill="auto"/>
            <w:vAlign w:val="center"/>
          </w:tcPr>
          <w:p w14:paraId="2422E689" w14:textId="77777777" w:rsidR="00C04A45" w:rsidRPr="00C04A45" w:rsidRDefault="00C04A45" w:rsidP="00D847C9">
            <w:pPr>
              <w:jc w:val="center"/>
              <w:rPr>
                <w:rFonts w:ascii="Arial" w:hAnsi="Arial" w:cs="Arial"/>
                <w:strike/>
                <w:sz w:val="20"/>
                <w:szCs w:val="20"/>
              </w:rPr>
            </w:pPr>
            <w:r w:rsidRPr="00C04A45">
              <w:rPr>
                <w:rFonts w:ascii="Segoe UI Symbol" w:hAnsi="Segoe UI Symbol" w:cs="Segoe UI Symbol"/>
                <w:sz w:val="20"/>
                <w:szCs w:val="20"/>
              </w:rPr>
              <w:t>✔</w:t>
            </w:r>
          </w:p>
        </w:tc>
      </w:tr>
      <w:tr w:rsidR="00C04A45" w:rsidRPr="008627E5" w14:paraId="3F864845" w14:textId="77777777" w:rsidTr="005943C6">
        <w:trPr>
          <w:cantSplit/>
          <w:jc w:val="center"/>
        </w:trPr>
        <w:tc>
          <w:tcPr>
            <w:tcW w:w="660" w:type="dxa"/>
            <w:shd w:val="clear" w:color="auto" w:fill="E6E6E6"/>
            <w:vAlign w:val="center"/>
          </w:tcPr>
          <w:p w14:paraId="225E84B7" w14:textId="77777777" w:rsidR="00C04A45" w:rsidRPr="00C04A45" w:rsidRDefault="00C04A45" w:rsidP="00D847C9">
            <w:pPr>
              <w:jc w:val="center"/>
              <w:rPr>
                <w:rFonts w:ascii="Arial" w:hAnsi="Arial" w:cs="Arial"/>
                <w:sz w:val="20"/>
                <w:szCs w:val="20"/>
              </w:rPr>
            </w:pPr>
          </w:p>
        </w:tc>
        <w:tc>
          <w:tcPr>
            <w:tcW w:w="8191" w:type="dxa"/>
            <w:shd w:val="clear" w:color="auto" w:fill="E6E6E6"/>
            <w:vAlign w:val="center"/>
          </w:tcPr>
          <w:p w14:paraId="1F162BF0"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b/>
                <w:bCs/>
                <w:sz w:val="20"/>
                <w:szCs w:val="20"/>
              </w:rPr>
              <w:t>Leading learning and teaching</w:t>
            </w:r>
          </w:p>
        </w:tc>
        <w:tc>
          <w:tcPr>
            <w:tcW w:w="817" w:type="dxa"/>
            <w:shd w:val="clear" w:color="auto" w:fill="E6E6E6"/>
            <w:vAlign w:val="center"/>
          </w:tcPr>
          <w:p w14:paraId="30A0464B" w14:textId="77777777" w:rsidR="00C04A45" w:rsidRPr="00C04A45" w:rsidRDefault="00C04A45" w:rsidP="00D847C9">
            <w:pPr>
              <w:jc w:val="center"/>
              <w:rPr>
                <w:rFonts w:ascii="Arial" w:hAnsi="Arial" w:cs="Arial"/>
                <w:sz w:val="20"/>
                <w:szCs w:val="20"/>
              </w:rPr>
            </w:pPr>
          </w:p>
        </w:tc>
        <w:tc>
          <w:tcPr>
            <w:tcW w:w="822" w:type="dxa"/>
            <w:shd w:val="clear" w:color="auto" w:fill="E6E6E6"/>
            <w:vAlign w:val="center"/>
          </w:tcPr>
          <w:p w14:paraId="0FB57641" w14:textId="77777777" w:rsidR="00C04A45" w:rsidRPr="00C04A45" w:rsidRDefault="00C04A45" w:rsidP="00D847C9">
            <w:pPr>
              <w:jc w:val="center"/>
              <w:rPr>
                <w:rFonts w:ascii="Arial" w:hAnsi="Arial" w:cs="Arial"/>
                <w:strike/>
                <w:sz w:val="20"/>
                <w:szCs w:val="20"/>
              </w:rPr>
            </w:pPr>
          </w:p>
        </w:tc>
      </w:tr>
      <w:tr w:rsidR="00C04A45" w:rsidRPr="008627E5" w14:paraId="2B1048D0" w14:textId="77777777" w:rsidTr="005943C6">
        <w:trPr>
          <w:cantSplit/>
          <w:jc w:val="center"/>
        </w:trPr>
        <w:tc>
          <w:tcPr>
            <w:tcW w:w="660" w:type="dxa"/>
            <w:vAlign w:val="center"/>
          </w:tcPr>
          <w:p w14:paraId="1D8F62CC"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18</w:t>
            </w:r>
          </w:p>
        </w:tc>
        <w:tc>
          <w:tcPr>
            <w:tcW w:w="8191" w:type="dxa"/>
            <w:vAlign w:val="center"/>
          </w:tcPr>
          <w:p w14:paraId="20CDFCE2"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Successful experience of positive behaviour management and development of a student focused, inclusive and effective learning environment so that behaviour and attendance are outstanding.</w:t>
            </w:r>
          </w:p>
        </w:tc>
        <w:tc>
          <w:tcPr>
            <w:tcW w:w="817" w:type="dxa"/>
            <w:vAlign w:val="center"/>
          </w:tcPr>
          <w:p w14:paraId="196B3C9A"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420092E6"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5F33ECB6" w14:textId="77777777" w:rsidTr="005943C6">
        <w:trPr>
          <w:cantSplit/>
          <w:jc w:val="center"/>
        </w:trPr>
        <w:tc>
          <w:tcPr>
            <w:tcW w:w="660" w:type="dxa"/>
            <w:vAlign w:val="center"/>
          </w:tcPr>
          <w:p w14:paraId="2AC62370"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19</w:t>
            </w:r>
          </w:p>
        </w:tc>
        <w:tc>
          <w:tcPr>
            <w:tcW w:w="8191" w:type="dxa"/>
            <w:vAlign w:val="center"/>
          </w:tcPr>
          <w:p w14:paraId="0E4A4B4B"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Evidence of setting and achieving ambitious goals and targets</w:t>
            </w:r>
          </w:p>
        </w:tc>
        <w:tc>
          <w:tcPr>
            <w:tcW w:w="817" w:type="dxa"/>
            <w:vAlign w:val="center"/>
          </w:tcPr>
          <w:p w14:paraId="53373A49"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08C3EBA6"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0A536CBE" w14:textId="77777777" w:rsidTr="005943C6">
        <w:trPr>
          <w:cantSplit/>
          <w:jc w:val="center"/>
        </w:trPr>
        <w:tc>
          <w:tcPr>
            <w:tcW w:w="660" w:type="dxa"/>
            <w:vAlign w:val="center"/>
          </w:tcPr>
          <w:p w14:paraId="660CDECD"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20</w:t>
            </w:r>
          </w:p>
        </w:tc>
        <w:tc>
          <w:tcPr>
            <w:tcW w:w="8191" w:type="dxa"/>
            <w:vAlign w:val="center"/>
          </w:tcPr>
          <w:p w14:paraId="16CC52C4"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Successful experience of curriculum development along with an understanding of the issues associated with choice and flexibility to meet individual needs.</w:t>
            </w:r>
          </w:p>
        </w:tc>
        <w:tc>
          <w:tcPr>
            <w:tcW w:w="817" w:type="dxa"/>
            <w:vAlign w:val="center"/>
          </w:tcPr>
          <w:p w14:paraId="378FD915"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2487D718"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6FE68D5E" w14:textId="77777777" w:rsidTr="005943C6">
        <w:trPr>
          <w:cantSplit/>
          <w:jc w:val="center"/>
        </w:trPr>
        <w:tc>
          <w:tcPr>
            <w:tcW w:w="660" w:type="dxa"/>
            <w:vAlign w:val="center"/>
          </w:tcPr>
          <w:p w14:paraId="3D7F7144"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21</w:t>
            </w:r>
          </w:p>
        </w:tc>
        <w:tc>
          <w:tcPr>
            <w:tcW w:w="8191" w:type="dxa"/>
          </w:tcPr>
          <w:p w14:paraId="5D29190A"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Evidence of successful experience in leading professional development as well as the coaching and mentoring of staff.</w:t>
            </w:r>
          </w:p>
        </w:tc>
        <w:tc>
          <w:tcPr>
            <w:tcW w:w="817" w:type="dxa"/>
            <w:vAlign w:val="center"/>
          </w:tcPr>
          <w:p w14:paraId="0CB27E96"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36AEEDD3"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0DE788E5" w14:textId="77777777" w:rsidTr="005943C6">
        <w:trPr>
          <w:cantSplit/>
          <w:jc w:val="center"/>
        </w:trPr>
        <w:tc>
          <w:tcPr>
            <w:tcW w:w="660" w:type="dxa"/>
            <w:tcBorders>
              <w:bottom w:val="single" w:sz="4" w:space="0" w:color="auto"/>
            </w:tcBorders>
            <w:vAlign w:val="center"/>
          </w:tcPr>
          <w:p w14:paraId="7ACA478E"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22</w:t>
            </w:r>
          </w:p>
        </w:tc>
        <w:tc>
          <w:tcPr>
            <w:tcW w:w="8191" w:type="dxa"/>
            <w:tcBorders>
              <w:bottom w:val="single" w:sz="4" w:space="0" w:color="auto"/>
            </w:tcBorders>
            <w:vAlign w:val="center"/>
          </w:tcPr>
          <w:p w14:paraId="3D280EE4"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Evidence of using data, benchmarks and feedback to monitor and judge progress and to identify strengths and weaknesses of students and staff.</w:t>
            </w:r>
          </w:p>
        </w:tc>
        <w:tc>
          <w:tcPr>
            <w:tcW w:w="817" w:type="dxa"/>
            <w:tcBorders>
              <w:bottom w:val="single" w:sz="4" w:space="0" w:color="auto"/>
            </w:tcBorders>
            <w:vAlign w:val="center"/>
          </w:tcPr>
          <w:p w14:paraId="44D027DB"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tcBorders>
              <w:bottom w:val="single" w:sz="4" w:space="0" w:color="auto"/>
            </w:tcBorders>
            <w:vAlign w:val="center"/>
          </w:tcPr>
          <w:p w14:paraId="0095CD09"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bl>
    <w:p w14:paraId="4BBA2A84" w14:textId="4D7A3726" w:rsidR="005943C6" w:rsidRDefault="005943C6"/>
    <w:p w14:paraId="64A289CA" w14:textId="77777777" w:rsidR="005943C6" w:rsidRDefault="005943C6">
      <w:r>
        <w:br w:type="page"/>
      </w:r>
    </w:p>
    <w:p w14:paraId="09639C92" w14:textId="77777777" w:rsidR="005943C6" w:rsidRDefault="005943C6"/>
    <w:tbl>
      <w:tblPr>
        <w:tblStyle w:val="TableGrid"/>
        <w:tblW w:w="10490" w:type="dxa"/>
        <w:jc w:val="center"/>
        <w:tblLook w:val="04A0" w:firstRow="1" w:lastRow="0" w:firstColumn="1" w:lastColumn="0" w:noHBand="0" w:noVBand="1"/>
      </w:tblPr>
      <w:tblGrid>
        <w:gridCol w:w="660"/>
        <w:gridCol w:w="8191"/>
        <w:gridCol w:w="817"/>
        <w:gridCol w:w="822"/>
      </w:tblGrid>
      <w:tr w:rsidR="00C04A45" w:rsidRPr="008627E5" w14:paraId="44C4AC17" w14:textId="77777777" w:rsidTr="005943C6">
        <w:trPr>
          <w:cantSplit/>
          <w:jc w:val="center"/>
        </w:trPr>
        <w:tc>
          <w:tcPr>
            <w:tcW w:w="660" w:type="dxa"/>
            <w:shd w:val="clear" w:color="auto" w:fill="E6E6E6"/>
            <w:vAlign w:val="center"/>
          </w:tcPr>
          <w:p w14:paraId="067B7CA2" w14:textId="77777777" w:rsidR="00C04A45" w:rsidRPr="00C04A45" w:rsidRDefault="00C04A45" w:rsidP="00D847C9">
            <w:pPr>
              <w:jc w:val="center"/>
              <w:rPr>
                <w:rFonts w:ascii="Arial" w:hAnsi="Arial" w:cs="Arial"/>
                <w:sz w:val="20"/>
                <w:szCs w:val="20"/>
              </w:rPr>
            </w:pPr>
          </w:p>
        </w:tc>
        <w:tc>
          <w:tcPr>
            <w:tcW w:w="8191" w:type="dxa"/>
            <w:shd w:val="clear" w:color="auto" w:fill="E6E6E6"/>
            <w:vAlign w:val="center"/>
          </w:tcPr>
          <w:p w14:paraId="4A68FDBF"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b/>
                <w:bCs/>
                <w:sz w:val="20"/>
                <w:szCs w:val="20"/>
              </w:rPr>
              <w:t>Improving the life chances of children and young people</w:t>
            </w:r>
          </w:p>
        </w:tc>
        <w:tc>
          <w:tcPr>
            <w:tcW w:w="817" w:type="dxa"/>
            <w:shd w:val="clear" w:color="auto" w:fill="E6E6E6"/>
            <w:vAlign w:val="center"/>
          </w:tcPr>
          <w:p w14:paraId="38DB74FF" w14:textId="77777777" w:rsidR="00C04A45" w:rsidRPr="00C04A45" w:rsidRDefault="00C04A45" w:rsidP="00D847C9">
            <w:pPr>
              <w:jc w:val="center"/>
              <w:rPr>
                <w:rFonts w:ascii="Arial" w:hAnsi="Arial" w:cs="Arial"/>
                <w:sz w:val="20"/>
                <w:szCs w:val="20"/>
              </w:rPr>
            </w:pPr>
          </w:p>
        </w:tc>
        <w:tc>
          <w:tcPr>
            <w:tcW w:w="822" w:type="dxa"/>
            <w:shd w:val="clear" w:color="auto" w:fill="E6E6E6"/>
            <w:vAlign w:val="center"/>
          </w:tcPr>
          <w:p w14:paraId="56242C4F" w14:textId="77777777" w:rsidR="00C04A45" w:rsidRPr="00C04A45" w:rsidRDefault="00C04A45" w:rsidP="00D847C9">
            <w:pPr>
              <w:jc w:val="center"/>
              <w:rPr>
                <w:rFonts w:ascii="Arial" w:hAnsi="Arial" w:cs="Arial"/>
                <w:strike/>
                <w:sz w:val="20"/>
                <w:szCs w:val="20"/>
              </w:rPr>
            </w:pPr>
          </w:p>
        </w:tc>
      </w:tr>
      <w:tr w:rsidR="00C04A45" w:rsidRPr="008627E5" w14:paraId="138B7767" w14:textId="77777777" w:rsidTr="005943C6">
        <w:trPr>
          <w:cantSplit/>
          <w:jc w:val="center"/>
        </w:trPr>
        <w:tc>
          <w:tcPr>
            <w:tcW w:w="660" w:type="dxa"/>
            <w:vAlign w:val="center"/>
          </w:tcPr>
          <w:p w14:paraId="480ABC95"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23</w:t>
            </w:r>
          </w:p>
        </w:tc>
        <w:tc>
          <w:tcPr>
            <w:tcW w:w="8191" w:type="dxa"/>
            <w:vAlign w:val="center"/>
          </w:tcPr>
          <w:p w14:paraId="5EF16BE1" w14:textId="77777777" w:rsidR="00C04A45" w:rsidRPr="00C04A45" w:rsidRDefault="00C04A45" w:rsidP="00D847C9">
            <w:pPr>
              <w:rPr>
                <w:rFonts w:ascii="Arial" w:eastAsia="Times New Roman" w:hAnsi="Arial" w:cs="Arial"/>
                <w:sz w:val="20"/>
                <w:szCs w:val="20"/>
              </w:rPr>
            </w:pPr>
            <w:r w:rsidRPr="00C04A45">
              <w:rPr>
                <w:rFonts w:ascii="Arial" w:eastAsia="Times New Roman" w:hAnsi="Arial" w:cs="Arial"/>
                <w:sz w:val="20"/>
                <w:szCs w:val="20"/>
              </w:rPr>
              <w:t xml:space="preserve">Demonstrable understanding of the processes of safeguarding and safer recruitment and safe guarding procedures.  </w:t>
            </w:r>
          </w:p>
        </w:tc>
        <w:tc>
          <w:tcPr>
            <w:tcW w:w="817" w:type="dxa"/>
            <w:vAlign w:val="center"/>
          </w:tcPr>
          <w:p w14:paraId="6EC48914" w14:textId="77777777" w:rsidR="00C04A45" w:rsidRPr="00C04A45" w:rsidRDefault="00C04A45" w:rsidP="00D847C9">
            <w:pPr>
              <w:jc w:val="center"/>
              <w:rPr>
                <w:rFonts w:ascii="Arial" w:hAnsi="Arial" w:cs="Arial"/>
                <w:strike/>
                <w:sz w:val="20"/>
                <w:szCs w:val="20"/>
              </w:rPr>
            </w:pPr>
          </w:p>
        </w:tc>
        <w:tc>
          <w:tcPr>
            <w:tcW w:w="822" w:type="dxa"/>
            <w:vAlign w:val="center"/>
          </w:tcPr>
          <w:p w14:paraId="04CBA527"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36373A4F" w14:textId="77777777" w:rsidTr="005943C6">
        <w:trPr>
          <w:cantSplit/>
          <w:jc w:val="center"/>
        </w:trPr>
        <w:tc>
          <w:tcPr>
            <w:tcW w:w="660" w:type="dxa"/>
            <w:tcBorders>
              <w:bottom w:val="single" w:sz="4" w:space="0" w:color="auto"/>
            </w:tcBorders>
            <w:vAlign w:val="center"/>
          </w:tcPr>
          <w:p w14:paraId="687060AA"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24</w:t>
            </w:r>
          </w:p>
        </w:tc>
        <w:tc>
          <w:tcPr>
            <w:tcW w:w="8191" w:type="dxa"/>
            <w:tcBorders>
              <w:bottom w:val="single" w:sz="4" w:space="0" w:color="auto"/>
            </w:tcBorders>
            <w:vAlign w:val="center"/>
          </w:tcPr>
          <w:p w14:paraId="3A394714" w14:textId="77777777" w:rsidR="00C04A45" w:rsidRPr="00C04A45" w:rsidRDefault="00C04A45" w:rsidP="00D847C9">
            <w:pPr>
              <w:rPr>
                <w:rFonts w:ascii="Arial" w:eastAsia="Times New Roman" w:hAnsi="Arial" w:cs="Arial"/>
                <w:sz w:val="20"/>
                <w:szCs w:val="20"/>
              </w:rPr>
            </w:pPr>
            <w:r w:rsidRPr="00C04A45">
              <w:rPr>
                <w:rFonts w:ascii="Arial" w:eastAsia="Times New Roman" w:hAnsi="Arial" w:cs="Arial"/>
                <w:sz w:val="20"/>
                <w:szCs w:val="20"/>
              </w:rPr>
              <w:t>Experience of and a commitment to an extensive range of extra-curricular activities.</w:t>
            </w:r>
          </w:p>
        </w:tc>
        <w:tc>
          <w:tcPr>
            <w:tcW w:w="817" w:type="dxa"/>
            <w:tcBorders>
              <w:bottom w:val="single" w:sz="4" w:space="0" w:color="auto"/>
            </w:tcBorders>
            <w:vAlign w:val="center"/>
          </w:tcPr>
          <w:p w14:paraId="4268A4A1" w14:textId="77777777" w:rsidR="00C04A45" w:rsidRPr="00C04A45" w:rsidRDefault="00C04A45" w:rsidP="00D847C9">
            <w:pPr>
              <w:jc w:val="center"/>
              <w:rPr>
                <w:rFonts w:ascii="Arial" w:hAnsi="Arial" w:cs="Arial"/>
                <w:strike/>
                <w:sz w:val="20"/>
                <w:szCs w:val="20"/>
              </w:rPr>
            </w:pPr>
            <w:r w:rsidRPr="00C04A45">
              <w:rPr>
                <w:rFonts w:ascii="Segoe UI Symbol" w:hAnsi="Segoe UI Symbol" w:cs="Segoe UI Symbol"/>
                <w:sz w:val="20"/>
                <w:szCs w:val="20"/>
              </w:rPr>
              <w:t>✔</w:t>
            </w:r>
          </w:p>
        </w:tc>
        <w:tc>
          <w:tcPr>
            <w:tcW w:w="822" w:type="dxa"/>
            <w:tcBorders>
              <w:bottom w:val="single" w:sz="4" w:space="0" w:color="auto"/>
            </w:tcBorders>
            <w:vAlign w:val="center"/>
          </w:tcPr>
          <w:p w14:paraId="43809093"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61A486DD" w14:textId="77777777" w:rsidTr="005943C6">
        <w:trPr>
          <w:cantSplit/>
          <w:jc w:val="center"/>
        </w:trPr>
        <w:tc>
          <w:tcPr>
            <w:tcW w:w="660" w:type="dxa"/>
            <w:tcBorders>
              <w:bottom w:val="single" w:sz="4" w:space="0" w:color="auto"/>
            </w:tcBorders>
            <w:vAlign w:val="center"/>
          </w:tcPr>
          <w:p w14:paraId="7FC4B98B"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25</w:t>
            </w:r>
          </w:p>
        </w:tc>
        <w:tc>
          <w:tcPr>
            <w:tcW w:w="8191" w:type="dxa"/>
            <w:tcBorders>
              <w:bottom w:val="single" w:sz="4" w:space="0" w:color="auto"/>
            </w:tcBorders>
            <w:vAlign w:val="center"/>
          </w:tcPr>
          <w:p w14:paraId="390F0953" w14:textId="77777777" w:rsidR="00C04A45" w:rsidRPr="00C04A45" w:rsidRDefault="00C04A45" w:rsidP="00D847C9">
            <w:pPr>
              <w:rPr>
                <w:rFonts w:ascii="Arial" w:hAnsi="Arial" w:cs="Arial"/>
                <w:sz w:val="20"/>
                <w:szCs w:val="20"/>
              </w:rPr>
            </w:pPr>
            <w:r w:rsidRPr="00C04A45">
              <w:rPr>
                <w:rFonts w:ascii="Arial" w:eastAsia="Times New Roman" w:hAnsi="Arial" w:cs="Arial"/>
                <w:sz w:val="20"/>
                <w:szCs w:val="20"/>
              </w:rPr>
              <w:t>Recognition and promotion of the role parents, carers and families play in helping children and young people succeed and thrive.</w:t>
            </w:r>
          </w:p>
        </w:tc>
        <w:tc>
          <w:tcPr>
            <w:tcW w:w="817" w:type="dxa"/>
            <w:tcBorders>
              <w:bottom w:val="single" w:sz="4" w:space="0" w:color="auto"/>
            </w:tcBorders>
            <w:vAlign w:val="center"/>
          </w:tcPr>
          <w:p w14:paraId="10E58A80" w14:textId="77777777" w:rsidR="00C04A45" w:rsidRPr="00C04A45" w:rsidRDefault="00C04A45" w:rsidP="00D847C9">
            <w:pPr>
              <w:jc w:val="center"/>
              <w:rPr>
                <w:rFonts w:ascii="Arial" w:hAnsi="Arial" w:cs="Arial"/>
                <w:strike/>
                <w:sz w:val="20"/>
                <w:szCs w:val="20"/>
              </w:rPr>
            </w:pPr>
          </w:p>
        </w:tc>
        <w:tc>
          <w:tcPr>
            <w:tcW w:w="822" w:type="dxa"/>
            <w:tcBorders>
              <w:bottom w:val="single" w:sz="4" w:space="0" w:color="auto"/>
            </w:tcBorders>
            <w:vAlign w:val="center"/>
          </w:tcPr>
          <w:p w14:paraId="50FEFFB4"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177F2CC0" w14:textId="77777777" w:rsidTr="005943C6">
        <w:trPr>
          <w:cantSplit/>
          <w:jc w:val="center"/>
        </w:trPr>
        <w:tc>
          <w:tcPr>
            <w:tcW w:w="660" w:type="dxa"/>
            <w:shd w:val="clear" w:color="auto" w:fill="E6E6E6"/>
            <w:vAlign w:val="center"/>
          </w:tcPr>
          <w:p w14:paraId="7FD6AA64" w14:textId="77777777" w:rsidR="00C04A45" w:rsidRPr="00C04A45" w:rsidRDefault="00C04A45" w:rsidP="00D847C9">
            <w:pPr>
              <w:jc w:val="center"/>
              <w:rPr>
                <w:rFonts w:ascii="Arial" w:hAnsi="Arial" w:cs="Arial"/>
                <w:sz w:val="20"/>
                <w:szCs w:val="20"/>
              </w:rPr>
            </w:pPr>
          </w:p>
        </w:tc>
        <w:tc>
          <w:tcPr>
            <w:tcW w:w="8191" w:type="dxa"/>
            <w:shd w:val="clear" w:color="auto" w:fill="E6E6E6"/>
            <w:vAlign w:val="center"/>
          </w:tcPr>
          <w:p w14:paraId="6953C3EC" w14:textId="77777777" w:rsidR="00C04A45" w:rsidRPr="00C04A45" w:rsidRDefault="00C04A45" w:rsidP="00D847C9">
            <w:pPr>
              <w:rPr>
                <w:rFonts w:ascii="Arial" w:hAnsi="Arial" w:cs="Arial"/>
                <w:b/>
                <w:sz w:val="20"/>
                <w:szCs w:val="20"/>
              </w:rPr>
            </w:pPr>
            <w:r w:rsidRPr="00C04A45">
              <w:rPr>
                <w:rFonts w:ascii="Arial" w:eastAsia="Times New Roman" w:hAnsi="Arial" w:cs="Arial"/>
                <w:b/>
                <w:bCs/>
                <w:sz w:val="20"/>
                <w:szCs w:val="20"/>
              </w:rPr>
              <w:t>Shaping the future</w:t>
            </w:r>
          </w:p>
        </w:tc>
        <w:tc>
          <w:tcPr>
            <w:tcW w:w="817" w:type="dxa"/>
            <w:shd w:val="clear" w:color="auto" w:fill="E6E6E6"/>
            <w:vAlign w:val="center"/>
          </w:tcPr>
          <w:p w14:paraId="4D902FD7" w14:textId="77777777" w:rsidR="00C04A45" w:rsidRPr="00C04A45" w:rsidRDefault="00C04A45" w:rsidP="00D847C9">
            <w:pPr>
              <w:jc w:val="center"/>
              <w:rPr>
                <w:rFonts w:ascii="Arial" w:hAnsi="Arial" w:cs="Arial"/>
                <w:sz w:val="20"/>
                <w:szCs w:val="20"/>
              </w:rPr>
            </w:pPr>
          </w:p>
        </w:tc>
        <w:tc>
          <w:tcPr>
            <w:tcW w:w="822" w:type="dxa"/>
            <w:shd w:val="clear" w:color="auto" w:fill="E6E6E6"/>
            <w:vAlign w:val="center"/>
          </w:tcPr>
          <w:p w14:paraId="2F8835A8" w14:textId="77777777" w:rsidR="00C04A45" w:rsidRPr="00C04A45" w:rsidRDefault="00C04A45" w:rsidP="00D847C9">
            <w:pPr>
              <w:jc w:val="center"/>
              <w:rPr>
                <w:rFonts w:ascii="Arial" w:hAnsi="Arial" w:cs="Arial"/>
                <w:sz w:val="20"/>
                <w:szCs w:val="20"/>
              </w:rPr>
            </w:pPr>
          </w:p>
        </w:tc>
      </w:tr>
      <w:tr w:rsidR="00C04A45" w:rsidRPr="008627E5" w14:paraId="2EF0A653" w14:textId="77777777" w:rsidTr="005943C6">
        <w:trPr>
          <w:cantSplit/>
          <w:jc w:val="center"/>
        </w:trPr>
        <w:tc>
          <w:tcPr>
            <w:tcW w:w="660" w:type="dxa"/>
            <w:vAlign w:val="center"/>
          </w:tcPr>
          <w:p w14:paraId="04E47681"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26</w:t>
            </w:r>
          </w:p>
        </w:tc>
        <w:tc>
          <w:tcPr>
            <w:tcW w:w="8191" w:type="dxa"/>
            <w:vAlign w:val="center"/>
          </w:tcPr>
          <w:p w14:paraId="4BA2E18B" w14:textId="77777777" w:rsidR="00C04A45" w:rsidRPr="00C04A45" w:rsidRDefault="00C04A45" w:rsidP="00D847C9">
            <w:pPr>
              <w:widowControl w:val="0"/>
              <w:autoSpaceDE w:val="0"/>
              <w:autoSpaceDN w:val="0"/>
              <w:adjustRightInd w:val="0"/>
              <w:rPr>
                <w:rFonts w:ascii="Arial" w:eastAsia="Times New Roman" w:hAnsi="Arial" w:cs="Arial"/>
                <w:sz w:val="20"/>
                <w:szCs w:val="20"/>
              </w:rPr>
            </w:pPr>
            <w:r w:rsidRPr="00C04A45">
              <w:rPr>
                <w:rFonts w:ascii="Arial" w:eastAsia="Times New Roman" w:hAnsi="Arial" w:cs="Arial"/>
                <w:sz w:val="20"/>
                <w:szCs w:val="20"/>
              </w:rPr>
              <w:t>Visionary with respect to developing and promoting the School’s ethos, priorities and targets including the spiritual, moral, social, emotional and cultural development of all its pupils.</w:t>
            </w:r>
          </w:p>
        </w:tc>
        <w:tc>
          <w:tcPr>
            <w:tcW w:w="817" w:type="dxa"/>
            <w:vAlign w:val="center"/>
          </w:tcPr>
          <w:p w14:paraId="42B3718E"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7918292D"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77DC9613" w14:textId="77777777" w:rsidTr="005943C6">
        <w:trPr>
          <w:cantSplit/>
          <w:jc w:val="center"/>
        </w:trPr>
        <w:tc>
          <w:tcPr>
            <w:tcW w:w="660" w:type="dxa"/>
            <w:tcBorders>
              <w:bottom w:val="single" w:sz="4" w:space="0" w:color="auto"/>
            </w:tcBorders>
            <w:vAlign w:val="center"/>
          </w:tcPr>
          <w:p w14:paraId="6129851C"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27</w:t>
            </w:r>
          </w:p>
        </w:tc>
        <w:tc>
          <w:tcPr>
            <w:tcW w:w="8191" w:type="dxa"/>
            <w:tcBorders>
              <w:bottom w:val="single" w:sz="4" w:space="0" w:color="auto"/>
            </w:tcBorders>
            <w:vAlign w:val="center"/>
          </w:tcPr>
          <w:p w14:paraId="10E45D8A"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Proven record of providing a collaborative vision for excellence with a sense of purpose and equity with high standards.</w:t>
            </w:r>
          </w:p>
        </w:tc>
        <w:tc>
          <w:tcPr>
            <w:tcW w:w="817" w:type="dxa"/>
            <w:tcBorders>
              <w:bottom w:val="single" w:sz="4" w:space="0" w:color="auto"/>
            </w:tcBorders>
            <w:vAlign w:val="center"/>
          </w:tcPr>
          <w:p w14:paraId="23E52CDC"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tcBorders>
              <w:bottom w:val="single" w:sz="4" w:space="0" w:color="auto"/>
            </w:tcBorders>
            <w:vAlign w:val="center"/>
          </w:tcPr>
          <w:p w14:paraId="29F6B077"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2051B461" w14:textId="77777777" w:rsidTr="005943C6">
        <w:trPr>
          <w:cantSplit/>
          <w:jc w:val="center"/>
        </w:trPr>
        <w:tc>
          <w:tcPr>
            <w:tcW w:w="660" w:type="dxa"/>
            <w:shd w:val="clear" w:color="auto" w:fill="E6E6E6"/>
            <w:vAlign w:val="center"/>
          </w:tcPr>
          <w:p w14:paraId="647656BA" w14:textId="77777777" w:rsidR="00C04A45" w:rsidRPr="00C04A45" w:rsidRDefault="00C04A45" w:rsidP="00D847C9">
            <w:pPr>
              <w:jc w:val="center"/>
              <w:rPr>
                <w:rFonts w:ascii="Arial" w:hAnsi="Arial" w:cs="Arial"/>
                <w:sz w:val="20"/>
                <w:szCs w:val="20"/>
              </w:rPr>
            </w:pPr>
          </w:p>
        </w:tc>
        <w:tc>
          <w:tcPr>
            <w:tcW w:w="8191" w:type="dxa"/>
            <w:shd w:val="clear" w:color="auto" w:fill="E6E6E6"/>
            <w:vAlign w:val="center"/>
          </w:tcPr>
          <w:p w14:paraId="2AEA1947"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b/>
                <w:bCs/>
                <w:sz w:val="20"/>
                <w:szCs w:val="20"/>
              </w:rPr>
              <w:t>Developing self and working with others</w:t>
            </w:r>
          </w:p>
        </w:tc>
        <w:tc>
          <w:tcPr>
            <w:tcW w:w="817" w:type="dxa"/>
            <w:shd w:val="clear" w:color="auto" w:fill="E6E6E6"/>
            <w:vAlign w:val="center"/>
          </w:tcPr>
          <w:p w14:paraId="71D88E5C" w14:textId="77777777" w:rsidR="00C04A45" w:rsidRPr="00C04A45" w:rsidRDefault="00C04A45" w:rsidP="00D847C9">
            <w:pPr>
              <w:jc w:val="center"/>
              <w:rPr>
                <w:rFonts w:ascii="Arial" w:hAnsi="Arial" w:cs="Arial"/>
                <w:sz w:val="20"/>
                <w:szCs w:val="20"/>
              </w:rPr>
            </w:pPr>
          </w:p>
        </w:tc>
        <w:tc>
          <w:tcPr>
            <w:tcW w:w="822" w:type="dxa"/>
            <w:shd w:val="clear" w:color="auto" w:fill="E6E6E6"/>
            <w:vAlign w:val="center"/>
          </w:tcPr>
          <w:p w14:paraId="1BDA49E6" w14:textId="77777777" w:rsidR="00C04A45" w:rsidRPr="00C04A45" w:rsidRDefault="00C04A45" w:rsidP="00D847C9">
            <w:pPr>
              <w:jc w:val="center"/>
              <w:rPr>
                <w:rFonts w:ascii="Arial" w:hAnsi="Arial" w:cs="Arial"/>
                <w:sz w:val="20"/>
                <w:szCs w:val="20"/>
              </w:rPr>
            </w:pPr>
          </w:p>
        </w:tc>
      </w:tr>
      <w:tr w:rsidR="00C04A45" w:rsidRPr="008627E5" w14:paraId="49263ED2" w14:textId="77777777" w:rsidTr="005943C6">
        <w:trPr>
          <w:cantSplit/>
          <w:jc w:val="center"/>
        </w:trPr>
        <w:tc>
          <w:tcPr>
            <w:tcW w:w="660" w:type="dxa"/>
            <w:vAlign w:val="center"/>
          </w:tcPr>
          <w:p w14:paraId="7981AD13"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28</w:t>
            </w:r>
          </w:p>
        </w:tc>
        <w:tc>
          <w:tcPr>
            <w:tcW w:w="8191" w:type="dxa"/>
            <w:vAlign w:val="center"/>
          </w:tcPr>
          <w:p w14:paraId="7ED9A8CF"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 xml:space="preserve">High profile role model with a professional approach that demands accessibility, excellence, confidence, trust, respect and support of the entire school and wider community. </w:t>
            </w:r>
          </w:p>
        </w:tc>
        <w:tc>
          <w:tcPr>
            <w:tcW w:w="817" w:type="dxa"/>
            <w:vAlign w:val="center"/>
          </w:tcPr>
          <w:p w14:paraId="7F2E1797" w14:textId="77777777" w:rsidR="00C04A45" w:rsidRPr="00C04A45" w:rsidRDefault="00C04A45" w:rsidP="00D847C9">
            <w:pPr>
              <w:jc w:val="center"/>
              <w:rPr>
                <w:rFonts w:ascii="Arial" w:hAnsi="Arial" w:cs="Arial"/>
                <w:sz w:val="20"/>
                <w:szCs w:val="20"/>
              </w:rPr>
            </w:pPr>
          </w:p>
        </w:tc>
        <w:tc>
          <w:tcPr>
            <w:tcW w:w="822" w:type="dxa"/>
            <w:vAlign w:val="center"/>
          </w:tcPr>
          <w:p w14:paraId="264BE894"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5528F075" w14:textId="77777777" w:rsidTr="005943C6">
        <w:trPr>
          <w:cantSplit/>
          <w:jc w:val="center"/>
        </w:trPr>
        <w:tc>
          <w:tcPr>
            <w:tcW w:w="660" w:type="dxa"/>
            <w:tcBorders>
              <w:bottom w:val="single" w:sz="4" w:space="0" w:color="auto"/>
            </w:tcBorders>
            <w:vAlign w:val="center"/>
          </w:tcPr>
          <w:p w14:paraId="5B44DBF3"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29</w:t>
            </w:r>
          </w:p>
        </w:tc>
        <w:tc>
          <w:tcPr>
            <w:tcW w:w="8191" w:type="dxa"/>
            <w:tcBorders>
              <w:bottom w:val="single" w:sz="4" w:space="0" w:color="auto"/>
            </w:tcBorders>
            <w:vAlign w:val="center"/>
          </w:tcPr>
          <w:p w14:paraId="7BB6D510"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Supportive of an appropriate work life balance for self and others.</w:t>
            </w:r>
          </w:p>
        </w:tc>
        <w:tc>
          <w:tcPr>
            <w:tcW w:w="817" w:type="dxa"/>
            <w:tcBorders>
              <w:bottom w:val="single" w:sz="4" w:space="0" w:color="auto"/>
            </w:tcBorders>
            <w:vAlign w:val="center"/>
          </w:tcPr>
          <w:p w14:paraId="3018B436" w14:textId="77777777" w:rsidR="00C04A45" w:rsidRPr="00C04A45" w:rsidRDefault="00C04A45" w:rsidP="00D847C9">
            <w:pPr>
              <w:jc w:val="center"/>
              <w:rPr>
                <w:rFonts w:ascii="Arial" w:hAnsi="Arial" w:cs="Arial"/>
                <w:sz w:val="20"/>
                <w:szCs w:val="20"/>
              </w:rPr>
            </w:pPr>
          </w:p>
        </w:tc>
        <w:tc>
          <w:tcPr>
            <w:tcW w:w="822" w:type="dxa"/>
            <w:tcBorders>
              <w:bottom w:val="single" w:sz="4" w:space="0" w:color="auto"/>
            </w:tcBorders>
            <w:vAlign w:val="center"/>
          </w:tcPr>
          <w:p w14:paraId="3EC63696"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7F043108" w14:textId="77777777" w:rsidTr="005943C6">
        <w:trPr>
          <w:cantSplit/>
          <w:jc w:val="center"/>
        </w:trPr>
        <w:tc>
          <w:tcPr>
            <w:tcW w:w="660" w:type="dxa"/>
            <w:shd w:val="clear" w:color="auto" w:fill="E6E6E6"/>
            <w:vAlign w:val="center"/>
          </w:tcPr>
          <w:p w14:paraId="1E9D9BC9" w14:textId="77777777" w:rsidR="00C04A45" w:rsidRPr="00C04A45" w:rsidRDefault="00C04A45" w:rsidP="00D847C9">
            <w:pPr>
              <w:jc w:val="center"/>
              <w:rPr>
                <w:rFonts w:ascii="Arial" w:hAnsi="Arial" w:cs="Arial"/>
                <w:sz w:val="20"/>
                <w:szCs w:val="20"/>
              </w:rPr>
            </w:pPr>
          </w:p>
        </w:tc>
        <w:tc>
          <w:tcPr>
            <w:tcW w:w="8191" w:type="dxa"/>
            <w:shd w:val="clear" w:color="auto" w:fill="E6E6E6"/>
            <w:vAlign w:val="center"/>
          </w:tcPr>
          <w:p w14:paraId="1F6E3B59"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b/>
                <w:bCs/>
                <w:sz w:val="20"/>
                <w:szCs w:val="20"/>
              </w:rPr>
              <w:t xml:space="preserve">Leading and managing the organisation </w:t>
            </w:r>
          </w:p>
        </w:tc>
        <w:tc>
          <w:tcPr>
            <w:tcW w:w="817" w:type="dxa"/>
            <w:shd w:val="clear" w:color="auto" w:fill="E6E6E6"/>
            <w:vAlign w:val="center"/>
          </w:tcPr>
          <w:p w14:paraId="62E78A30" w14:textId="77777777" w:rsidR="00C04A45" w:rsidRPr="00C04A45" w:rsidRDefault="00C04A45" w:rsidP="00D847C9">
            <w:pPr>
              <w:jc w:val="center"/>
              <w:rPr>
                <w:rFonts w:ascii="Arial" w:hAnsi="Arial" w:cs="Arial"/>
                <w:sz w:val="20"/>
                <w:szCs w:val="20"/>
              </w:rPr>
            </w:pPr>
          </w:p>
        </w:tc>
        <w:tc>
          <w:tcPr>
            <w:tcW w:w="822" w:type="dxa"/>
            <w:shd w:val="clear" w:color="auto" w:fill="E6E6E6"/>
            <w:vAlign w:val="center"/>
          </w:tcPr>
          <w:p w14:paraId="67AD50DE" w14:textId="77777777" w:rsidR="00C04A45" w:rsidRPr="00C04A45" w:rsidRDefault="00C04A45" w:rsidP="00D847C9">
            <w:pPr>
              <w:jc w:val="center"/>
              <w:rPr>
                <w:rFonts w:ascii="Arial" w:hAnsi="Arial" w:cs="Arial"/>
                <w:strike/>
                <w:sz w:val="20"/>
                <w:szCs w:val="20"/>
              </w:rPr>
            </w:pPr>
          </w:p>
        </w:tc>
      </w:tr>
      <w:tr w:rsidR="00C04A45" w:rsidRPr="008627E5" w14:paraId="79EF6D49" w14:textId="77777777" w:rsidTr="005943C6">
        <w:trPr>
          <w:cantSplit/>
          <w:jc w:val="center"/>
        </w:trPr>
        <w:tc>
          <w:tcPr>
            <w:tcW w:w="660" w:type="dxa"/>
            <w:vAlign w:val="center"/>
          </w:tcPr>
          <w:p w14:paraId="5ED9FEAF"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30</w:t>
            </w:r>
          </w:p>
        </w:tc>
        <w:tc>
          <w:tcPr>
            <w:tcW w:w="8191" w:type="dxa"/>
            <w:vAlign w:val="center"/>
          </w:tcPr>
          <w:p w14:paraId="6C0C664C" w14:textId="77777777" w:rsidR="00C04A45" w:rsidRPr="00C04A45" w:rsidRDefault="00C04A45" w:rsidP="00D847C9">
            <w:pPr>
              <w:widowControl w:val="0"/>
              <w:autoSpaceDE w:val="0"/>
              <w:autoSpaceDN w:val="0"/>
              <w:adjustRightInd w:val="0"/>
              <w:rPr>
                <w:rFonts w:ascii="Arial" w:eastAsia="Times New Roman" w:hAnsi="Arial" w:cs="Arial"/>
                <w:sz w:val="20"/>
                <w:szCs w:val="20"/>
              </w:rPr>
            </w:pPr>
            <w:r w:rsidRPr="00C04A45">
              <w:rPr>
                <w:rFonts w:ascii="Arial" w:eastAsia="Times New Roman" w:hAnsi="Arial" w:cs="Arial"/>
                <w:sz w:val="20"/>
                <w:szCs w:val="20"/>
              </w:rPr>
              <w:t>Capacity to nurture and motivate the staff in order to provide opportunities for staff development thus ensuring succession planning.</w:t>
            </w:r>
          </w:p>
        </w:tc>
        <w:tc>
          <w:tcPr>
            <w:tcW w:w="817" w:type="dxa"/>
            <w:vAlign w:val="center"/>
          </w:tcPr>
          <w:p w14:paraId="32BD72F0"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28EF2872"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7F410FB7" w14:textId="77777777" w:rsidTr="005943C6">
        <w:trPr>
          <w:cantSplit/>
          <w:jc w:val="center"/>
        </w:trPr>
        <w:tc>
          <w:tcPr>
            <w:tcW w:w="660" w:type="dxa"/>
            <w:vAlign w:val="center"/>
          </w:tcPr>
          <w:p w14:paraId="71407B7C"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31</w:t>
            </w:r>
          </w:p>
        </w:tc>
        <w:tc>
          <w:tcPr>
            <w:tcW w:w="8191" w:type="dxa"/>
            <w:vAlign w:val="center"/>
          </w:tcPr>
          <w:p w14:paraId="51CE2886" w14:textId="77777777" w:rsidR="00C04A45" w:rsidRPr="00C04A45" w:rsidRDefault="00C04A45" w:rsidP="00D847C9">
            <w:pPr>
              <w:widowControl w:val="0"/>
              <w:autoSpaceDE w:val="0"/>
              <w:autoSpaceDN w:val="0"/>
              <w:adjustRightInd w:val="0"/>
              <w:rPr>
                <w:rFonts w:ascii="Arial" w:eastAsia="Times New Roman" w:hAnsi="Arial" w:cs="Arial"/>
                <w:sz w:val="20"/>
                <w:szCs w:val="20"/>
              </w:rPr>
            </w:pPr>
            <w:r w:rsidRPr="00C04A45">
              <w:rPr>
                <w:rFonts w:ascii="Arial" w:eastAsia="Times New Roman" w:hAnsi="Arial" w:cs="Arial"/>
                <w:sz w:val="20"/>
                <w:szCs w:val="20"/>
              </w:rPr>
              <w:t>Evidence of highly developed skills in performance management, recognising skills and high performance, and tackling underperformance through to resolution.</w:t>
            </w:r>
          </w:p>
        </w:tc>
        <w:tc>
          <w:tcPr>
            <w:tcW w:w="817" w:type="dxa"/>
            <w:vAlign w:val="center"/>
          </w:tcPr>
          <w:p w14:paraId="6CF58CD8"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23293774"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6E4446B2" w14:textId="77777777" w:rsidTr="005943C6">
        <w:trPr>
          <w:cantSplit/>
          <w:jc w:val="center"/>
        </w:trPr>
        <w:tc>
          <w:tcPr>
            <w:tcW w:w="660" w:type="dxa"/>
            <w:vAlign w:val="center"/>
          </w:tcPr>
          <w:p w14:paraId="7E04D09E"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32</w:t>
            </w:r>
          </w:p>
        </w:tc>
        <w:tc>
          <w:tcPr>
            <w:tcW w:w="8191" w:type="dxa"/>
            <w:vAlign w:val="center"/>
          </w:tcPr>
          <w:p w14:paraId="19C44865" w14:textId="77777777" w:rsidR="00C04A45" w:rsidRPr="00C04A45" w:rsidRDefault="00C04A45" w:rsidP="00D847C9">
            <w:pPr>
              <w:rPr>
                <w:rFonts w:ascii="Arial" w:hAnsi="Arial" w:cs="Arial"/>
                <w:sz w:val="20"/>
                <w:szCs w:val="20"/>
                <w:lang w:val="en-US"/>
              </w:rPr>
            </w:pPr>
            <w:r w:rsidRPr="00C04A45">
              <w:rPr>
                <w:rFonts w:ascii="Arial" w:eastAsia="Times New Roman" w:hAnsi="Arial" w:cs="Arial"/>
                <w:sz w:val="20"/>
                <w:szCs w:val="20"/>
              </w:rPr>
              <w:t xml:space="preserve">Capacity to undertake effective strategic financial and resource management to achieve educational priorities and to ensure efficiency and value for money.  </w:t>
            </w:r>
          </w:p>
        </w:tc>
        <w:tc>
          <w:tcPr>
            <w:tcW w:w="817" w:type="dxa"/>
            <w:vAlign w:val="center"/>
          </w:tcPr>
          <w:p w14:paraId="1A19FC12"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71E80CE9"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503789A8" w14:textId="77777777" w:rsidTr="005943C6">
        <w:trPr>
          <w:cantSplit/>
          <w:jc w:val="center"/>
        </w:trPr>
        <w:tc>
          <w:tcPr>
            <w:tcW w:w="660" w:type="dxa"/>
            <w:vAlign w:val="center"/>
          </w:tcPr>
          <w:p w14:paraId="4C5904D6" w14:textId="77777777" w:rsidR="00C04A45" w:rsidRPr="00C04A45" w:rsidRDefault="00C04A45" w:rsidP="00D847C9">
            <w:pPr>
              <w:jc w:val="center"/>
              <w:rPr>
                <w:rFonts w:ascii="Arial" w:hAnsi="Arial" w:cs="Arial"/>
                <w:sz w:val="20"/>
                <w:szCs w:val="20"/>
              </w:rPr>
            </w:pPr>
          </w:p>
        </w:tc>
        <w:tc>
          <w:tcPr>
            <w:tcW w:w="8191" w:type="dxa"/>
            <w:vAlign w:val="center"/>
          </w:tcPr>
          <w:p w14:paraId="0E1B6E6C" w14:textId="77777777" w:rsidR="00C04A45" w:rsidRPr="00C04A45" w:rsidRDefault="00C04A45" w:rsidP="00D847C9">
            <w:pPr>
              <w:widowControl w:val="0"/>
              <w:autoSpaceDE w:val="0"/>
              <w:autoSpaceDN w:val="0"/>
              <w:adjustRightInd w:val="0"/>
              <w:rPr>
                <w:rFonts w:ascii="Arial" w:eastAsia="Times New Roman" w:hAnsi="Arial" w:cs="Arial"/>
                <w:sz w:val="20"/>
                <w:szCs w:val="20"/>
              </w:rPr>
            </w:pPr>
            <w:r w:rsidRPr="00C04A45">
              <w:rPr>
                <w:rFonts w:ascii="Arial" w:eastAsia="Times New Roman" w:hAnsi="Arial" w:cs="Arial"/>
                <w:sz w:val="20"/>
                <w:szCs w:val="20"/>
              </w:rPr>
              <w:t>Understanding of education human relations (HR) issues and a capacity to work within the statutory framework to solve HR problems.</w:t>
            </w:r>
          </w:p>
        </w:tc>
        <w:tc>
          <w:tcPr>
            <w:tcW w:w="817" w:type="dxa"/>
            <w:vAlign w:val="center"/>
          </w:tcPr>
          <w:p w14:paraId="4D67CF32"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22848037"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038E551B" w14:textId="77777777" w:rsidTr="005943C6">
        <w:trPr>
          <w:cantSplit/>
          <w:jc w:val="center"/>
        </w:trPr>
        <w:tc>
          <w:tcPr>
            <w:tcW w:w="660" w:type="dxa"/>
            <w:vAlign w:val="center"/>
          </w:tcPr>
          <w:p w14:paraId="7DA8DD66"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33</w:t>
            </w:r>
          </w:p>
        </w:tc>
        <w:tc>
          <w:tcPr>
            <w:tcW w:w="8191" w:type="dxa"/>
            <w:vAlign w:val="center"/>
          </w:tcPr>
          <w:p w14:paraId="52429D6C"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Evidence of the skills required to harness the potential of new technologies, including social media, not only for the benefit of student learning but also for the promotion and marketing of the school.</w:t>
            </w:r>
          </w:p>
        </w:tc>
        <w:tc>
          <w:tcPr>
            <w:tcW w:w="817" w:type="dxa"/>
            <w:vAlign w:val="center"/>
          </w:tcPr>
          <w:p w14:paraId="609E0C61"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2A4DBE68"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5A542FCF" w14:textId="77777777" w:rsidTr="005943C6">
        <w:trPr>
          <w:cantSplit/>
          <w:jc w:val="center"/>
        </w:trPr>
        <w:tc>
          <w:tcPr>
            <w:tcW w:w="660" w:type="dxa"/>
            <w:vAlign w:val="center"/>
          </w:tcPr>
          <w:p w14:paraId="06639E91"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34</w:t>
            </w:r>
          </w:p>
        </w:tc>
        <w:tc>
          <w:tcPr>
            <w:tcW w:w="8191" w:type="dxa"/>
            <w:vAlign w:val="center"/>
          </w:tcPr>
          <w:p w14:paraId="36C6C52B" w14:textId="77777777" w:rsidR="00C04A45" w:rsidRPr="00C04A45" w:rsidRDefault="00C04A45" w:rsidP="00D847C9">
            <w:pPr>
              <w:widowControl w:val="0"/>
              <w:autoSpaceDE w:val="0"/>
              <w:autoSpaceDN w:val="0"/>
              <w:adjustRightInd w:val="0"/>
              <w:rPr>
                <w:rFonts w:ascii="Arial" w:eastAsia="Times New Roman" w:hAnsi="Arial" w:cs="Arial"/>
                <w:sz w:val="20"/>
                <w:szCs w:val="20"/>
              </w:rPr>
            </w:pPr>
            <w:r w:rsidRPr="00C04A45">
              <w:rPr>
                <w:rFonts w:ascii="Arial" w:eastAsia="Times New Roman" w:hAnsi="Arial" w:cs="Arial"/>
                <w:sz w:val="20"/>
                <w:szCs w:val="20"/>
              </w:rPr>
              <w:t>Ability to use a rich set of data to understand the strengths and weaknesses of the School.</w:t>
            </w:r>
          </w:p>
        </w:tc>
        <w:tc>
          <w:tcPr>
            <w:tcW w:w="817" w:type="dxa"/>
            <w:vAlign w:val="center"/>
          </w:tcPr>
          <w:p w14:paraId="0286C7B6"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07A8305E"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36E41EAC" w14:textId="77777777" w:rsidTr="005943C6">
        <w:trPr>
          <w:cantSplit/>
          <w:jc w:val="center"/>
        </w:trPr>
        <w:tc>
          <w:tcPr>
            <w:tcW w:w="660" w:type="dxa"/>
            <w:vAlign w:val="center"/>
          </w:tcPr>
          <w:p w14:paraId="6ABB08BB"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35</w:t>
            </w:r>
          </w:p>
        </w:tc>
        <w:tc>
          <w:tcPr>
            <w:tcW w:w="8191" w:type="dxa"/>
            <w:vAlign w:val="center"/>
          </w:tcPr>
          <w:p w14:paraId="244AD81C"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Ability to create and maintain organisation systems and structures.</w:t>
            </w:r>
          </w:p>
        </w:tc>
        <w:tc>
          <w:tcPr>
            <w:tcW w:w="817" w:type="dxa"/>
            <w:vAlign w:val="center"/>
          </w:tcPr>
          <w:p w14:paraId="66516C68"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5CB8C17F"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069327E1" w14:textId="77777777" w:rsidTr="005943C6">
        <w:trPr>
          <w:cantSplit/>
          <w:jc w:val="center"/>
        </w:trPr>
        <w:tc>
          <w:tcPr>
            <w:tcW w:w="660" w:type="dxa"/>
            <w:vAlign w:val="center"/>
          </w:tcPr>
          <w:p w14:paraId="687977C9"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36</w:t>
            </w:r>
          </w:p>
        </w:tc>
        <w:tc>
          <w:tcPr>
            <w:tcW w:w="8191" w:type="dxa"/>
            <w:vAlign w:val="center"/>
          </w:tcPr>
          <w:p w14:paraId="16F548EB"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Evidence of whole school self-evaluation and accountability and the school improvement process.</w:t>
            </w:r>
          </w:p>
        </w:tc>
        <w:tc>
          <w:tcPr>
            <w:tcW w:w="817" w:type="dxa"/>
            <w:vAlign w:val="center"/>
          </w:tcPr>
          <w:p w14:paraId="5AFB0C40"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c>
          <w:tcPr>
            <w:tcW w:w="822" w:type="dxa"/>
            <w:vAlign w:val="center"/>
          </w:tcPr>
          <w:p w14:paraId="6C11EBE2"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3217167E" w14:textId="77777777" w:rsidTr="005943C6">
        <w:trPr>
          <w:cantSplit/>
          <w:jc w:val="center"/>
        </w:trPr>
        <w:tc>
          <w:tcPr>
            <w:tcW w:w="660" w:type="dxa"/>
            <w:tcBorders>
              <w:bottom w:val="single" w:sz="4" w:space="0" w:color="auto"/>
            </w:tcBorders>
            <w:vAlign w:val="center"/>
          </w:tcPr>
          <w:p w14:paraId="566D9012"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37</w:t>
            </w:r>
          </w:p>
        </w:tc>
        <w:tc>
          <w:tcPr>
            <w:tcW w:w="8191" w:type="dxa"/>
            <w:tcBorders>
              <w:bottom w:val="single" w:sz="4" w:space="0" w:color="auto"/>
            </w:tcBorders>
            <w:vAlign w:val="center"/>
          </w:tcPr>
          <w:p w14:paraId="443CD842"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Commitment to collaborate with neighbouring schools and colleges in support of the development of the wider education community.</w:t>
            </w:r>
          </w:p>
        </w:tc>
        <w:tc>
          <w:tcPr>
            <w:tcW w:w="817" w:type="dxa"/>
            <w:tcBorders>
              <w:bottom w:val="single" w:sz="4" w:space="0" w:color="auto"/>
            </w:tcBorders>
            <w:vAlign w:val="center"/>
          </w:tcPr>
          <w:p w14:paraId="6D412E05" w14:textId="77777777" w:rsidR="00C04A45" w:rsidRPr="00C04A45" w:rsidRDefault="00C04A45" w:rsidP="00D847C9">
            <w:pPr>
              <w:jc w:val="center"/>
              <w:rPr>
                <w:rFonts w:ascii="Arial" w:hAnsi="Arial" w:cs="Arial"/>
                <w:sz w:val="20"/>
                <w:szCs w:val="20"/>
              </w:rPr>
            </w:pPr>
          </w:p>
        </w:tc>
        <w:tc>
          <w:tcPr>
            <w:tcW w:w="822" w:type="dxa"/>
            <w:tcBorders>
              <w:bottom w:val="single" w:sz="4" w:space="0" w:color="auto"/>
            </w:tcBorders>
            <w:vAlign w:val="center"/>
          </w:tcPr>
          <w:p w14:paraId="788F720B"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6A771399" w14:textId="77777777" w:rsidTr="005943C6">
        <w:trPr>
          <w:cantSplit/>
          <w:jc w:val="center"/>
        </w:trPr>
        <w:tc>
          <w:tcPr>
            <w:tcW w:w="660" w:type="dxa"/>
            <w:tcBorders>
              <w:bottom w:val="single" w:sz="4" w:space="0" w:color="auto"/>
            </w:tcBorders>
            <w:vAlign w:val="center"/>
          </w:tcPr>
          <w:p w14:paraId="3AC6BB69"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38</w:t>
            </w:r>
          </w:p>
        </w:tc>
        <w:tc>
          <w:tcPr>
            <w:tcW w:w="8191" w:type="dxa"/>
            <w:tcBorders>
              <w:bottom w:val="single" w:sz="4" w:space="0" w:color="auto"/>
            </w:tcBorders>
            <w:vAlign w:val="center"/>
          </w:tcPr>
          <w:p w14:paraId="75108A9A" w14:textId="77777777" w:rsidR="00C04A45" w:rsidRPr="00C04A45" w:rsidRDefault="00C04A45" w:rsidP="00D847C9">
            <w:pPr>
              <w:widowControl w:val="0"/>
              <w:autoSpaceDE w:val="0"/>
              <w:autoSpaceDN w:val="0"/>
              <w:adjustRightInd w:val="0"/>
              <w:rPr>
                <w:rFonts w:ascii="Arial" w:eastAsia="Times New Roman" w:hAnsi="Arial" w:cs="Arial"/>
                <w:sz w:val="20"/>
                <w:szCs w:val="20"/>
              </w:rPr>
            </w:pPr>
            <w:r w:rsidRPr="00C04A45">
              <w:rPr>
                <w:rFonts w:ascii="Arial" w:eastAsia="Times New Roman" w:hAnsi="Arial" w:cs="Arial"/>
                <w:sz w:val="20"/>
                <w:szCs w:val="20"/>
              </w:rPr>
              <w:t>Committed to sustain a safe, secure and healthy school environment.</w:t>
            </w:r>
          </w:p>
        </w:tc>
        <w:tc>
          <w:tcPr>
            <w:tcW w:w="817" w:type="dxa"/>
            <w:tcBorders>
              <w:bottom w:val="single" w:sz="4" w:space="0" w:color="auto"/>
            </w:tcBorders>
            <w:vAlign w:val="center"/>
          </w:tcPr>
          <w:p w14:paraId="16A21F86" w14:textId="77777777" w:rsidR="00C04A45" w:rsidRPr="00C04A45" w:rsidRDefault="00C04A45" w:rsidP="00D847C9">
            <w:pPr>
              <w:jc w:val="center"/>
              <w:rPr>
                <w:rFonts w:ascii="Arial" w:hAnsi="Arial" w:cs="Arial"/>
                <w:sz w:val="20"/>
                <w:szCs w:val="20"/>
              </w:rPr>
            </w:pPr>
          </w:p>
        </w:tc>
        <w:tc>
          <w:tcPr>
            <w:tcW w:w="822" w:type="dxa"/>
            <w:tcBorders>
              <w:bottom w:val="single" w:sz="4" w:space="0" w:color="auto"/>
            </w:tcBorders>
            <w:vAlign w:val="center"/>
          </w:tcPr>
          <w:p w14:paraId="64A0089B"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381ACD8E" w14:textId="77777777" w:rsidTr="005943C6">
        <w:trPr>
          <w:cantSplit/>
          <w:jc w:val="center"/>
        </w:trPr>
        <w:tc>
          <w:tcPr>
            <w:tcW w:w="660" w:type="dxa"/>
            <w:shd w:val="clear" w:color="auto" w:fill="E6E6E6"/>
            <w:vAlign w:val="center"/>
          </w:tcPr>
          <w:p w14:paraId="7537C6FF" w14:textId="77777777" w:rsidR="00C04A45" w:rsidRPr="00C04A45" w:rsidRDefault="00C04A45" w:rsidP="00D847C9">
            <w:pPr>
              <w:jc w:val="center"/>
              <w:rPr>
                <w:rFonts w:ascii="Arial" w:hAnsi="Arial" w:cs="Arial"/>
                <w:sz w:val="20"/>
                <w:szCs w:val="20"/>
              </w:rPr>
            </w:pPr>
          </w:p>
        </w:tc>
        <w:tc>
          <w:tcPr>
            <w:tcW w:w="8191" w:type="dxa"/>
            <w:shd w:val="clear" w:color="auto" w:fill="E6E6E6"/>
            <w:vAlign w:val="center"/>
          </w:tcPr>
          <w:p w14:paraId="77DA0C7C"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b/>
                <w:bCs/>
                <w:sz w:val="20"/>
                <w:szCs w:val="20"/>
              </w:rPr>
              <w:t>Specific requirements</w:t>
            </w:r>
          </w:p>
        </w:tc>
        <w:tc>
          <w:tcPr>
            <w:tcW w:w="817" w:type="dxa"/>
            <w:shd w:val="clear" w:color="auto" w:fill="E6E6E6"/>
            <w:vAlign w:val="center"/>
          </w:tcPr>
          <w:p w14:paraId="031DE7F6" w14:textId="77777777" w:rsidR="00C04A45" w:rsidRPr="00C04A45" w:rsidRDefault="00C04A45" w:rsidP="00D847C9">
            <w:pPr>
              <w:jc w:val="center"/>
              <w:rPr>
                <w:rFonts w:ascii="Arial" w:hAnsi="Arial" w:cs="Arial"/>
                <w:sz w:val="20"/>
                <w:szCs w:val="20"/>
              </w:rPr>
            </w:pPr>
          </w:p>
        </w:tc>
        <w:tc>
          <w:tcPr>
            <w:tcW w:w="822" w:type="dxa"/>
            <w:shd w:val="clear" w:color="auto" w:fill="E6E6E6"/>
            <w:vAlign w:val="center"/>
          </w:tcPr>
          <w:p w14:paraId="2D588609" w14:textId="77777777" w:rsidR="00C04A45" w:rsidRPr="00C04A45" w:rsidRDefault="00C04A45" w:rsidP="00D847C9">
            <w:pPr>
              <w:jc w:val="center"/>
              <w:rPr>
                <w:rFonts w:ascii="Arial" w:hAnsi="Arial" w:cs="Arial"/>
                <w:sz w:val="20"/>
                <w:szCs w:val="20"/>
              </w:rPr>
            </w:pPr>
          </w:p>
        </w:tc>
      </w:tr>
      <w:tr w:rsidR="00C04A45" w:rsidRPr="008627E5" w14:paraId="397D6585" w14:textId="77777777" w:rsidTr="005943C6">
        <w:trPr>
          <w:cantSplit/>
          <w:jc w:val="center"/>
        </w:trPr>
        <w:tc>
          <w:tcPr>
            <w:tcW w:w="660" w:type="dxa"/>
            <w:vAlign w:val="center"/>
          </w:tcPr>
          <w:p w14:paraId="774C9999"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39</w:t>
            </w:r>
          </w:p>
        </w:tc>
        <w:tc>
          <w:tcPr>
            <w:tcW w:w="8191" w:type="dxa"/>
            <w:vAlign w:val="center"/>
          </w:tcPr>
          <w:p w14:paraId="50AD7AB1"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Commitment to, and evidence of, promoting diversity and equal opportunities within the School, curriculum and in employment practice.</w:t>
            </w:r>
          </w:p>
        </w:tc>
        <w:tc>
          <w:tcPr>
            <w:tcW w:w="817" w:type="dxa"/>
            <w:vAlign w:val="center"/>
          </w:tcPr>
          <w:p w14:paraId="2A48B8BC" w14:textId="77777777" w:rsidR="00C04A45" w:rsidRPr="00C04A45" w:rsidRDefault="00C04A45" w:rsidP="00D847C9">
            <w:pPr>
              <w:jc w:val="center"/>
              <w:rPr>
                <w:rFonts w:ascii="Arial" w:hAnsi="Arial" w:cs="Arial"/>
                <w:sz w:val="20"/>
                <w:szCs w:val="20"/>
              </w:rPr>
            </w:pPr>
          </w:p>
        </w:tc>
        <w:tc>
          <w:tcPr>
            <w:tcW w:w="822" w:type="dxa"/>
            <w:vAlign w:val="center"/>
          </w:tcPr>
          <w:p w14:paraId="42E3D55F"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r w:rsidR="00C04A45" w:rsidRPr="008627E5" w14:paraId="64435797" w14:textId="77777777" w:rsidTr="005943C6">
        <w:trPr>
          <w:cantSplit/>
          <w:jc w:val="center"/>
        </w:trPr>
        <w:tc>
          <w:tcPr>
            <w:tcW w:w="660" w:type="dxa"/>
            <w:vAlign w:val="center"/>
          </w:tcPr>
          <w:p w14:paraId="1AAC6826" w14:textId="77777777" w:rsidR="00C04A45" w:rsidRPr="00C04A45" w:rsidRDefault="00C04A45" w:rsidP="00D847C9">
            <w:pPr>
              <w:jc w:val="center"/>
              <w:rPr>
                <w:rFonts w:ascii="Arial" w:hAnsi="Arial" w:cs="Arial"/>
                <w:sz w:val="20"/>
                <w:szCs w:val="20"/>
              </w:rPr>
            </w:pPr>
            <w:r w:rsidRPr="00C04A45">
              <w:rPr>
                <w:rFonts w:ascii="Arial" w:hAnsi="Arial" w:cs="Arial"/>
                <w:sz w:val="20"/>
                <w:szCs w:val="20"/>
              </w:rPr>
              <w:t>40</w:t>
            </w:r>
          </w:p>
        </w:tc>
        <w:tc>
          <w:tcPr>
            <w:tcW w:w="8191" w:type="dxa"/>
          </w:tcPr>
          <w:p w14:paraId="6324428F" w14:textId="77777777" w:rsidR="00C04A45" w:rsidRPr="00C04A45" w:rsidRDefault="00C04A45" w:rsidP="00D847C9">
            <w:pPr>
              <w:widowControl w:val="0"/>
              <w:autoSpaceDE w:val="0"/>
              <w:autoSpaceDN w:val="0"/>
              <w:adjustRightInd w:val="0"/>
              <w:rPr>
                <w:rFonts w:ascii="Arial" w:hAnsi="Arial" w:cs="Arial"/>
                <w:sz w:val="20"/>
                <w:szCs w:val="20"/>
                <w:lang w:val="en-US"/>
              </w:rPr>
            </w:pPr>
            <w:r w:rsidRPr="00C04A45">
              <w:rPr>
                <w:rFonts w:ascii="Arial" w:eastAsia="Times New Roman" w:hAnsi="Arial" w:cs="Arial"/>
                <w:sz w:val="20"/>
                <w:szCs w:val="20"/>
              </w:rPr>
              <w:t>Demonstrate the suitability to work with children.</w:t>
            </w:r>
          </w:p>
        </w:tc>
        <w:tc>
          <w:tcPr>
            <w:tcW w:w="817" w:type="dxa"/>
            <w:vAlign w:val="center"/>
          </w:tcPr>
          <w:p w14:paraId="011A501B" w14:textId="77777777" w:rsidR="00C04A45" w:rsidRPr="00C04A45" w:rsidRDefault="00C04A45" w:rsidP="00D847C9">
            <w:pPr>
              <w:jc w:val="center"/>
              <w:rPr>
                <w:rFonts w:ascii="Arial" w:hAnsi="Arial" w:cs="Arial"/>
                <w:sz w:val="20"/>
                <w:szCs w:val="20"/>
              </w:rPr>
            </w:pPr>
          </w:p>
        </w:tc>
        <w:tc>
          <w:tcPr>
            <w:tcW w:w="822" w:type="dxa"/>
            <w:vAlign w:val="center"/>
          </w:tcPr>
          <w:p w14:paraId="697FBB5A" w14:textId="77777777" w:rsidR="00C04A45" w:rsidRPr="00C04A45" w:rsidRDefault="00C04A45" w:rsidP="00D847C9">
            <w:pPr>
              <w:jc w:val="center"/>
              <w:rPr>
                <w:rFonts w:ascii="Arial" w:hAnsi="Arial" w:cs="Arial"/>
                <w:sz w:val="20"/>
                <w:szCs w:val="20"/>
              </w:rPr>
            </w:pPr>
            <w:r w:rsidRPr="00C04A45">
              <w:rPr>
                <w:rFonts w:ascii="Segoe UI Symbol" w:hAnsi="Segoe UI Symbol" w:cs="Segoe UI Symbol"/>
                <w:sz w:val="20"/>
                <w:szCs w:val="20"/>
              </w:rPr>
              <w:t>✔</w:t>
            </w:r>
          </w:p>
        </w:tc>
      </w:tr>
    </w:tbl>
    <w:p w14:paraId="7B8EB71D" w14:textId="77777777" w:rsidR="00C04A45" w:rsidRPr="001F058C" w:rsidRDefault="00C04A45" w:rsidP="001F058C">
      <w:pPr>
        <w:rPr>
          <w:lang w:val="en-GB"/>
        </w:rPr>
      </w:pPr>
    </w:p>
    <w:p w14:paraId="52F82FD6" w14:textId="354720DB" w:rsidR="00FB680D" w:rsidRDefault="00FB680D" w:rsidP="00956128">
      <w:pPr>
        <w:tabs>
          <w:tab w:val="left" w:pos="3669"/>
        </w:tabs>
        <w:rPr>
          <w:lang w:val="en-GB"/>
        </w:rPr>
      </w:pPr>
    </w:p>
    <w:p w14:paraId="04C45165" w14:textId="0300524F" w:rsidR="00956128" w:rsidRPr="00956128" w:rsidRDefault="00956128" w:rsidP="00956128">
      <w:pPr>
        <w:tabs>
          <w:tab w:val="left" w:pos="3669"/>
        </w:tabs>
        <w:jc w:val="center"/>
        <w:rPr>
          <w:rFonts w:ascii="Arial" w:hAnsi="Arial" w:cs="Arial"/>
          <w:sz w:val="16"/>
          <w:lang w:val="en-GB"/>
        </w:rPr>
      </w:pPr>
      <w:r w:rsidRPr="00956128">
        <w:rPr>
          <w:rFonts w:ascii="Arial" w:hAnsi="Arial" w:cs="Arial"/>
          <w:sz w:val="16"/>
          <w:lang w:val="en-GB"/>
        </w:rPr>
        <w:t>The Trust is committed to safeguarding, equal opportunities and promoting the welfare of children and young people and expects all staff and volunteers to share this commitment. All posts require an enhanced DBS disclosure.</w:t>
      </w:r>
    </w:p>
    <w:sectPr w:rsidR="00956128" w:rsidRPr="00956128" w:rsidSect="00CD2FF5">
      <w:headerReference w:type="default" r:id="rId8"/>
      <w:footerReference w:type="default" r:id="rId9"/>
      <w:pgSz w:w="11900" w:h="16840"/>
      <w:pgMar w:top="1418" w:right="985" w:bottom="1440" w:left="1170" w:header="0" w:footer="117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53459" w14:textId="77777777" w:rsidR="008610AC" w:rsidRDefault="008610AC" w:rsidP="0017740C">
      <w:r>
        <w:separator/>
      </w:r>
    </w:p>
  </w:endnote>
  <w:endnote w:type="continuationSeparator" w:id="0">
    <w:p w14:paraId="77AC0607" w14:textId="77777777" w:rsidR="008610AC" w:rsidRDefault="008610AC" w:rsidP="0017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Athelas Italic"/>
    <w:charset w:val="00"/>
    <w:family w:val="swiss"/>
    <w:pitch w:val="variable"/>
    <w:sig w:usb0="800001E3" w:usb1="1200FFEF" w:usb2="00040000" w:usb3="00000000" w:csb0="00000001" w:csb1="00000000"/>
  </w:font>
  <w:font w:name="Yu Gothic Light">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D83E" w14:textId="0519D983" w:rsidR="00FB680D" w:rsidRDefault="005943C6">
    <w:pPr>
      <w:pStyle w:val="Footer"/>
    </w:pPr>
    <w:r>
      <w:rPr>
        <w:noProof/>
      </w:rPr>
      <w:drawing>
        <wp:anchor distT="0" distB="0" distL="114300" distR="114300" simplePos="0" relativeHeight="251662336" behindDoc="0" locked="0" layoutInCell="1" allowOverlap="1" wp14:anchorId="2A872685" wp14:editId="14B93CB2">
          <wp:simplePos x="0" y="0"/>
          <wp:positionH relativeFrom="margin">
            <wp:posOffset>4200525</wp:posOffset>
          </wp:positionH>
          <wp:positionV relativeFrom="paragraph">
            <wp:posOffset>193040</wp:posOffset>
          </wp:positionV>
          <wp:extent cx="2238375" cy="370205"/>
          <wp:effectExtent l="0" t="0" r="9525" b="0"/>
          <wp:wrapSquare wrapText="bothSides"/>
          <wp:docPr id="2" name="Picture 2"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s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370205"/>
                  </a:xfrm>
                  <a:prstGeom prst="rect">
                    <a:avLst/>
                  </a:prstGeom>
                  <a:noFill/>
                </pic:spPr>
              </pic:pic>
            </a:graphicData>
          </a:graphic>
          <wp14:sizeRelH relativeFrom="page">
            <wp14:pctWidth>0</wp14:pctWidth>
          </wp14:sizeRelH>
          <wp14:sizeRelV relativeFrom="page">
            <wp14:pctHeight>0</wp14:pctHeight>
          </wp14:sizeRelV>
        </wp:anchor>
      </w:drawing>
    </w:r>
    <w:r w:rsidR="00FB680D">
      <w:rPr>
        <w:noProof/>
      </w:rPr>
      <w:drawing>
        <wp:anchor distT="0" distB="0" distL="114300" distR="114300" simplePos="0" relativeHeight="251660288" behindDoc="0" locked="0" layoutInCell="1" allowOverlap="1" wp14:anchorId="45EC2710" wp14:editId="49441A1D">
          <wp:simplePos x="0" y="0"/>
          <wp:positionH relativeFrom="page">
            <wp:align>left</wp:align>
          </wp:positionH>
          <wp:positionV relativeFrom="page">
            <wp:align>bottom</wp:align>
          </wp:positionV>
          <wp:extent cx="7790815" cy="123190"/>
          <wp:effectExtent l="0" t="0" r="635" b="0"/>
          <wp:wrapSquare wrapText="bothSides"/>
          <wp:docPr id="14" name="Picture 14" descr="/Users/jordanhall/Desktop/letterhead_trus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ordanhall/Desktop/letterhead_trust_bottom.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5551"/>
                  <a:stretch/>
                </pic:blipFill>
                <pic:spPr bwMode="auto">
                  <a:xfrm>
                    <a:off x="0" y="0"/>
                    <a:ext cx="7790815" cy="123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E461F" w14:textId="77777777" w:rsidR="008610AC" w:rsidRDefault="008610AC" w:rsidP="0017740C">
      <w:r>
        <w:separator/>
      </w:r>
    </w:p>
  </w:footnote>
  <w:footnote w:type="continuationSeparator" w:id="0">
    <w:p w14:paraId="50070A1C" w14:textId="77777777" w:rsidR="008610AC" w:rsidRDefault="008610AC" w:rsidP="001774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B501" w14:textId="29498902" w:rsidR="001F058C" w:rsidRDefault="005943C6">
    <w:pPr>
      <w:pStyle w:val="Header"/>
    </w:pPr>
    <w:r>
      <w:rPr>
        <w:noProof/>
      </w:rPr>
      <w:drawing>
        <wp:anchor distT="0" distB="0" distL="114300" distR="114300" simplePos="0" relativeHeight="251663360" behindDoc="0" locked="0" layoutInCell="1" allowOverlap="1" wp14:anchorId="312421BA" wp14:editId="5F5B884B">
          <wp:simplePos x="0" y="0"/>
          <wp:positionH relativeFrom="margin">
            <wp:posOffset>-238125</wp:posOffset>
          </wp:positionH>
          <wp:positionV relativeFrom="paragraph">
            <wp:posOffset>209550</wp:posOffset>
          </wp:positionV>
          <wp:extent cx="2337435" cy="5905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logo.jpg"/>
                  <pic:cNvPicPr/>
                </pic:nvPicPr>
                <pic:blipFill>
                  <a:blip r:embed="rId1">
                    <a:extLst>
                      <a:ext uri="{28A0092B-C50C-407E-A947-70E740481C1C}">
                        <a14:useLocalDpi xmlns:a14="http://schemas.microsoft.com/office/drawing/2010/main" val="0"/>
                      </a:ext>
                    </a:extLst>
                  </a:blip>
                  <a:stretch>
                    <a:fillRect/>
                  </a:stretch>
                </pic:blipFill>
                <pic:spPr>
                  <a:xfrm>
                    <a:off x="0" y="0"/>
                    <a:ext cx="2337435" cy="590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0C"/>
    <w:rsid w:val="00102870"/>
    <w:rsid w:val="00165FF5"/>
    <w:rsid w:val="0017740C"/>
    <w:rsid w:val="001C4057"/>
    <w:rsid w:val="001F058C"/>
    <w:rsid w:val="00305F49"/>
    <w:rsid w:val="004A4F75"/>
    <w:rsid w:val="005943C6"/>
    <w:rsid w:val="00694814"/>
    <w:rsid w:val="00743925"/>
    <w:rsid w:val="008610AC"/>
    <w:rsid w:val="008B6021"/>
    <w:rsid w:val="009010D6"/>
    <w:rsid w:val="0095086B"/>
    <w:rsid w:val="00956128"/>
    <w:rsid w:val="00AA0CB5"/>
    <w:rsid w:val="00BA6EC6"/>
    <w:rsid w:val="00C04A45"/>
    <w:rsid w:val="00CD2FF5"/>
    <w:rsid w:val="00ED6B9B"/>
    <w:rsid w:val="00FB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3711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40C"/>
    <w:pPr>
      <w:tabs>
        <w:tab w:val="center" w:pos="4513"/>
        <w:tab w:val="right" w:pos="9026"/>
      </w:tabs>
    </w:pPr>
  </w:style>
  <w:style w:type="character" w:customStyle="1" w:styleId="HeaderChar">
    <w:name w:val="Header Char"/>
    <w:basedOn w:val="DefaultParagraphFont"/>
    <w:link w:val="Header"/>
    <w:uiPriority w:val="99"/>
    <w:rsid w:val="0017740C"/>
  </w:style>
  <w:style w:type="paragraph" w:styleId="Footer">
    <w:name w:val="footer"/>
    <w:basedOn w:val="Normal"/>
    <w:link w:val="FooterChar"/>
    <w:uiPriority w:val="99"/>
    <w:unhideWhenUsed/>
    <w:rsid w:val="0017740C"/>
    <w:pPr>
      <w:tabs>
        <w:tab w:val="center" w:pos="4513"/>
        <w:tab w:val="right" w:pos="9026"/>
      </w:tabs>
    </w:pPr>
  </w:style>
  <w:style w:type="character" w:customStyle="1" w:styleId="FooterChar">
    <w:name w:val="Footer Char"/>
    <w:basedOn w:val="DefaultParagraphFont"/>
    <w:link w:val="Footer"/>
    <w:uiPriority w:val="99"/>
    <w:rsid w:val="0017740C"/>
  </w:style>
  <w:style w:type="paragraph" w:styleId="NormalWeb">
    <w:name w:val="Normal (Web)"/>
    <w:basedOn w:val="Normal"/>
    <w:uiPriority w:val="99"/>
    <w:unhideWhenUsed/>
    <w:rsid w:val="00FB680D"/>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ED6B9B"/>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6B9B"/>
  </w:style>
  <w:style w:type="paragraph" w:styleId="BalloonText">
    <w:name w:val="Balloon Text"/>
    <w:basedOn w:val="Normal"/>
    <w:link w:val="BalloonTextChar"/>
    <w:uiPriority w:val="99"/>
    <w:semiHidden/>
    <w:unhideWhenUsed/>
    <w:rsid w:val="00305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4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40C"/>
    <w:pPr>
      <w:tabs>
        <w:tab w:val="center" w:pos="4513"/>
        <w:tab w:val="right" w:pos="9026"/>
      </w:tabs>
    </w:pPr>
  </w:style>
  <w:style w:type="character" w:customStyle="1" w:styleId="HeaderChar">
    <w:name w:val="Header Char"/>
    <w:basedOn w:val="DefaultParagraphFont"/>
    <w:link w:val="Header"/>
    <w:uiPriority w:val="99"/>
    <w:rsid w:val="0017740C"/>
  </w:style>
  <w:style w:type="paragraph" w:styleId="Footer">
    <w:name w:val="footer"/>
    <w:basedOn w:val="Normal"/>
    <w:link w:val="FooterChar"/>
    <w:uiPriority w:val="99"/>
    <w:unhideWhenUsed/>
    <w:rsid w:val="0017740C"/>
    <w:pPr>
      <w:tabs>
        <w:tab w:val="center" w:pos="4513"/>
        <w:tab w:val="right" w:pos="9026"/>
      </w:tabs>
    </w:pPr>
  </w:style>
  <w:style w:type="character" w:customStyle="1" w:styleId="FooterChar">
    <w:name w:val="Footer Char"/>
    <w:basedOn w:val="DefaultParagraphFont"/>
    <w:link w:val="Footer"/>
    <w:uiPriority w:val="99"/>
    <w:rsid w:val="0017740C"/>
  </w:style>
  <w:style w:type="paragraph" w:styleId="NormalWeb">
    <w:name w:val="Normal (Web)"/>
    <w:basedOn w:val="Normal"/>
    <w:uiPriority w:val="99"/>
    <w:unhideWhenUsed/>
    <w:rsid w:val="00FB680D"/>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ED6B9B"/>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6B9B"/>
  </w:style>
  <w:style w:type="paragraph" w:styleId="BalloonText">
    <w:name w:val="Balloon Text"/>
    <w:basedOn w:val="Normal"/>
    <w:link w:val="BalloonTextChar"/>
    <w:uiPriority w:val="99"/>
    <w:semiHidden/>
    <w:unhideWhenUsed/>
    <w:rsid w:val="00305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32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5D22F1-831A-FD48-80A4-694F06DF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Hall</dc:creator>
  <cp:keywords/>
  <dc:description/>
  <cp:lastModifiedBy>Ambleglow</cp:lastModifiedBy>
  <cp:revision>2</cp:revision>
  <cp:lastPrinted>2017-10-12T12:22:00Z</cp:lastPrinted>
  <dcterms:created xsi:type="dcterms:W3CDTF">2019-09-25T07:23:00Z</dcterms:created>
  <dcterms:modified xsi:type="dcterms:W3CDTF">2019-09-25T07:23:00Z</dcterms:modified>
</cp:coreProperties>
</file>