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44" w:rsidRDefault="00623044" w:rsidP="00623044">
      <w:pPr>
        <w:tabs>
          <w:tab w:val="left" w:pos="1110"/>
        </w:tabs>
        <w:rPr>
          <w:rFonts w:ascii="Tahoma" w:hAnsi="Tahoma" w:cs="Tahoma"/>
        </w:rPr>
      </w:pPr>
      <w:r>
        <w:rPr>
          <w:rFonts w:ascii="Tahoma" w:hAnsi="Tahoma" w:cs="Tahoma"/>
        </w:rPr>
        <w:tab/>
      </w:r>
      <w:r>
        <w:rPr>
          <w:rFonts w:ascii="Tahoma" w:hAnsi="Tahoma" w:cs="Tahoma"/>
        </w:rPr>
        <w:tab/>
      </w:r>
      <w:r>
        <w:rPr>
          <w:rFonts w:ascii="Tahoma" w:hAnsi="Tahoma" w:cs="Tahoma"/>
        </w:rPr>
        <w:tab/>
      </w:r>
    </w:p>
    <w:p w:rsidR="00623044" w:rsidRDefault="00623044" w:rsidP="00623044">
      <w:pPr>
        <w:tabs>
          <w:tab w:val="left" w:pos="1110"/>
        </w:tabs>
        <w:rPr>
          <w:rFonts w:ascii="Tahoma" w:hAnsi="Tahoma" w:cs="Tahoma"/>
        </w:rPr>
      </w:pPr>
    </w:p>
    <w:p w:rsidR="00623044" w:rsidRDefault="00623044" w:rsidP="00623044">
      <w:pPr>
        <w:tabs>
          <w:tab w:val="left" w:pos="1110"/>
        </w:tabs>
        <w:jc w:val="center"/>
        <w:rPr>
          <w:rFonts w:ascii="Myriad Pro" w:hAnsi="Myriad Pro" w:cs="Tahoma"/>
          <w:b/>
          <w:color w:val="1F497D" w:themeColor="text2"/>
          <w:sz w:val="28"/>
          <w:szCs w:val="28"/>
          <w:u w:val="single"/>
        </w:rPr>
      </w:pPr>
      <w:r w:rsidRPr="00623044">
        <w:rPr>
          <w:rFonts w:ascii="Myriad Pro" w:hAnsi="Myriad Pro" w:cs="Tahoma"/>
          <w:b/>
          <w:color w:val="1F497D" w:themeColor="text2"/>
          <w:sz w:val="28"/>
          <w:szCs w:val="28"/>
          <w:u w:val="single"/>
        </w:rPr>
        <w:t>Job Description</w:t>
      </w:r>
    </w:p>
    <w:tbl>
      <w:tblPr>
        <w:tblpPr w:leftFromText="180" w:rightFromText="180" w:vertAnchor="text" w:horzAnchor="margin" w:tblpXSpec="center" w:tblpY="381"/>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0041"/>
      </w:tblGrid>
      <w:tr w:rsidR="00790E9D" w:rsidRPr="003D6491" w:rsidTr="00790E9D">
        <w:tc>
          <w:tcPr>
            <w:tcW w:w="534" w:type="dxa"/>
            <w:shd w:val="clear" w:color="auto" w:fill="auto"/>
          </w:tcPr>
          <w:p w:rsidR="00790E9D" w:rsidRDefault="00790E9D" w:rsidP="00790E9D">
            <w:pPr>
              <w:rPr>
                <w:rFonts w:ascii="Myriad Pro" w:hAnsi="Myriad Pro"/>
                <w:b/>
                <w:szCs w:val="22"/>
              </w:rPr>
            </w:pPr>
          </w:p>
          <w:p w:rsidR="00790E9D" w:rsidRDefault="00790E9D" w:rsidP="00790E9D">
            <w:pPr>
              <w:rPr>
                <w:rFonts w:ascii="Myriad Pro" w:hAnsi="Myriad Pro"/>
                <w:b/>
                <w:szCs w:val="22"/>
              </w:rPr>
            </w:pPr>
          </w:p>
          <w:p w:rsidR="00790E9D" w:rsidRDefault="00790E9D" w:rsidP="00790E9D">
            <w:pPr>
              <w:rPr>
                <w:rFonts w:ascii="Myriad Pro" w:hAnsi="Myriad Pro"/>
                <w:b/>
                <w:szCs w:val="22"/>
              </w:rPr>
            </w:pPr>
          </w:p>
          <w:p w:rsidR="00790E9D" w:rsidRDefault="00790E9D" w:rsidP="00790E9D">
            <w:pPr>
              <w:rPr>
                <w:rFonts w:ascii="Myriad Pro" w:hAnsi="Myriad Pro"/>
                <w:b/>
                <w:szCs w:val="22"/>
              </w:rPr>
            </w:pPr>
          </w:p>
          <w:p w:rsidR="00790E9D" w:rsidRDefault="00790E9D" w:rsidP="00790E9D">
            <w:pPr>
              <w:rPr>
                <w:rFonts w:ascii="Myriad Pro" w:hAnsi="Myriad Pro"/>
                <w:b/>
                <w:szCs w:val="22"/>
              </w:rPr>
            </w:pPr>
          </w:p>
          <w:p w:rsidR="00790E9D" w:rsidRDefault="00790E9D" w:rsidP="00790E9D">
            <w:pPr>
              <w:rPr>
                <w:rFonts w:ascii="Myriad Pro" w:hAnsi="Myriad Pro"/>
                <w:b/>
                <w:szCs w:val="22"/>
              </w:rPr>
            </w:pPr>
          </w:p>
          <w:p w:rsidR="00790E9D" w:rsidRDefault="00790E9D" w:rsidP="00790E9D">
            <w:pPr>
              <w:rPr>
                <w:rFonts w:ascii="Myriad Pro" w:hAnsi="Myriad Pro"/>
                <w:b/>
                <w:szCs w:val="22"/>
              </w:rPr>
            </w:pPr>
          </w:p>
          <w:p w:rsidR="00790E9D" w:rsidRDefault="00790E9D" w:rsidP="00790E9D">
            <w:pPr>
              <w:rPr>
                <w:rFonts w:ascii="Myriad Pro" w:hAnsi="Myriad Pro"/>
                <w:b/>
                <w:szCs w:val="22"/>
              </w:rPr>
            </w:pPr>
          </w:p>
          <w:p w:rsidR="00790E9D" w:rsidRDefault="00790E9D" w:rsidP="00790E9D">
            <w:pPr>
              <w:rPr>
                <w:rFonts w:ascii="Myriad Pro" w:hAnsi="Myriad Pro"/>
                <w:b/>
                <w:szCs w:val="22"/>
              </w:rPr>
            </w:pPr>
          </w:p>
          <w:p w:rsidR="00790E9D" w:rsidRDefault="00790E9D" w:rsidP="00790E9D">
            <w:pPr>
              <w:rPr>
                <w:rFonts w:ascii="Myriad Pro" w:hAnsi="Myriad Pro"/>
                <w:b/>
                <w:szCs w:val="22"/>
              </w:rPr>
            </w:pPr>
          </w:p>
          <w:p w:rsidR="00790E9D" w:rsidRDefault="00790E9D" w:rsidP="00790E9D">
            <w:pPr>
              <w:rPr>
                <w:rFonts w:ascii="Myriad Pro" w:hAnsi="Myriad Pro"/>
                <w:b/>
                <w:szCs w:val="22"/>
              </w:rPr>
            </w:pPr>
          </w:p>
          <w:p w:rsidR="00790E9D" w:rsidRPr="003D6491" w:rsidRDefault="00790E9D" w:rsidP="00790E9D">
            <w:pPr>
              <w:rPr>
                <w:rFonts w:ascii="Myriad Pro" w:hAnsi="Myriad Pro"/>
                <w:b/>
                <w:szCs w:val="22"/>
              </w:rPr>
            </w:pPr>
          </w:p>
        </w:tc>
        <w:tc>
          <w:tcPr>
            <w:tcW w:w="10041" w:type="dxa"/>
            <w:shd w:val="clear" w:color="auto" w:fill="auto"/>
          </w:tcPr>
          <w:p w:rsidR="00790E9D" w:rsidRDefault="00790E9D" w:rsidP="00790E9D">
            <w:pPr>
              <w:autoSpaceDE w:val="0"/>
              <w:autoSpaceDN w:val="0"/>
              <w:adjustRightInd w:val="0"/>
              <w:rPr>
                <w:rFonts w:cs="Arial"/>
                <w:b/>
                <w:bCs/>
                <w:color w:val="000000"/>
                <w:lang w:eastAsia="en-GB"/>
              </w:rPr>
            </w:pPr>
          </w:p>
          <w:p w:rsidR="00790E9D" w:rsidRPr="00790E9D" w:rsidRDefault="00790E9D" w:rsidP="00790E9D">
            <w:pPr>
              <w:autoSpaceDE w:val="0"/>
              <w:autoSpaceDN w:val="0"/>
              <w:adjustRightInd w:val="0"/>
              <w:rPr>
                <w:rFonts w:cs="Arial"/>
                <w:color w:val="000000"/>
                <w:lang w:eastAsia="en-GB"/>
              </w:rPr>
            </w:pPr>
            <w:r w:rsidRPr="00790E9D">
              <w:rPr>
                <w:rFonts w:cs="Arial"/>
                <w:b/>
                <w:bCs/>
                <w:color w:val="000000"/>
                <w:lang w:eastAsia="en-GB"/>
              </w:rPr>
              <w:t xml:space="preserve">POST: </w:t>
            </w:r>
            <w:r w:rsidRPr="00790E9D">
              <w:rPr>
                <w:rFonts w:cs="Arial"/>
                <w:color w:val="000000"/>
                <w:lang w:eastAsia="en-GB"/>
              </w:rPr>
              <w:t xml:space="preserve">Pastoral Leader </w:t>
            </w:r>
          </w:p>
          <w:p w:rsidR="00790E9D" w:rsidRPr="00790E9D" w:rsidRDefault="00790E9D" w:rsidP="00790E9D">
            <w:pPr>
              <w:autoSpaceDE w:val="0"/>
              <w:autoSpaceDN w:val="0"/>
              <w:adjustRightInd w:val="0"/>
              <w:rPr>
                <w:rFonts w:cs="Arial"/>
                <w:color w:val="000000"/>
                <w:lang w:eastAsia="en-GB"/>
              </w:rPr>
            </w:pPr>
          </w:p>
          <w:p w:rsidR="00790E9D" w:rsidRPr="00790E9D" w:rsidRDefault="00790E9D" w:rsidP="00790E9D">
            <w:pPr>
              <w:autoSpaceDE w:val="0"/>
              <w:autoSpaceDN w:val="0"/>
              <w:adjustRightInd w:val="0"/>
              <w:rPr>
                <w:rFonts w:cs="Arial"/>
                <w:color w:val="000000"/>
                <w:lang w:eastAsia="en-GB"/>
              </w:rPr>
            </w:pPr>
            <w:r w:rsidRPr="00790E9D">
              <w:rPr>
                <w:rFonts w:cs="Arial"/>
                <w:b/>
                <w:bCs/>
                <w:color w:val="000000"/>
                <w:lang w:eastAsia="en-GB"/>
              </w:rPr>
              <w:t xml:space="preserve">RESPONSIBLE TO: </w:t>
            </w:r>
            <w:r w:rsidRPr="00790E9D">
              <w:rPr>
                <w:rFonts w:cs="Arial"/>
                <w:color w:val="000000"/>
                <w:lang w:eastAsia="en-GB"/>
              </w:rPr>
              <w:t xml:space="preserve"> </w:t>
            </w:r>
            <w:proofErr w:type="spellStart"/>
            <w:r w:rsidRPr="00790E9D">
              <w:rPr>
                <w:rFonts w:cs="Arial"/>
                <w:color w:val="000000"/>
                <w:lang w:eastAsia="en-GB"/>
              </w:rPr>
              <w:t>Headteacher</w:t>
            </w:r>
            <w:proofErr w:type="spellEnd"/>
            <w:r w:rsidRPr="00790E9D">
              <w:rPr>
                <w:rFonts w:cs="Arial"/>
                <w:color w:val="000000"/>
                <w:lang w:eastAsia="en-GB"/>
              </w:rPr>
              <w:t xml:space="preserve">, under the day to day supervision of the Deputy </w:t>
            </w:r>
            <w:proofErr w:type="spellStart"/>
            <w:r w:rsidRPr="00790E9D">
              <w:rPr>
                <w:rFonts w:cs="Arial"/>
                <w:color w:val="000000"/>
                <w:lang w:eastAsia="en-GB"/>
              </w:rPr>
              <w:t>Headteacher</w:t>
            </w:r>
            <w:proofErr w:type="spellEnd"/>
            <w:r w:rsidRPr="00790E9D">
              <w:rPr>
                <w:rFonts w:cs="Arial"/>
                <w:color w:val="000000"/>
                <w:lang w:eastAsia="en-GB"/>
              </w:rPr>
              <w:t xml:space="preserve"> (Achievement &amp; Inclusion) and the Senior Pastoral Leader</w:t>
            </w:r>
          </w:p>
          <w:p w:rsidR="00790E9D" w:rsidRPr="00790E9D" w:rsidRDefault="00790E9D" w:rsidP="00790E9D">
            <w:pPr>
              <w:autoSpaceDE w:val="0"/>
              <w:autoSpaceDN w:val="0"/>
              <w:adjustRightInd w:val="0"/>
              <w:rPr>
                <w:rFonts w:cs="Arial"/>
                <w:color w:val="000000"/>
                <w:lang w:eastAsia="en-GB"/>
              </w:rPr>
            </w:pPr>
          </w:p>
          <w:p w:rsidR="00790E9D" w:rsidRPr="00790E9D" w:rsidRDefault="00790E9D" w:rsidP="00790E9D">
            <w:pPr>
              <w:autoSpaceDE w:val="0"/>
              <w:autoSpaceDN w:val="0"/>
              <w:adjustRightInd w:val="0"/>
              <w:rPr>
                <w:rFonts w:cs="Arial"/>
                <w:color w:val="000000"/>
                <w:lang w:eastAsia="en-GB"/>
              </w:rPr>
            </w:pPr>
            <w:r w:rsidRPr="00790E9D">
              <w:rPr>
                <w:rFonts w:cs="Arial"/>
                <w:b/>
                <w:bCs/>
                <w:color w:val="000000"/>
                <w:lang w:eastAsia="en-GB"/>
              </w:rPr>
              <w:t xml:space="preserve">SALARY: </w:t>
            </w:r>
            <w:r w:rsidRPr="00790E9D">
              <w:rPr>
                <w:rFonts w:cs="Arial"/>
                <w:color w:val="000000"/>
                <w:lang w:eastAsia="en-GB"/>
              </w:rPr>
              <w:t xml:space="preserve">Grade </w:t>
            </w:r>
            <w:r w:rsidR="00064E00">
              <w:rPr>
                <w:rFonts w:cs="Arial"/>
                <w:color w:val="000000"/>
                <w:lang w:eastAsia="en-GB"/>
              </w:rPr>
              <w:t>H31</w:t>
            </w:r>
            <w:r w:rsidRPr="00790E9D">
              <w:rPr>
                <w:rFonts w:cs="Arial"/>
                <w:color w:val="000000"/>
                <w:lang w:eastAsia="en-GB"/>
              </w:rPr>
              <w:t xml:space="preserve"> </w:t>
            </w:r>
            <w:r w:rsidR="00C34305">
              <w:rPr>
                <w:rFonts w:cs="Arial"/>
                <w:color w:val="000000"/>
                <w:lang w:eastAsia="en-GB"/>
              </w:rPr>
              <w:t>(£23,903)</w:t>
            </w:r>
            <w:r w:rsidRPr="00790E9D">
              <w:rPr>
                <w:rFonts w:cs="Arial"/>
                <w:color w:val="000000"/>
                <w:lang w:eastAsia="en-GB"/>
              </w:rPr>
              <w:t xml:space="preserve"> </w:t>
            </w:r>
            <w:r w:rsidR="00D10860">
              <w:rPr>
                <w:rFonts w:cs="Arial"/>
                <w:color w:val="000000"/>
                <w:lang w:eastAsia="en-GB"/>
              </w:rPr>
              <w:t>(actual salary)</w:t>
            </w:r>
          </w:p>
          <w:p w:rsidR="00790E9D" w:rsidRPr="00790E9D" w:rsidRDefault="00790E9D" w:rsidP="00790E9D">
            <w:pPr>
              <w:autoSpaceDE w:val="0"/>
              <w:autoSpaceDN w:val="0"/>
              <w:adjustRightInd w:val="0"/>
              <w:rPr>
                <w:rFonts w:cs="Arial"/>
                <w:color w:val="000000"/>
                <w:lang w:eastAsia="en-GB"/>
              </w:rPr>
            </w:pPr>
          </w:p>
          <w:p w:rsidR="00790E9D" w:rsidRPr="00790E9D" w:rsidRDefault="00790E9D" w:rsidP="00790E9D">
            <w:pPr>
              <w:autoSpaceDE w:val="0"/>
              <w:autoSpaceDN w:val="0"/>
              <w:adjustRightInd w:val="0"/>
              <w:rPr>
                <w:rFonts w:cs="Arial"/>
                <w:color w:val="000000"/>
                <w:lang w:eastAsia="en-GB"/>
              </w:rPr>
            </w:pPr>
            <w:r w:rsidRPr="00790E9D">
              <w:rPr>
                <w:rFonts w:cs="Arial"/>
                <w:b/>
                <w:bCs/>
                <w:color w:val="000000"/>
                <w:lang w:eastAsia="en-GB"/>
              </w:rPr>
              <w:t xml:space="preserve">KEY RELATIONSHIPS: </w:t>
            </w:r>
            <w:r w:rsidRPr="00790E9D">
              <w:rPr>
                <w:rFonts w:cs="Arial"/>
                <w:color w:val="000000"/>
                <w:lang w:eastAsia="en-GB"/>
              </w:rPr>
              <w:t>Senior Leadership Team; relevant teaching and support staff; LA representatives; partner professionals; parents; local community, external agencies</w:t>
            </w:r>
          </w:p>
          <w:p w:rsidR="00790E9D" w:rsidRPr="00790E9D" w:rsidRDefault="00790E9D" w:rsidP="00790E9D">
            <w:pPr>
              <w:autoSpaceDE w:val="0"/>
              <w:autoSpaceDN w:val="0"/>
              <w:adjustRightInd w:val="0"/>
              <w:rPr>
                <w:rFonts w:cs="Arial"/>
                <w:color w:val="000000"/>
                <w:lang w:eastAsia="en-GB"/>
              </w:rPr>
            </w:pPr>
          </w:p>
          <w:p w:rsidR="00790E9D" w:rsidRPr="00790E9D" w:rsidRDefault="00790E9D" w:rsidP="00790E9D">
            <w:pPr>
              <w:autoSpaceDE w:val="0"/>
              <w:autoSpaceDN w:val="0"/>
              <w:adjustRightInd w:val="0"/>
              <w:rPr>
                <w:rFonts w:cs="Arial"/>
                <w:color w:val="000000"/>
                <w:lang w:eastAsia="en-GB"/>
              </w:rPr>
            </w:pPr>
            <w:r w:rsidRPr="00790E9D">
              <w:rPr>
                <w:rFonts w:cs="Arial"/>
                <w:b/>
                <w:bCs/>
                <w:color w:val="000000"/>
                <w:lang w:eastAsia="en-GB"/>
              </w:rPr>
              <w:t xml:space="preserve">WORKING PATTERN: </w:t>
            </w:r>
            <w:r w:rsidRPr="00790E9D">
              <w:rPr>
                <w:rFonts w:cs="Arial"/>
                <w:color w:val="000000"/>
                <w:lang w:eastAsia="en-GB"/>
              </w:rPr>
              <w:t>36</w:t>
            </w:r>
            <w:r w:rsidR="00C34305">
              <w:rPr>
                <w:rFonts w:cs="Arial"/>
                <w:color w:val="000000"/>
                <w:lang w:eastAsia="en-GB"/>
              </w:rPr>
              <w:t xml:space="preserve"> hours – Term time</w:t>
            </w:r>
            <w:bookmarkStart w:id="0" w:name="_GoBack"/>
            <w:bookmarkEnd w:id="0"/>
            <w:r w:rsidRPr="00790E9D">
              <w:rPr>
                <w:rFonts w:cs="Arial"/>
                <w:color w:val="000000"/>
                <w:lang w:eastAsia="en-GB"/>
              </w:rPr>
              <w:t xml:space="preserve"> + Inset Days</w:t>
            </w:r>
          </w:p>
          <w:p w:rsidR="00790E9D" w:rsidRPr="00790E9D" w:rsidRDefault="00790E9D" w:rsidP="00790E9D">
            <w:pPr>
              <w:autoSpaceDE w:val="0"/>
              <w:autoSpaceDN w:val="0"/>
              <w:adjustRightInd w:val="0"/>
              <w:rPr>
                <w:rFonts w:cs="Arial"/>
                <w:color w:val="000000"/>
                <w:lang w:eastAsia="en-GB"/>
              </w:rPr>
            </w:pPr>
          </w:p>
          <w:p w:rsidR="00790E9D" w:rsidRPr="00790E9D" w:rsidRDefault="00790E9D" w:rsidP="00790E9D">
            <w:pPr>
              <w:autoSpaceDE w:val="0"/>
              <w:autoSpaceDN w:val="0"/>
              <w:adjustRightInd w:val="0"/>
              <w:rPr>
                <w:rFonts w:cs="Arial"/>
                <w:color w:val="000000"/>
                <w:lang w:eastAsia="en-GB"/>
              </w:rPr>
            </w:pPr>
            <w:r w:rsidRPr="00790E9D">
              <w:rPr>
                <w:rFonts w:cs="Arial"/>
                <w:b/>
                <w:bCs/>
                <w:color w:val="000000"/>
                <w:lang w:eastAsia="en-GB"/>
              </w:rPr>
              <w:t xml:space="preserve">DISCLOSURE LEVEL: </w:t>
            </w:r>
            <w:r w:rsidRPr="00790E9D">
              <w:rPr>
                <w:rFonts w:cs="Arial"/>
                <w:color w:val="000000"/>
                <w:lang w:eastAsia="en-GB"/>
              </w:rPr>
              <w:t xml:space="preserve">Enhanced – </w:t>
            </w:r>
            <w:proofErr w:type="spellStart"/>
            <w:r w:rsidRPr="00790E9D">
              <w:rPr>
                <w:rFonts w:cs="Arial"/>
                <w:color w:val="000000"/>
                <w:lang w:eastAsia="en-GB"/>
              </w:rPr>
              <w:t>Bebington</w:t>
            </w:r>
            <w:proofErr w:type="spellEnd"/>
            <w:r w:rsidRPr="00790E9D">
              <w:rPr>
                <w:rFonts w:cs="Arial"/>
                <w:color w:val="000000"/>
                <w:lang w:eastAsia="en-GB"/>
              </w:rPr>
              <w:t xml:space="preserve"> High Sports College is committed to safeguarding and promoting the welfare of children and young people. We expect all staff to share this commitment and to undergo appropriate checks, including enhanced DBS checks. </w:t>
            </w:r>
          </w:p>
          <w:p w:rsidR="00790E9D" w:rsidRPr="003D6491" w:rsidRDefault="00790E9D" w:rsidP="00790E9D">
            <w:pPr>
              <w:rPr>
                <w:rFonts w:ascii="Myriad Pro" w:hAnsi="Myriad Pro"/>
                <w:szCs w:val="22"/>
              </w:rPr>
            </w:pPr>
          </w:p>
        </w:tc>
      </w:tr>
      <w:tr w:rsidR="00790E9D" w:rsidRPr="003D6491" w:rsidTr="00790E9D">
        <w:tc>
          <w:tcPr>
            <w:tcW w:w="534" w:type="dxa"/>
            <w:shd w:val="clear" w:color="auto" w:fill="auto"/>
          </w:tcPr>
          <w:p w:rsidR="00790E9D" w:rsidRDefault="00790E9D" w:rsidP="00790E9D">
            <w:pPr>
              <w:rPr>
                <w:rFonts w:ascii="Myriad Pro" w:hAnsi="Myriad Pro" w:cs="Arial"/>
                <w:b/>
              </w:rPr>
            </w:pPr>
          </w:p>
          <w:p w:rsidR="00790E9D" w:rsidRDefault="00790E9D" w:rsidP="00790E9D">
            <w:pPr>
              <w:rPr>
                <w:rFonts w:ascii="Myriad Pro" w:hAnsi="Myriad Pro" w:cs="Arial"/>
                <w:b/>
              </w:rPr>
            </w:pPr>
          </w:p>
          <w:p w:rsidR="00790E9D" w:rsidRPr="003D6491" w:rsidRDefault="00790E9D" w:rsidP="00790E9D">
            <w:pPr>
              <w:rPr>
                <w:rFonts w:ascii="Myriad Pro" w:hAnsi="Myriad Pro"/>
                <w:b/>
                <w:szCs w:val="22"/>
              </w:rPr>
            </w:pPr>
          </w:p>
        </w:tc>
        <w:tc>
          <w:tcPr>
            <w:tcW w:w="10041" w:type="dxa"/>
            <w:shd w:val="clear" w:color="auto" w:fill="auto"/>
          </w:tcPr>
          <w:p w:rsidR="00790E9D" w:rsidRDefault="00790E9D" w:rsidP="00790E9D">
            <w:pPr>
              <w:rPr>
                <w:rFonts w:ascii="Myriad Pro" w:hAnsi="Myriad Pro" w:cs="Arial"/>
              </w:rPr>
            </w:pPr>
          </w:p>
          <w:p w:rsidR="00790E9D" w:rsidRPr="00790E9D" w:rsidRDefault="00790E9D" w:rsidP="00790E9D">
            <w:pPr>
              <w:autoSpaceDE w:val="0"/>
              <w:autoSpaceDN w:val="0"/>
              <w:adjustRightInd w:val="0"/>
              <w:rPr>
                <w:rFonts w:cs="Arial"/>
                <w:color w:val="000000"/>
                <w:lang w:eastAsia="en-GB"/>
              </w:rPr>
            </w:pPr>
            <w:r w:rsidRPr="00790E9D">
              <w:rPr>
                <w:rFonts w:cs="Arial"/>
                <w:b/>
                <w:bCs/>
                <w:color w:val="000000"/>
                <w:lang w:eastAsia="en-GB"/>
              </w:rPr>
              <w:t xml:space="preserve">JOB PURPOSE: </w:t>
            </w:r>
          </w:p>
          <w:p w:rsidR="00790E9D" w:rsidRDefault="00790E9D" w:rsidP="00790E9D">
            <w:pPr>
              <w:autoSpaceDE w:val="0"/>
              <w:autoSpaceDN w:val="0"/>
              <w:adjustRightInd w:val="0"/>
              <w:rPr>
                <w:rFonts w:cs="Arial"/>
                <w:color w:val="000000"/>
                <w:lang w:eastAsia="en-GB"/>
              </w:rPr>
            </w:pPr>
            <w:r w:rsidRPr="00790E9D">
              <w:rPr>
                <w:rFonts w:cs="Arial"/>
                <w:color w:val="000000"/>
                <w:lang w:eastAsia="en-GB"/>
              </w:rPr>
              <w:t xml:space="preserve">The post holder will take responsibility for the pastoral welfare of a designated group of students (Year 8) and ensure effective communication with the families of these students, to engage them as key stakeholders in their child’s educational experience. The Pastoral Leader will ensure all students in their care are ready for learning. </w:t>
            </w:r>
          </w:p>
          <w:p w:rsidR="00790E9D" w:rsidRPr="00790E9D" w:rsidRDefault="00790E9D" w:rsidP="00790E9D">
            <w:pPr>
              <w:autoSpaceDE w:val="0"/>
              <w:autoSpaceDN w:val="0"/>
              <w:adjustRightInd w:val="0"/>
              <w:rPr>
                <w:rFonts w:cs="Arial"/>
                <w:color w:val="000000"/>
                <w:lang w:eastAsia="en-GB"/>
              </w:rPr>
            </w:pPr>
          </w:p>
          <w:p w:rsidR="00790E9D" w:rsidRPr="00790E9D" w:rsidRDefault="00790E9D" w:rsidP="00790E9D">
            <w:pPr>
              <w:autoSpaceDE w:val="0"/>
              <w:autoSpaceDN w:val="0"/>
              <w:adjustRightInd w:val="0"/>
              <w:rPr>
                <w:rFonts w:cs="Arial"/>
                <w:b/>
                <w:bCs/>
                <w:color w:val="000000"/>
                <w:lang w:eastAsia="en-GB"/>
              </w:rPr>
            </w:pPr>
            <w:r w:rsidRPr="00790E9D">
              <w:rPr>
                <w:rFonts w:cs="Arial"/>
                <w:b/>
                <w:bCs/>
                <w:color w:val="000000"/>
                <w:lang w:eastAsia="en-GB"/>
              </w:rPr>
              <w:t xml:space="preserve">Accountabilities – Specific </w:t>
            </w:r>
          </w:p>
          <w:p w:rsidR="00790E9D" w:rsidRPr="00790E9D" w:rsidRDefault="00790E9D" w:rsidP="00790E9D">
            <w:pPr>
              <w:autoSpaceDE w:val="0"/>
              <w:autoSpaceDN w:val="0"/>
              <w:adjustRightInd w:val="0"/>
              <w:rPr>
                <w:rFonts w:cs="Arial"/>
                <w:color w:val="000000"/>
                <w:lang w:eastAsia="en-GB"/>
              </w:rPr>
            </w:pPr>
          </w:p>
          <w:p w:rsidR="00790E9D" w:rsidRPr="00790E9D" w:rsidRDefault="00790E9D" w:rsidP="00790E9D">
            <w:pPr>
              <w:autoSpaceDE w:val="0"/>
              <w:autoSpaceDN w:val="0"/>
              <w:adjustRightInd w:val="0"/>
              <w:rPr>
                <w:rFonts w:cs="Arial"/>
                <w:color w:val="000000"/>
                <w:lang w:eastAsia="en-GB"/>
              </w:rPr>
            </w:pPr>
            <w:r w:rsidRPr="00790E9D">
              <w:rPr>
                <w:rFonts w:cs="Arial"/>
                <w:b/>
                <w:bCs/>
                <w:color w:val="000000"/>
                <w:lang w:eastAsia="en-GB"/>
              </w:rPr>
              <w:t xml:space="preserve">Attendance and Punctuality </w:t>
            </w:r>
          </w:p>
          <w:p w:rsidR="00790E9D" w:rsidRPr="00790E9D" w:rsidRDefault="00790E9D" w:rsidP="00790E9D">
            <w:pPr>
              <w:numPr>
                <w:ilvl w:val="0"/>
                <w:numId w:val="45"/>
              </w:numPr>
              <w:autoSpaceDE w:val="0"/>
              <w:autoSpaceDN w:val="0"/>
              <w:adjustRightInd w:val="0"/>
              <w:spacing w:after="18" w:line="276" w:lineRule="auto"/>
              <w:rPr>
                <w:rFonts w:cs="Arial"/>
                <w:color w:val="000000"/>
                <w:lang w:eastAsia="en-GB"/>
              </w:rPr>
            </w:pPr>
            <w:r w:rsidRPr="00790E9D">
              <w:rPr>
                <w:rFonts w:cs="Arial"/>
                <w:color w:val="000000"/>
                <w:lang w:eastAsia="en-GB"/>
              </w:rPr>
              <w:t xml:space="preserve">Day to day responsibility for the attendance and punctuality of the year group </w:t>
            </w:r>
          </w:p>
          <w:p w:rsidR="00790E9D" w:rsidRPr="00790E9D" w:rsidRDefault="00790E9D" w:rsidP="00790E9D">
            <w:pPr>
              <w:numPr>
                <w:ilvl w:val="0"/>
                <w:numId w:val="45"/>
              </w:numPr>
              <w:autoSpaceDE w:val="0"/>
              <w:autoSpaceDN w:val="0"/>
              <w:adjustRightInd w:val="0"/>
              <w:spacing w:after="18" w:line="276" w:lineRule="auto"/>
              <w:rPr>
                <w:rFonts w:cs="Arial"/>
                <w:color w:val="000000"/>
                <w:lang w:eastAsia="en-GB"/>
              </w:rPr>
            </w:pPr>
            <w:r w:rsidRPr="00790E9D">
              <w:rPr>
                <w:rFonts w:cs="Arial"/>
                <w:color w:val="000000"/>
                <w:lang w:eastAsia="en-GB"/>
              </w:rPr>
              <w:t xml:space="preserve">Ensure that all school procedures relating to attendance and punctuality are followed </w:t>
            </w:r>
          </w:p>
          <w:p w:rsidR="00790E9D" w:rsidRPr="00790E9D" w:rsidRDefault="00790E9D" w:rsidP="00790E9D">
            <w:pPr>
              <w:numPr>
                <w:ilvl w:val="0"/>
                <w:numId w:val="45"/>
              </w:numPr>
              <w:autoSpaceDE w:val="0"/>
              <w:autoSpaceDN w:val="0"/>
              <w:adjustRightInd w:val="0"/>
              <w:spacing w:after="18" w:line="276" w:lineRule="auto"/>
              <w:rPr>
                <w:rFonts w:cs="Arial"/>
                <w:color w:val="000000"/>
                <w:lang w:eastAsia="en-GB"/>
              </w:rPr>
            </w:pPr>
            <w:r w:rsidRPr="00790E9D">
              <w:rPr>
                <w:rFonts w:cs="Arial"/>
                <w:color w:val="000000"/>
                <w:lang w:eastAsia="en-GB"/>
              </w:rPr>
              <w:t xml:space="preserve">Each week ensure all attendance and punctuality statistics are recorded, analysed and actions are taken to reach individual and group targets </w:t>
            </w:r>
          </w:p>
          <w:p w:rsidR="00790E9D" w:rsidRPr="00790E9D" w:rsidRDefault="00790E9D" w:rsidP="00790E9D">
            <w:pPr>
              <w:numPr>
                <w:ilvl w:val="0"/>
                <w:numId w:val="45"/>
              </w:numPr>
              <w:autoSpaceDE w:val="0"/>
              <w:autoSpaceDN w:val="0"/>
              <w:adjustRightInd w:val="0"/>
              <w:spacing w:after="18" w:line="276" w:lineRule="auto"/>
              <w:rPr>
                <w:rFonts w:cs="Arial"/>
                <w:color w:val="000000"/>
                <w:lang w:eastAsia="en-GB"/>
              </w:rPr>
            </w:pPr>
            <w:r w:rsidRPr="00790E9D">
              <w:rPr>
                <w:rFonts w:cs="Arial"/>
                <w:color w:val="000000"/>
                <w:lang w:eastAsia="en-GB"/>
              </w:rPr>
              <w:t xml:space="preserve">Communicate attendance and punctuality concerns to parents and carers working with them to ensure improvement </w:t>
            </w:r>
          </w:p>
          <w:p w:rsidR="00790E9D" w:rsidRPr="00790E9D" w:rsidRDefault="00790E9D" w:rsidP="00790E9D">
            <w:pPr>
              <w:numPr>
                <w:ilvl w:val="0"/>
                <w:numId w:val="45"/>
              </w:numPr>
              <w:autoSpaceDE w:val="0"/>
              <w:autoSpaceDN w:val="0"/>
              <w:adjustRightInd w:val="0"/>
              <w:spacing w:after="18" w:line="276" w:lineRule="auto"/>
              <w:rPr>
                <w:rFonts w:cs="Arial"/>
                <w:color w:val="000000"/>
                <w:lang w:eastAsia="en-GB"/>
              </w:rPr>
            </w:pPr>
            <w:r w:rsidRPr="00790E9D">
              <w:rPr>
                <w:rFonts w:cs="Arial"/>
                <w:color w:val="000000"/>
                <w:lang w:eastAsia="en-GB"/>
              </w:rPr>
              <w:t xml:space="preserve">Communicate attendance concerns to the tutor and Deputy </w:t>
            </w:r>
            <w:proofErr w:type="spellStart"/>
            <w:r w:rsidRPr="00790E9D">
              <w:rPr>
                <w:rFonts w:cs="Arial"/>
                <w:color w:val="000000"/>
                <w:lang w:eastAsia="en-GB"/>
              </w:rPr>
              <w:t>Headteacher</w:t>
            </w:r>
            <w:proofErr w:type="spellEnd"/>
            <w:r w:rsidRPr="00790E9D">
              <w:rPr>
                <w:rFonts w:cs="Arial"/>
                <w:color w:val="000000"/>
                <w:lang w:eastAsia="en-GB"/>
              </w:rPr>
              <w:t xml:space="preserve"> (Pupil achievement &amp; inclusion) as appropriate. </w:t>
            </w:r>
          </w:p>
          <w:p w:rsidR="00790E9D" w:rsidRPr="00790E9D" w:rsidRDefault="00790E9D" w:rsidP="00790E9D">
            <w:pPr>
              <w:numPr>
                <w:ilvl w:val="0"/>
                <w:numId w:val="45"/>
              </w:numPr>
              <w:autoSpaceDE w:val="0"/>
              <w:autoSpaceDN w:val="0"/>
              <w:adjustRightInd w:val="0"/>
              <w:spacing w:after="18" w:line="276" w:lineRule="auto"/>
              <w:rPr>
                <w:rFonts w:cs="Arial"/>
                <w:color w:val="000000"/>
                <w:lang w:eastAsia="en-GB"/>
              </w:rPr>
            </w:pPr>
            <w:r w:rsidRPr="00790E9D">
              <w:rPr>
                <w:rFonts w:cs="Arial"/>
                <w:color w:val="000000"/>
                <w:lang w:eastAsia="en-GB"/>
              </w:rPr>
              <w:t xml:space="preserve">Liaise with the schools’ Attendance team to organise support as required with external agencies and partners </w:t>
            </w:r>
          </w:p>
          <w:p w:rsidR="00790E9D" w:rsidRPr="00790E9D" w:rsidRDefault="00790E9D" w:rsidP="00790E9D">
            <w:pPr>
              <w:numPr>
                <w:ilvl w:val="0"/>
                <w:numId w:val="45"/>
              </w:numPr>
              <w:autoSpaceDE w:val="0"/>
              <w:autoSpaceDN w:val="0"/>
              <w:adjustRightInd w:val="0"/>
              <w:spacing w:after="200" w:line="276" w:lineRule="auto"/>
              <w:rPr>
                <w:rFonts w:cs="Arial"/>
                <w:color w:val="000000"/>
                <w:lang w:eastAsia="en-GB"/>
              </w:rPr>
            </w:pPr>
            <w:r w:rsidRPr="00790E9D">
              <w:rPr>
                <w:rFonts w:cs="Arial"/>
                <w:color w:val="000000"/>
                <w:lang w:eastAsia="en-GB"/>
              </w:rPr>
              <w:t xml:space="preserve">Ensure appropriate arrangements are made for students who are unwell or who have accidents during the year e.g. appropriate work sent home. </w:t>
            </w:r>
          </w:p>
          <w:p w:rsidR="00790E9D" w:rsidRPr="00790E9D" w:rsidRDefault="00790E9D" w:rsidP="00790E9D">
            <w:pPr>
              <w:autoSpaceDE w:val="0"/>
              <w:autoSpaceDN w:val="0"/>
              <w:adjustRightInd w:val="0"/>
              <w:rPr>
                <w:rFonts w:cs="Arial"/>
                <w:lang w:eastAsia="en-GB"/>
              </w:rPr>
            </w:pPr>
          </w:p>
          <w:p w:rsidR="00790E9D" w:rsidRPr="00790E9D" w:rsidRDefault="00790E9D" w:rsidP="00790E9D">
            <w:pPr>
              <w:pageBreakBefore/>
              <w:autoSpaceDE w:val="0"/>
              <w:autoSpaceDN w:val="0"/>
              <w:adjustRightInd w:val="0"/>
              <w:rPr>
                <w:rFonts w:cs="Arial"/>
                <w:lang w:eastAsia="en-GB"/>
              </w:rPr>
            </w:pPr>
            <w:r w:rsidRPr="00790E9D">
              <w:rPr>
                <w:rFonts w:cs="Arial"/>
                <w:b/>
                <w:bCs/>
                <w:lang w:eastAsia="en-GB"/>
              </w:rPr>
              <w:t xml:space="preserve">Behaviour and Rewards </w:t>
            </w:r>
          </w:p>
          <w:p w:rsidR="00790E9D" w:rsidRPr="00790E9D" w:rsidRDefault="00790E9D" w:rsidP="00790E9D">
            <w:pPr>
              <w:numPr>
                <w:ilvl w:val="0"/>
                <w:numId w:val="46"/>
              </w:numPr>
              <w:autoSpaceDE w:val="0"/>
              <w:autoSpaceDN w:val="0"/>
              <w:adjustRightInd w:val="0"/>
              <w:spacing w:after="17" w:line="276" w:lineRule="auto"/>
              <w:rPr>
                <w:rFonts w:cs="Arial"/>
                <w:lang w:eastAsia="en-GB"/>
              </w:rPr>
            </w:pPr>
            <w:r w:rsidRPr="00790E9D">
              <w:rPr>
                <w:rFonts w:cs="Arial"/>
                <w:lang w:eastAsia="en-GB"/>
              </w:rPr>
              <w:t xml:space="preserve">Day to day responsibility for the behaviour and rewards of the </w:t>
            </w:r>
          </w:p>
          <w:p w:rsidR="00790E9D" w:rsidRPr="00790E9D" w:rsidRDefault="00790E9D" w:rsidP="00790E9D">
            <w:pPr>
              <w:autoSpaceDE w:val="0"/>
              <w:autoSpaceDN w:val="0"/>
              <w:adjustRightInd w:val="0"/>
              <w:spacing w:after="17"/>
              <w:ind w:left="720"/>
              <w:rPr>
                <w:rFonts w:cs="Arial"/>
                <w:lang w:eastAsia="en-GB"/>
              </w:rPr>
            </w:pPr>
            <w:r w:rsidRPr="00790E9D">
              <w:rPr>
                <w:rFonts w:cs="Arial"/>
                <w:lang w:eastAsia="en-GB"/>
              </w:rPr>
              <w:t xml:space="preserve">year group including implementing lesson checks, managing behaviour escalations, reporting mechanisms, detentions and exclusion processes and paperwork. </w:t>
            </w:r>
          </w:p>
          <w:p w:rsidR="00790E9D" w:rsidRPr="00790E9D" w:rsidRDefault="00790E9D" w:rsidP="00790E9D">
            <w:pPr>
              <w:numPr>
                <w:ilvl w:val="0"/>
                <w:numId w:val="46"/>
              </w:numPr>
              <w:autoSpaceDE w:val="0"/>
              <w:autoSpaceDN w:val="0"/>
              <w:adjustRightInd w:val="0"/>
              <w:spacing w:after="17" w:line="276" w:lineRule="auto"/>
              <w:rPr>
                <w:rFonts w:cs="Arial"/>
                <w:lang w:eastAsia="en-GB"/>
              </w:rPr>
            </w:pPr>
            <w:r w:rsidRPr="00790E9D">
              <w:rPr>
                <w:rFonts w:cs="Arial"/>
                <w:lang w:eastAsia="en-GB"/>
              </w:rPr>
              <w:t xml:space="preserve">Each week ensure all behaviour and rewards statistics are recorded, communicated to form tutors, analysed and actions are taken to reach individual and group targets </w:t>
            </w:r>
          </w:p>
          <w:p w:rsidR="00790E9D" w:rsidRPr="00790E9D" w:rsidRDefault="00790E9D" w:rsidP="00790E9D">
            <w:pPr>
              <w:numPr>
                <w:ilvl w:val="0"/>
                <w:numId w:val="46"/>
              </w:numPr>
              <w:autoSpaceDE w:val="0"/>
              <w:autoSpaceDN w:val="0"/>
              <w:adjustRightInd w:val="0"/>
              <w:spacing w:after="17" w:line="276" w:lineRule="auto"/>
              <w:rPr>
                <w:rFonts w:cs="Arial"/>
                <w:lang w:eastAsia="en-GB"/>
              </w:rPr>
            </w:pPr>
            <w:r w:rsidRPr="00790E9D">
              <w:rPr>
                <w:rFonts w:cs="Arial"/>
                <w:lang w:eastAsia="en-GB"/>
              </w:rPr>
              <w:t xml:space="preserve">Communicate positive and negative concerns to parents and carers working with them to ensure improvement where there are concerns </w:t>
            </w:r>
          </w:p>
          <w:p w:rsidR="00790E9D" w:rsidRPr="00790E9D" w:rsidRDefault="00790E9D" w:rsidP="00790E9D">
            <w:pPr>
              <w:numPr>
                <w:ilvl w:val="0"/>
                <w:numId w:val="46"/>
              </w:numPr>
              <w:autoSpaceDE w:val="0"/>
              <w:autoSpaceDN w:val="0"/>
              <w:adjustRightInd w:val="0"/>
              <w:spacing w:after="17" w:line="276" w:lineRule="auto"/>
              <w:rPr>
                <w:rFonts w:cs="Arial"/>
                <w:lang w:eastAsia="en-GB"/>
              </w:rPr>
            </w:pPr>
            <w:r w:rsidRPr="00790E9D">
              <w:rPr>
                <w:rFonts w:cs="Arial"/>
                <w:lang w:eastAsia="en-GB"/>
              </w:rPr>
              <w:t xml:space="preserve">Communicate behaviour concerns to the tutor and Deputy </w:t>
            </w:r>
            <w:proofErr w:type="spellStart"/>
            <w:r w:rsidRPr="00790E9D">
              <w:rPr>
                <w:rFonts w:cs="Arial"/>
                <w:lang w:eastAsia="en-GB"/>
              </w:rPr>
              <w:t>Headteacher</w:t>
            </w:r>
            <w:proofErr w:type="spellEnd"/>
            <w:r w:rsidRPr="00790E9D">
              <w:rPr>
                <w:rFonts w:cs="Arial"/>
                <w:lang w:eastAsia="en-GB"/>
              </w:rPr>
              <w:t xml:space="preserve"> (Pupil achievement &amp; inclusion) as appropriate </w:t>
            </w:r>
          </w:p>
          <w:p w:rsidR="00790E9D" w:rsidRPr="00790E9D" w:rsidRDefault="00790E9D" w:rsidP="00790E9D">
            <w:pPr>
              <w:numPr>
                <w:ilvl w:val="0"/>
                <w:numId w:val="46"/>
              </w:numPr>
              <w:autoSpaceDE w:val="0"/>
              <w:autoSpaceDN w:val="0"/>
              <w:adjustRightInd w:val="0"/>
              <w:spacing w:after="17" w:line="276" w:lineRule="auto"/>
              <w:rPr>
                <w:rFonts w:cs="Arial"/>
                <w:lang w:eastAsia="en-GB"/>
              </w:rPr>
            </w:pPr>
            <w:r w:rsidRPr="00790E9D">
              <w:rPr>
                <w:rFonts w:cs="Arial"/>
                <w:lang w:eastAsia="en-GB"/>
              </w:rPr>
              <w:t xml:space="preserve">Present cases to the SEND Team where additional support is required, seeking to work in partnership with colleagues offering additional needs support </w:t>
            </w:r>
          </w:p>
          <w:p w:rsidR="00790E9D" w:rsidRPr="00790E9D" w:rsidRDefault="00790E9D" w:rsidP="00790E9D">
            <w:pPr>
              <w:numPr>
                <w:ilvl w:val="0"/>
                <w:numId w:val="46"/>
              </w:numPr>
              <w:autoSpaceDE w:val="0"/>
              <w:autoSpaceDN w:val="0"/>
              <w:adjustRightInd w:val="0"/>
              <w:spacing w:after="17" w:line="276" w:lineRule="auto"/>
              <w:rPr>
                <w:rFonts w:cs="Arial"/>
                <w:lang w:eastAsia="en-GB"/>
              </w:rPr>
            </w:pPr>
            <w:r w:rsidRPr="00790E9D">
              <w:rPr>
                <w:rFonts w:cs="Arial"/>
                <w:lang w:eastAsia="en-GB"/>
              </w:rPr>
              <w:t xml:space="preserve">Liaise with and organise support as require with external agencies and partners </w:t>
            </w:r>
          </w:p>
          <w:p w:rsidR="00790E9D" w:rsidRPr="00790E9D" w:rsidRDefault="00790E9D" w:rsidP="00790E9D">
            <w:pPr>
              <w:numPr>
                <w:ilvl w:val="0"/>
                <w:numId w:val="46"/>
              </w:numPr>
              <w:autoSpaceDE w:val="0"/>
              <w:autoSpaceDN w:val="0"/>
              <w:adjustRightInd w:val="0"/>
              <w:spacing w:after="200" w:line="276" w:lineRule="auto"/>
              <w:rPr>
                <w:rFonts w:cs="Arial"/>
                <w:lang w:eastAsia="en-GB"/>
              </w:rPr>
            </w:pPr>
            <w:r w:rsidRPr="00790E9D">
              <w:rPr>
                <w:rFonts w:cs="Arial"/>
                <w:lang w:eastAsia="en-GB"/>
              </w:rPr>
              <w:t xml:space="preserve">Collate and record work for students who are excluded or withdrawn from the school community through isolation or part time timetables. </w:t>
            </w:r>
          </w:p>
          <w:p w:rsidR="00790E9D" w:rsidRPr="00790E9D" w:rsidRDefault="00790E9D" w:rsidP="00790E9D">
            <w:pPr>
              <w:autoSpaceDE w:val="0"/>
              <w:autoSpaceDN w:val="0"/>
              <w:adjustRightInd w:val="0"/>
              <w:rPr>
                <w:rFonts w:cs="Arial"/>
                <w:lang w:eastAsia="en-GB"/>
              </w:rPr>
            </w:pPr>
          </w:p>
          <w:p w:rsidR="00790E9D" w:rsidRPr="00790E9D" w:rsidRDefault="00790E9D" w:rsidP="00790E9D">
            <w:pPr>
              <w:autoSpaceDE w:val="0"/>
              <w:autoSpaceDN w:val="0"/>
              <w:adjustRightInd w:val="0"/>
              <w:rPr>
                <w:rFonts w:cs="Arial"/>
                <w:lang w:eastAsia="en-GB"/>
              </w:rPr>
            </w:pPr>
            <w:r w:rsidRPr="00790E9D">
              <w:rPr>
                <w:rFonts w:cs="Arial"/>
                <w:b/>
                <w:bCs/>
                <w:lang w:eastAsia="en-GB"/>
              </w:rPr>
              <w:t xml:space="preserve">Uniform and Equipment </w:t>
            </w:r>
          </w:p>
          <w:p w:rsidR="00790E9D" w:rsidRPr="00790E9D" w:rsidRDefault="00790E9D" w:rsidP="00790E9D">
            <w:pPr>
              <w:numPr>
                <w:ilvl w:val="0"/>
                <w:numId w:val="47"/>
              </w:numPr>
              <w:autoSpaceDE w:val="0"/>
              <w:autoSpaceDN w:val="0"/>
              <w:adjustRightInd w:val="0"/>
              <w:spacing w:after="18" w:line="276" w:lineRule="auto"/>
              <w:rPr>
                <w:rFonts w:cs="Arial"/>
                <w:lang w:eastAsia="en-GB"/>
              </w:rPr>
            </w:pPr>
            <w:r w:rsidRPr="00790E9D">
              <w:rPr>
                <w:rFonts w:cs="Arial"/>
                <w:lang w:eastAsia="en-GB"/>
              </w:rPr>
              <w:t xml:space="preserve">Day to day responsibility for the uniform and equipment of students in the year group including liaising with parents as appropriate </w:t>
            </w:r>
          </w:p>
          <w:p w:rsidR="00790E9D" w:rsidRPr="00790E9D" w:rsidRDefault="00790E9D" w:rsidP="00790E9D">
            <w:pPr>
              <w:numPr>
                <w:ilvl w:val="0"/>
                <w:numId w:val="47"/>
              </w:numPr>
              <w:autoSpaceDE w:val="0"/>
              <w:autoSpaceDN w:val="0"/>
              <w:adjustRightInd w:val="0"/>
              <w:spacing w:after="200" w:line="276" w:lineRule="auto"/>
              <w:rPr>
                <w:rFonts w:cs="Arial"/>
                <w:lang w:eastAsia="en-GB"/>
              </w:rPr>
            </w:pPr>
            <w:r w:rsidRPr="00790E9D">
              <w:rPr>
                <w:rFonts w:cs="Arial"/>
                <w:lang w:eastAsia="en-GB"/>
              </w:rPr>
              <w:t xml:space="preserve">Working with tutors and the Deputy </w:t>
            </w:r>
            <w:proofErr w:type="spellStart"/>
            <w:r w:rsidRPr="00790E9D">
              <w:rPr>
                <w:rFonts w:cs="Arial"/>
                <w:lang w:eastAsia="en-GB"/>
              </w:rPr>
              <w:t>Headteacher</w:t>
            </w:r>
            <w:proofErr w:type="spellEnd"/>
            <w:r w:rsidRPr="00790E9D">
              <w:rPr>
                <w:rFonts w:cs="Arial"/>
                <w:lang w:eastAsia="en-GB"/>
              </w:rPr>
              <w:t xml:space="preserve"> (Pupil achievement &amp; inclusion) regularly monitor student planners and equipment. </w:t>
            </w:r>
          </w:p>
          <w:p w:rsidR="00790E9D" w:rsidRPr="00790E9D" w:rsidRDefault="00790E9D" w:rsidP="00790E9D">
            <w:pPr>
              <w:autoSpaceDE w:val="0"/>
              <w:autoSpaceDN w:val="0"/>
              <w:adjustRightInd w:val="0"/>
              <w:rPr>
                <w:rFonts w:cs="Arial"/>
                <w:lang w:eastAsia="en-GB"/>
              </w:rPr>
            </w:pPr>
          </w:p>
          <w:p w:rsidR="00790E9D" w:rsidRPr="00790E9D" w:rsidRDefault="00790E9D" w:rsidP="00790E9D">
            <w:pPr>
              <w:autoSpaceDE w:val="0"/>
              <w:autoSpaceDN w:val="0"/>
              <w:adjustRightInd w:val="0"/>
              <w:rPr>
                <w:rFonts w:cs="Arial"/>
                <w:lang w:eastAsia="en-GB"/>
              </w:rPr>
            </w:pPr>
            <w:r w:rsidRPr="00790E9D">
              <w:rPr>
                <w:rFonts w:cs="Arial"/>
                <w:b/>
                <w:bCs/>
                <w:lang w:eastAsia="en-GB"/>
              </w:rPr>
              <w:t xml:space="preserve">Communication </w:t>
            </w:r>
          </w:p>
          <w:p w:rsidR="00790E9D" w:rsidRPr="00790E9D" w:rsidRDefault="00790E9D" w:rsidP="00790E9D">
            <w:pPr>
              <w:numPr>
                <w:ilvl w:val="0"/>
                <w:numId w:val="48"/>
              </w:numPr>
              <w:autoSpaceDE w:val="0"/>
              <w:autoSpaceDN w:val="0"/>
              <w:adjustRightInd w:val="0"/>
              <w:spacing w:after="18" w:line="276" w:lineRule="auto"/>
              <w:rPr>
                <w:rFonts w:cs="Arial"/>
                <w:lang w:eastAsia="en-GB"/>
              </w:rPr>
            </w:pPr>
            <w:r w:rsidRPr="00790E9D">
              <w:rPr>
                <w:rFonts w:cs="Arial"/>
                <w:lang w:eastAsia="en-GB"/>
              </w:rPr>
              <w:t xml:space="preserve">Liaise with parents and staff on student behaviour and welfare matters keeping them informed regarding disciplinary issues and actions, including the use of standard letters. </w:t>
            </w:r>
          </w:p>
          <w:p w:rsidR="00790E9D" w:rsidRPr="00790E9D" w:rsidRDefault="00790E9D" w:rsidP="00790E9D">
            <w:pPr>
              <w:numPr>
                <w:ilvl w:val="0"/>
                <w:numId w:val="48"/>
              </w:numPr>
              <w:autoSpaceDE w:val="0"/>
              <w:autoSpaceDN w:val="0"/>
              <w:adjustRightInd w:val="0"/>
              <w:spacing w:after="18" w:line="276" w:lineRule="auto"/>
              <w:rPr>
                <w:rFonts w:cs="Arial"/>
                <w:lang w:eastAsia="en-GB"/>
              </w:rPr>
            </w:pPr>
            <w:r w:rsidRPr="00790E9D">
              <w:rPr>
                <w:rFonts w:cs="Arial"/>
                <w:lang w:eastAsia="en-GB"/>
              </w:rPr>
              <w:t xml:space="preserve">Respond to parental enquiries and follow up, logging date, time, reason, and action. </w:t>
            </w:r>
          </w:p>
          <w:p w:rsidR="00790E9D" w:rsidRPr="00790E9D" w:rsidRDefault="00790E9D" w:rsidP="00790E9D">
            <w:pPr>
              <w:numPr>
                <w:ilvl w:val="0"/>
                <w:numId w:val="48"/>
              </w:numPr>
              <w:autoSpaceDE w:val="0"/>
              <w:autoSpaceDN w:val="0"/>
              <w:adjustRightInd w:val="0"/>
              <w:spacing w:after="18" w:line="276" w:lineRule="auto"/>
              <w:rPr>
                <w:rFonts w:cs="Arial"/>
                <w:lang w:eastAsia="en-GB"/>
              </w:rPr>
            </w:pPr>
            <w:r w:rsidRPr="00790E9D">
              <w:rPr>
                <w:rFonts w:cs="Arial"/>
                <w:lang w:eastAsia="en-GB"/>
              </w:rPr>
              <w:t xml:space="preserve">Ensure all student records are kept up to date both electronic and hard copy and that all relevant information is disseminated to staff. </w:t>
            </w:r>
          </w:p>
          <w:p w:rsidR="00790E9D" w:rsidRPr="00790E9D" w:rsidRDefault="00790E9D" w:rsidP="00790E9D">
            <w:pPr>
              <w:numPr>
                <w:ilvl w:val="0"/>
                <w:numId w:val="48"/>
              </w:numPr>
              <w:autoSpaceDE w:val="0"/>
              <w:autoSpaceDN w:val="0"/>
              <w:adjustRightInd w:val="0"/>
              <w:spacing w:after="18" w:line="276" w:lineRule="auto"/>
              <w:rPr>
                <w:rFonts w:cs="Arial"/>
                <w:lang w:eastAsia="en-GB"/>
              </w:rPr>
            </w:pPr>
            <w:r w:rsidRPr="00790E9D">
              <w:rPr>
                <w:rFonts w:cs="Arial"/>
                <w:lang w:eastAsia="en-GB"/>
              </w:rPr>
              <w:t xml:space="preserve">Assist with the preparation of student reports and liaise with admin/clerical team in the production of all student assessment data and standard/general letters home. </w:t>
            </w:r>
          </w:p>
          <w:p w:rsidR="00790E9D" w:rsidRPr="00790E9D" w:rsidRDefault="00790E9D" w:rsidP="00790E9D">
            <w:pPr>
              <w:numPr>
                <w:ilvl w:val="0"/>
                <w:numId w:val="48"/>
              </w:numPr>
              <w:autoSpaceDE w:val="0"/>
              <w:autoSpaceDN w:val="0"/>
              <w:adjustRightInd w:val="0"/>
              <w:spacing w:after="200" w:line="276" w:lineRule="auto"/>
              <w:rPr>
                <w:rFonts w:cs="Arial"/>
                <w:lang w:eastAsia="en-GB"/>
              </w:rPr>
            </w:pPr>
            <w:r w:rsidRPr="00790E9D">
              <w:rPr>
                <w:rFonts w:cs="Arial"/>
                <w:lang w:eastAsia="en-GB"/>
              </w:rPr>
              <w:t xml:space="preserve">Provide effective liaison with relevant outside agencies </w:t>
            </w:r>
          </w:p>
          <w:p w:rsidR="00790E9D" w:rsidRPr="00790E9D" w:rsidRDefault="00790E9D" w:rsidP="00790E9D">
            <w:pPr>
              <w:autoSpaceDE w:val="0"/>
              <w:autoSpaceDN w:val="0"/>
              <w:adjustRightInd w:val="0"/>
              <w:rPr>
                <w:rFonts w:cs="Arial"/>
                <w:lang w:eastAsia="en-GB"/>
              </w:rPr>
            </w:pPr>
          </w:p>
          <w:p w:rsidR="00790E9D" w:rsidRPr="00790E9D" w:rsidRDefault="00790E9D" w:rsidP="00790E9D">
            <w:pPr>
              <w:autoSpaceDE w:val="0"/>
              <w:autoSpaceDN w:val="0"/>
              <w:adjustRightInd w:val="0"/>
              <w:rPr>
                <w:rFonts w:cs="Arial"/>
                <w:lang w:eastAsia="en-GB"/>
              </w:rPr>
            </w:pPr>
            <w:r w:rsidRPr="00790E9D">
              <w:rPr>
                <w:rFonts w:cs="Arial"/>
                <w:b/>
                <w:bCs/>
                <w:lang w:eastAsia="en-GB"/>
              </w:rPr>
              <w:t xml:space="preserve">General </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 xml:space="preserve">Carry out student supervision duties immediately before and after the school day, and at break and lunchtimes </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 xml:space="preserve">Participate in Pastoral Team meetings and other meetings relevant to the year group </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Liaise with the SEND Team</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Liaise with Progress Leaders to ensure student outcomes are at least good.</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lastRenderedPageBreak/>
              <w:t>To support Student Council and charity events</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 xml:space="preserve">Participate in annual reviews of performance providing clear evidence of impact </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 xml:space="preserve">Participate in training as appropriate </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 xml:space="preserve">Ensure all appropriate information and communications are disseminated to appropriate staff </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 xml:space="preserve">Take initial responsibility for Child Protection matters in the year group working with the designated Child Protection Lead Officer. </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 xml:space="preserve">Directly work and report to the Senior Pastoral Leader on a daily basis </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 xml:space="preserve">Working with Deputy </w:t>
            </w:r>
            <w:proofErr w:type="spellStart"/>
            <w:r w:rsidRPr="00790E9D">
              <w:rPr>
                <w:rFonts w:cs="Arial"/>
                <w:lang w:eastAsia="en-GB"/>
              </w:rPr>
              <w:t>Headteacher</w:t>
            </w:r>
            <w:proofErr w:type="spellEnd"/>
            <w:r w:rsidRPr="00790E9D">
              <w:rPr>
                <w:rFonts w:cs="Arial"/>
                <w:lang w:eastAsia="en-GB"/>
              </w:rPr>
              <w:t xml:space="preserve"> (Pupil achievement &amp; Inclusion) assist in extracurricular and enrichment activities </w:t>
            </w:r>
          </w:p>
          <w:p w:rsidR="00790E9D" w:rsidRPr="00790E9D" w:rsidRDefault="00790E9D" w:rsidP="00790E9D">
            <w:pPr>
              <w:numPr>
                <w:ilvl w:val="0"/>
                <w:numId w:val="49"/>
              </w:numPr>
              <w:autoSpaceDE w:val="0"/>
              <w:autoSpaceDN w:val="0"/>
              <w:adjustRightInd w:val="0"/>
              <w:spacing w:after="17" w:line="276" w:lineRule="auto"/>
              <w:rPr>
                <w:rFonts w:cs="Arial"/>
                <w:lang w:eastAsia="en-GB"/>
              </w:rPr>
            </w:pPr>
            <w:r w:rsidRPr="00790E9D">
              <w:rPr>
                <w:rFonts w:cs="Arial"/>
                <w:lang w:eastAsia="en-GB"/>
              </w:rPr>
              <w:t xml:space="preserve">Attend Parents’ Evenings and assist with other Academy events. </w:t>
            </w:r>
          </w:p>
          <w:p w:rsidR="00790E9D" w:rsidRPr="00790E9D" w:rsidRDefault="00790E9D" w:rsidP="00790E9D">
            <w:pPr>
              <w:numPr>
                <w:ilvl w:val="0"/>
                <w:numId w:val="49"/>
              </w:numPr>
              <w:autoSpaceDE w:val="0"/>
              <w:autoSpaceDN w:val="0"/>
              <w:adjustRightInd w:val="0"/>
              <w:spacing w:after="200" w:line="276" w:lineRule="auto"/>
              <w:rPr>
                <w:rFonts w:cs="Arial"/>
                <w:lang w:eastAsia="en-GB"/>
              </w:rPr>
            </w:pPr>
            <w:r w:rsidRPr="00790E9D">
              <w:rPr>
                <w:rFonts w:cs="Arial"/>
                <w:lang w:eastAsia="en-GB"/>
              </w:rPr>
              <w:t xml:space="preserve">Take responsibility for a specified task across the year groups as agreed with the </w:t>
            </w:r>
            <w:proofErr w:type="spellStart"/>
            <w:r w:rsidRPr="00790E9D">
              <w:rPr>
                <w:rFonts w:cs="Arial"/>
                <w:lang w:eastAsia="en-GB"/>
              </w:rPr>
              <w:t>Headteacher</w:t>
            </w:r>
            <w:proofErr w:type="spellEnd"/>
            <w:r w:rsidRPr="00790E9D">
              <w:rPr>
                <w:rFonts w:cs="Arial"/>
                <w:lang w:eastAsia="en-GB"/>
              </w:rPr>
              <w:t xml:space="preserve"> </w:t>
            </w:r>
          </w:p>
          <w:p w:rsidR="00790E9D" w:rsidRPr="00790E9D" w:rsidRDefault="00790E9D" w:rsidP="00790E9D">
            <w:pPr>
              <w:numPr>
                <w:ilvl w:val="0"/>
                <w:numId w:val="49"/>
              </w:numPr>
              <w:autoSpaceDE w:val="0"/>
              <w:autoSpaceDN w:val="0"/>
              <w:adjustRightInd w:val="0"/>
              <w:spacing w:after="200" w:line="276" w:lineRule="auto"/>
              <w:rPr>
                <w:rFonts w:cs="Arial"/>
                <w:lang w:eastAsia="en-GB"/>
              </w:rPr>
            </w:pPr>
            <w:r w:rsidRPr="00790E9D">
              <w:rPr>
                <w:rFonts w:cs="Arial"/>
                <w:lang w:eastAsia="en-GB"/>
              </w:rPr>
              <w:t>Support the Assertive Mentoring programme</w:t>
            </w:r>
          </w:p>
          <w:p w:rsidR="00790E9D" w:rsidRPr="00790E9D" w:rsidRDefault="00790E9D" w:rsidP="00790E9D">
            <w:pPr>
              <w:autoSpaceDE w:val="0"/>
              <w:autoSpaceDN w:val="0"/>
              <w:adjustRightInd w:val="0"/>
              <w:rPr>
                <w:rFonts w:cs="Arial"/>
                <w:lang w:eastAsia="en-GB"/>
              </w:rPr>
            </w:pPr>
          </w:p>
          <w:p w:rsidR="00790E9D" w:rsidRPr="00790E9D" w:rsidRDefault="00790E9D" w:rsidP="00790E9D">
            <w:pPr>
              <w:autoSpaceDE w:val="0"/>
              <w:autoSpaceDN w:val="0"/>
              <w:adjustRightInd w:val="0"/>
              <w:rPr>
                <w:rFonts w:cs="Arial"/>
                <w:lang w:eastAsia="en-GB"/>
              </w:rPr>
            </w:pPr>
            <w:r w:rsidRPr="00790E9D">
              <w:rPr>
                <w:rFonts w:cs="Arial"/>
                <w:lang w:eastAsia="en-GB"/>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790E9D" w:rsidRPr="00790E9D" w:rsidRDefault="00790E9D" w:rsidP="00790E9D">
            <w:pPr>
              <w:autoSpaceDE w:val="0"/>
              <w:autoSpaceDN w:val="0"/>
              <w:adjustRightInd w:val="0"/>
              <w:rPr>
                <w:rFonts w:cs="Arial"/>
                <w:lang w:eastAsia="en-GB"/>
              </w:rPr>
            </w:pPr>
          </w:p>
          <w:p w:rsidR="00790E9D" w:rsidRDefault="00790E9D" w:rsidP="00790E9D">
            <w:pPr>
              <w:autoSpaceDE w:val="0"/>
              <w:autoSpaceDN w:val="0"/>
              <w:adjustRightInd w:val="0"/>
              <w:rPr>
                <w:rFonts w:cs="Arial"/>
                <w:lang w:eastAsia="en-GB"/>
              </w:rPr>
            </w:pPr>
            <w:r w:rsidRPr="00790E9D">
              <w:rPr>
                <w:rFonts w:cs="Arial"/>
                <w:lang w:eastAsia="en-GB"/>
              </w:rPr>
              <w:t xml:space="preserve">Elements of this job description and changes to it may be negotiated at the request of either the </w:t>
            </w:r>
            <w:proofErr w:type="spellStart"/>
            <w:r w:rsidRPr="00790E9D">
              <w:rPr>
                <w:rFonts w:cs="Arial"/>
                <w:lang w:eastAsia="en-GB"/>
              </w:rPr>
              <w:t>Headteacher</w:t>
            </w:r>
            <w:proofErr w:type="spellEnd"/>
            <w:r w:rsidRPr="00790E9D">
              <w:rPr>
                <w:rFonts w:cs="Arial"/>
                <w:lang w:eastAsia="en-GB"/>
              </w:rPr>
              <w:t xml:space="preserve"> or the incumbent of the post. </w:t>
            </w:r>
          </w:p>
          <w:p w:rsidR="00064E00" w:rsidRPr="00790E9D" w:rsidRDefault="00064E00" w:rsidP="00790E9D">
            <w:pPr>
              <w:autoSpaceDE w:val="0"/>
              <w:autoSpaceDN w:val="0"/>
              <w:adjustRightInd w:val="0"/>
              <w:rPr>
                <w:rFonts w:cs="Arial"/>
                <w:lang w:eastAsia="en-GB"/>
              </w:rPr>
            </w:pPr>
          </w:p>
          <w:p w:rsidR="00790E9D" w:rsidRDefault="00790E9D" w:rsidP="00790E9D">
            <w:pPr>
              <w:autoSpaceDE w:val="0"/>
              <w:autoSpaceDN w:val="0"/>
              <w:adjustRightInd w:val="0"/>
              <w:rPr>
                <w:rFonts w:cs="Arial"/>
                <w:lang w:eastAsia="en-GB"/>
              </w:rPr>
            </w:pPr>
            <w:r w:rsidRPr="00790E9D">
              <w:rPr>
                <w:rFonts w:cs="Arial"/>
                <w:lang w:eastAsia="en-GB"/>
              </w:rPr>
              <w:t xml:space="preserve">The post holder may be required to work some hours after school and evenings in order to engage with parents and attend external agency meetings as required. </w:t>
            </w:r>
          </w:p>
          <w:p w:rsidR="00064E00" w:rsidRPr="00790E9D" w:rsidRDefault="00064E00" w:rsidP="00790E9D">
            <w:pPr>
              <w:autoSpaceDE w:val="0"/>
              <w:autoSpaceDN w:val="0"/>
              <w:adjustRightInd w:val="0"/>
              <w:rPr>
                <w:rFonts w:cs="Arial"/>
                <w:lang w:eastAsia="en-GB"/>
              </w:rPr>
            </w:pPr>
          </w:p>
          <w:p w:rsidR="00790E9D" w:rsidRDefault="00790E9D" w:rsidP="00790E9D">
            <w:pPr>
              <w:autoSpaceDE w:val="0"/>
              <w:autoSpaceDN w:val="0"/>
              <w:adjustRightInd w:val="0"/>
              <w:rPr>
                <w:rFonts w:cs="Arial"/>
                <w:lang w:eastAsia="en-GB"/>
              </w:rPr>
            </w:pPr>
            <w:r w:rsidRPr="00790E9D">
              <w:rPr>
                <w:rFonts w:cs="Arial"/>
                <w:lang w:eastAsia="en-GB"/>
              </w:rPr>
              <w:t xml:space="preserve">The post holder will be expected to have an agreed flexible working pattern to ensure that all relevant functions, including extra-curricular activities, are fulfilled through direct dialogue with employees, contractors and community members. </w:t>
            </w:r>
          </w:p>
          <w:p w:rsidR="00064E00" w:rsidRPr="00790E9D" w:rsidRDefault="00064E00" w:rsidP="00790E9D">
            <w:pPr>
              <w:autoSpaceDE w:val="0"/>
              <w:autoSpaceDN w:val="0"/>
              <w:adjustRightInd w:val="0"/>
              <w:rPr>
                <w:rFonts w:cs="Arial"/>
                <w:lang w:eastAsia="en-GB"/>
              </w:rPr>
            </w:pPr>
          </w:p>
          <w:p w:rsidR="00790E9D" w:rsidRPr="00790E9D" w:rsidRDefault="00790E9D" w:rsidP="00790E9D">
            <w:pPr>
              <w:autoSpaceDE w:val="0"/>
              <w:autoSpaceDN w:val="0"/>
              <w:adjustRightInd w:val="0"/>
              <w:rPr>
                <w:rFonts w:cs="Arial"/>
                <w:lang w:eastAsia="en-GB"/>
              </w:rPr>
            </w:pPr>
            <w:r w:rsidRPr="00790E9D">
              <w:rPr>
                <w:rFonts w:cs="Arial"/>
                <w:lang w:eastAsia="en-GB"/>
              </w:rPr>
              <w:t xml:space="preserve">The person undertaking this role is expected to work within the policies, ethos and aims of the school and to carry out such other duties as may reasonably be assigned by the </w:t>
            </w:r>
            <w:proofErr w:type="spellStart"/>
            <w:r w:rsidRPr="00790E9D">
              <w:rPr>
                <w:rFonts w:cs="Arial"/>
                <w:lang w:eastAsia="en-GB"/>
              </w:rPr>
              <w:t>Headteacher</w:t>
            </w:r>
            <w:proofErr w:type="spellEnd"/>
            <w:r w:rsidRPr="00790E9D">
              <w:rPr>
                <w:rFonts w:cs="Arial"/>
                <w:lang w:eastAsia="en-GB"/>
              </w:rPr>
              <w:t xml:space="preserve">. </w:t>
            </w:r>
          </w:p>
          <w:p w:rsidR="00790E9D" w:rsidRPr="00790E9D" w:rsidRDefault="00790E9D" w:rsidP="00790E9D">
            <w:pPr>
              <w:autoSpaceDE w:val="0"/>
              <w:autoSpaceDN w:val="0"/>
              <w:adjustRightInd w:val="0"/>
              <w:rPr>
                <w:rFonts w:cs="Arial"/>
                <w:lang w:eastAsia="en-GB"/>
              </w:rPr>
            </w:pPr>
          </w:p>
          <w:p w:rsidR="00790E9D" w:rsidRPr="00790E9D" w:rsidRDefault="00790E9D" w:rsidP="00790E9D">
            <w:pPr>
              <w:autoSpaceDE w:val="0"/>
              <w:autoSpaceDN w:val="0"/>
              <w:adjustRightInd w:val="0"/>
              <w:rPr>
                <w:rFonts w:cs="Arial"/>
                <w:b/>
                <w:bCs/>
                <w:lang w:eastAsia="en-GB"/>
              </w:rPr>
            </w:pPr>
            <w:r w:rsidRPr="00790E9D">
              <w:rPr>
                <w:rFonts w:cs="Arial"/>
                <w:b/>
                <w:bCs/>
                <w:lang w:eastAsia="en-GB"/>
              </w:rPr>
              <w:t xml:space="preserve">The above responsibilities are subject to the general duties and responsibilities contained in the Statement of Conditions of Employment. </w:t>
            </w:r>
          </w:p>
          <w:p w:rsidR="00790E9D" w:rsidRPr="00790E9D" w:rsidRDefault="00790E9D" w:rsidP="00790E9D">
            <w:pPr>
              <w:autoSpaceDE w:val="0"/>
              <w:autoSpaceDN w:val="0"/>
              <w:adjustRightInd w:val="0"/>
              <w:rPr>
                <w:rFonts w:cs="Arial"/>
                <w:lang w:eastAsia="en-GB"/>
              </w:rPr>
            </w:pPr>
          </w:p>
          <w:p w:rsidR="00790E9D" w:rsidRPr="00790E9D" w:rsidRDefault="00790E9D" w:rsidP="00790E9D">
            <w:pPr>
              <w:autoSpaceDE w:val="0"/>
              <w:autoSpaceDN w:val="0"/>
              <w:adjustRightInd w:val="0"/>
              <w:rPr>
                <w:rFonts w:cs="Arial"/>
                <w:b/>
                <w:bCs/>
                <w:lang w:eastAsia="en-GB"/>
              </w:rPr>
            </w:pPr>
            <w:r w:rsidRPr="00790E9D">
              <w:rPr>
                <w:rFonts w:cs="Arial"/>
                <w:b/>
                <w:bCs/>
                <w:lang w:eastAsia="en-GB"/>
              </w:rPr>
              <w:t xml:space="preserve">The duties of this post may vary from time to time without changing the general character of the post or level of responsibility entailed. </w:t>
            </w:r>
          </w:p>
          <w:p w:rsidR="00790E9D" w:rsidRPr="00790E9D" w:rsidRDefault="00790E9D" w:rsidP="00790E9D">
            <w:pPr>
              <w:autoSpaceDE w:val="0"/>
              <w:autoSpaceDN w:val="0"/>
              <w:adjustRightInd w:val="0"/>
              <w:rPr>
                <w:rFonts w:cs="Arial"/>
                <w:lang w:eastAsia="en-GB"/>
              </w:rPr>
            </w:pPr>
          </w:p>
          <w:p w:rsidR="00790E9D" w:rsidRPr="00064E00" w:rsidRDefault="00790E9D" w:rsidP="00064E00">
            <w:pPr>
              <w:spacing w:after="200" w:line="276" w:lineRule="auto"/>
              <w:rPr>
                <w:rFonts w:cs="Arial"/>
              </w:rPr>
            </w:pPr>
            <w:r w:rsidRPr="00790E9D">
              <w:rPr>
                <w:rFonts w:cs="Arial"/>
                <w:b/>
                <w:bCs/>
              </w:rPr>
              <w:t>The post holder will be subject to performance objectives agreed annually with the relevant body and these objectives will be reviewed annually.</w:t>
            </w:r>
          </w:p>
        </w:tc>
      </w:tr>
    </w:tbl>
    <w:p w:rsidR="00CE740F" w:rsidRDefault="00CE740F" w:rsidP="00790E9D">
      <w:pPr>
        <w:rPr>
          <w:rFonts w:ascii="Myriad Pro" w:hAnsi="Myriad Pro" w:cs="Tahoma"/>
          <w:b/>
          <w:color w:val="4F81BD" w:themeColor="accent1"/>
          <w:sz w:val="28"/>
          <w:szCs w:val="28"/>
          <w:u w:val="single"/>
        </w:rPr>
      </w:pPr>
    </w:p>
    <w:sectPr w:rsidR="00CE740F" w:rsidSect="00A15BFE">
      <w:headerReference w:type="default" r:id="rId9"/>
      <w:footerReference w:type="default" r:id="rId10"/>
      <w:headerReference w:type="first" r:id="rId11"/>
      <w:footerReference w:type="first" r:id="rId12"/>
      <w:pgSz w:w="11906" w:h="16838"/>
      <w:pgMar w:top="1843" w:right="1440" w:bottom="1440" w:left="1440"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C9" w:rsidRDefault="00E763C9" w:rsidP="003825CD">
      <w:r>
        <w:separator/>
      </w:r>
    </w:p>
  </w:endnote>
  <w:endnote w:type="continuationSeparator" w:id="0">
    <w:p w:rsidR="00E763C9" w:rsidRDefault="00E763C9" w:rsidP="0038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3C9" w:rsidRDefault="00E763C9" w:rsidP="003825CD">
    <w:pPr>
      <w:pStyle w:val="Footer"/>
    </w:pPr>
    <w:r>
      <w:rPr>
        <w:noProof/>
        <w:lang w:eastAsia="en-GB"/>
      </w:rPr>
      <w:drawing>
        <wp:anchor distT="0" distB="0" distL="114300" distR="114300" simplePos="0" relativeHeight="251669504" behindDoc="0" locked="0" layoutInCell="1" allowOverlap="1" wp14:anchorId="49B302E0" wp14:editId="73821F97">
          <wp:simplePos x="0" y="0"/>
          <wp:positionH relativeFrom="page">
            <wp:posOffset>-91440</wp:posOffset>
          </wp:positionH>
          <wp:positionV relativeFrom="page">
            <wp:posOffset>10500995</wp:posOffset>
          </wp:positionV>
          <wp:extent cx="7750175" cy="184150"/>
          <wp:effectExtent l="0" t="0" r="3175" b="635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3_footer.jpg"/>
                  <pic:cNvPicPr/>
                </pic:nvPicPr>
                <pic:blipFill>
                  <a:blip r:embed="rId1">
                    <a:extLst>
                      <a:ext uri="{28A0092B-C50C-407E-A947-70E740481C1C}">
                        <a14:useLocalDpi xmlns:a14="http://schemas.microsoft.com/office/drawing/2010/main" val="0"/>
                      </a:ext>
                    </a:extLst>
                  </a:blip>
                  <a:stretch>
                    <a:fillRect/>
                  </a:stretch>
                </pic:blipFill>
                <pic:spPr>
                  <a:xfrm>
                    <a:off x="0" y="0"/>
                    <a:ext cx="7750175" cy="184150"/>
                  </a:xfrm>
                  <a:prstGeom prst="rect">
                    <a:avLst/>
                  </a:prstGeom>
                </pic:spPr>
              </pic:pic>
            </a:graphicData>
          </a:graphic>
          <wp14:sizeRelH relativeFrom="margin">
            <wp14:pctWidth>0</wp14:pctWidth>
          </wp14:sizeRelH>
          <wp14:sizeRelV relativeFrom="margin">
            <wp14:pctHeight>0</wp14:pctHeight>
          </wp14:sizeRelV>
        </wp:anchor>
      </w:drawing>
    </w:r>
    <w:r w:rsidRPr="007508C6">
      <w:rPr>
        <w:noProof/>
        <w:lang w:eastAsia="en-GB"/>
      </w:rPr>
      <w:t xml:space="preserve"> </w:t>
    </w:r>
    <w:r w:rsidRPr="007508C6">
      <w:rPr>
        <w:noProof/>
        <w:lang w:eastAsia="en-GB"/>
      </w:rPr>
      <w:ptab w:relativeTo="margin" w:alignment="right" w:leader="none"/>
    </w:r>
    <w:r w:rsidRPr="007508C6">
      <w:rPr>
        <w:rFonts w:eastAsiaTheme="minorEastAsia"/>
        <w:noProof/>
        <w:lang w:eastAsia="en-GB"/>
      </w:rPr>
      <w:fldChar w:fldCharType="begin"/>
    </w:r>
    <w:r w:rsidRPr="007508C6">
      <w:rPr>
        <w:noProof/>
        <w:lang w:eastAsia="en-GB"/>
      </w:rPr>
      <w:instrText xml:space="preserve"> PAGE    \* MERGEFORMAT </w:instrText>
    </w:r>
    <w:r w:rsidRPr="007508C6">
      <w:rPr>
        <w:rFonts w:eastAsiaTheme="minorEastAsia"/>
        <w:noProof/>
        <w:lang w:eastAsia="en-GB"/>
      </w:rPr>
      <w:fldChar w:fldCharType="separate"/>
    </w:r>
    <w:r w:rsidR="00C34305" w:rsidRPr="00C34305">
      <w:rPr>
        <w:rFonts w:eastAsiaTheme="majorEastAsia" w:cstheme="majorBidi"/>
        <w:noProof/>
        <w:lang w:eastAsia="en-GB"/>
      </w:rPr>
      <w:t>2</w:t>
    </w:r>
    <w:r w:rsidRPr="007508C6">
      <w:rPr>
        <w:rFonts w:eastAsiaTheme="majorEastAsia" w:cstheme="majorBidi"/>
        <w:noProof/>
        <w:lang w:eastAsia="en-GB"/>
      </w:rPr>
      <w:fldChar w:fldCharType="end"/>
    </w:r>
    <w:r>
      <w:rPr>
        <w:rFonts w:asciiTheme="majorHAnsi" w:eastAsiaTheme="majorEastAsia" w:hAnsiTheme="majorHAnsi" w:cstheme="majorBidi"/>
        <w:noProof/>
        <w:sz w:val="28"/>
        <w:szCs w:val="28"/>
        <w:lang w:eastAsia="en-G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3C9" w:rsidRDefault="00E763C9" w:rsidP="003825CD">
    <w:pPr>
      <w:pStyle w:val="Footer"/>
    </w:pPr>
    <w:r>
      <w:rPr>
        <w:noProof/>
        <w:lang w:eastAsia="en-GB"/>
      </w:rPr>
      <w:drawing>
        <wp:anchor distT="0" distB="0" distL="114300" distR="114300" simplePos="0" relativeHeight="251662336" behindDoc="0" locked="0" layoutInCell="1" allowOverlap="1" wp14:anchorId="0DC74E57" wp14:editId="321522D1">
          <wp:simplePos x="0" y="0"/>
          <wp:positionH relativeFrom="page">
            <wp:posOffset>-137160</wp:posOffset>
          </wp:positionH>
          <wp:positionV relativeFrom="page">
            <wp:posOffset>10502265</wp:posOffset>
          </wp:positionV>
          <wp:extent cx="7826375" cy="186055"/>
          <wp:effectExtent l="0" t="0" r="3175" b="4445"/>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3_footer.jpg"/>
                  <pic:cNvPicPr/>
                </pic:nvPicPr>
                <pic:blipFill>
                  <a:blip r:embed="rId1">
                    <a:extLst>
                      <a:ext uri="{28A0092B-C50C-407E-A947-70E740481C1C}">
                        <a14:useLocalDpi xmlns:a14="http://schemas.microsoft.com/office/drawing/2010/main" val="0"/>
                      </a:ext>
                    </a:extLst>
                  </a:blip>
                  <a:stretch>
                    <a:fillRect/>
                  </a:stretch>
                </pic:blipFill>
                <pic:spPr>
                  <a:xfrm>
                    <a:off x="0" y="0"/>
                    <a:ext cx="7826375" cy="1860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C9" w:rsidRDefault="00E763C9" w:rsidP="003825CD">
      <w:r>
        <w:separator/>
      </w:r>
    </w:p>
  </w:footnote>
  <w:footnote w:type="continuationSeparator" w:id="0">
    <w:p w:rsidR="00E763C9" w:rsidRDefault="00E763C9" w:rsidP="00382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3C9" w:rsidRDefault="00E763C9" w:rsidP="003825CD">
    <w:pPr>
      <w:pStyle w:val="Header"/>
    </w:pPr>
  </w:p>
  <w:p w:rsidR="00E763C9" w:rsidRDefault="00E763C9" w:rsidP="003825CD">
    <w:pPr>
      <w:pStyle w:val="Header"/>
    </w:pPr>
    <w:r>
      <w:rPr>
        <w:noProof/>
        <w:lang w:eastAsia="en-GB"/>
      </w:rPr>
      <w:drawing>
        <wp:anchor distT="0" distB="0" distL="114300" distR="114300" simplePos="0" relativeHeight="251671552" behindDoc="1" locked="0" layoutInCell="1" allowOverlap="1" wp14:anchorId="7409FAF2" wp14:editId="3DED0A5A">
          <wp:simplePos x="0" y="0"/>
          <wp:positionH relativeFrom="rightMargin">
            <wp:posOffset>-4306570</wp:posOffset>
          </wp:positionH>
          <wp:positionV relativeFrom="page">
            <wp:posOffset>266700</wp:posOffset>
          </wp:positionV>
          <wp:extent cx="5067300" cy="111125"/>
          <wp:effectExtent l="0" t="0" r="0" b="3175"/>
          <wp:wrapTight wrapText="bothSides">
            <wp:wrapPolygon edited="0">
              <wp:start x="0" y="0"/>
              <wp:lineTo x="0" y="18514"/>
              <wp:lineTo x="21519" y="18514"/>
              <wp:lineTo x="21519" y="0"/>
              <wp:lineTo x="0" y="0"/>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3_header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67300" cy="111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3C9" w:rsidRDefault="00E763C9" w:rsidP="003825CD">
    <w:pPr>
      <w:pStyle w:val="Header"/>
    </w:pPr>
    <w:r>
      <w:rPr>
        <w:noProof/>
        <w:lang w:eastAsia="en-GB"/>
      </w:rPr>
      <w:drawing>
        <wp:anchor distT="0" distB="0" distL="114300" distR="114300" simplePos="0" relativeHeight="251670528" behindDoc="0" locked="0" layoutInCell="1" allowOverlap="1" wp14:anchorId="6202EA5A" wp14:editId="24E55A56">
          <wp:simplePos x="0" y="0"/>
          <wp:positionH relativeFrom="page">
            <wp:posOffset>257175</wp:posOffset>
          </wp:positionH>
          <wp:positionV relativeFrom="topMargin">
            <wp:posOffset>142240</wp:posOffset>
          </wp:positionV>
          <wp:extent cx="7091680" cy="1019175"/>
          <wp:effectExtent l="0" t="0" r="0" b="9525"/>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3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1680" cy="1019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D4F606"/>
    <w:lvl w:ilvl="0">
      <w:numFmt w:val="decimal"/>
      <w:lvlText w:val="*"/>
      <w:lvlJc w:val="left"/>
    </w:lvl>
  </w:abstractNum>
  <w:abstractNum w:abstractNumId="1">
    <w:nsid w:val="00B71FF5"/>
    <w:multiLevelType w:val="hybridMultilevel"/>
    <w:tmpl w:val="6EA89FDE"/>
    <w:lvl w:ilvl="0" w:tplc="36D4F606">
      <w:start w:val="65535"/>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66A84"/>
    <w:multiLevelType w:val="hybridMultilevel"/>
    <w:tmpl w:val="AC1424F6"/>
    <w:lvl w:ilvl="0" w:tplc="36D4F606">
      <w:start w:val="65535"/>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CC1B69"/>
    <w:multiLevelType w:val="hybridMultilevel"/>
    <w:tmpl w:val="08AC3260"/>
    <w:lvl w:ilvl="0" w:tplc="9D20689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1E191E"/>
    <w:multiLevelType w:val="hybridMultilevel"/>
    <w:tmpl w:val="9C329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7B36FE"/>
    <w:multiLevelType w:val="hybridMultilevel"/>
    <w:tmpl w:val="45B21A54"/>
    <w:lvl w:ilvl="0" w:tplc="CA023CEA">
      <w:start w:val="9"/>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6">
    <w:nsid w:val="15B2711A"/>
    <w:multiLevelType w:val="hybridMultilevel"/>
    <w:tmpl w:val="9A9A8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A85F80"/>
    <w:multiLevelType w:val="singleLevel"/>
    <w:tmpl w:val="F57AF09E"/>
    <w:lvl w:ilvl="0">
      <w:start w:val="1"/>
      <w:numFmt w:val="decimal"/>
      <w:lvlText w:val="%1."/>
      <w:legacy w:legacy="1" w:legacySpace="0" w:legacyIndent="355"/>
      <w:lvlJc w:val="left"/>
      <w:rPr>
        <w:rFonts w:ascii="Times New Roman" w:hAnsi="Times New Roman" w:hint="default"/>
      </w:rPr>
    </w:lvl>
  </w:abstractNum>
  <w:abstractNum w:abstractNumId="8">
    <w:nsid w:val="1EE7345D"/>
    <w:multiLevelType w:val="hybridMultilevel"/>
    <w:tmpl w:val="34A0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545D22"/>
    <w:multiLevelType w:val="hybridMultilevel"/>
    <w:tmpl w:val="E03AD622"/>
    <w:lvl w:ilvl="0" w:tplc="08090001">
      <w:start w:val="1"/>
      <w:numFmt w:val="bullet"/>
      <w:lvlText w:val=""/>
      <w:lvlJc w:val="left"/>
      <w:pPr>
        <w:tabs>
          <w:tab w:val="num" w:pos="739"/>
        </w:tabs>
        <w:ind w:left="739" w:hanging="360"/>
      </w:pPr>
      <w:rPr>
        <w:rFonts w:ascii="Symbol" w:hAnsi="Symbol" w:hint="default"/>
      </w:rPr>
    </w:lvl>
    <w:lvl w:ilvl="1" w:tplc="08090003" w:tentative="1">
      <w:start w:val="1"/>
      <w:numFmt w:val="bullet"/>
      <w:lvlText w:val="o"/>
      <w:lvlJc w:val="left"/>
      <w:pPr>
        <w:tabs>
          <w:tab w:val="num" w:pos="1459"/>
        </w:tabs>
        <w:ind w:left="1459" w:hanging="360"/>
      </w:pPr>
      <w:rPr>
        <w:rFonts w:ascii="Courier New" w:hAnsi="Courier New" w:cs="Courier New" w:hint="default"/>
      </w:rPr>
    </w:lvl>
    <w:lvl w:ilvl="2" w:tplc="08090005" w:tentative="1">
      <w:start w:val="1"/>
      <w:numFmt w:val="bullet"/>
      <w:lvlText w:val=""/>
      <w:lvlJc w:val="left"/>
      <w:pPr>
        <w:tabs>
          <w:tab w:val="num" w:pos="2179"/>
        </w:tabs>
        <w:ind w:left="2179" w:hanging="360"/>
      </w:pPr>
      <w:rPr>
        <w:rFonts w:ascii="Wingdings" w:hAnsi="Wingdings" w:hint="default"/>
      </w:rPr>
    </w:lvl>
    <w:lvl w:ilvl="3" w:tplc="08090001" w:tentative="1">
      <w:start w:val="1"/>
      <w:numFmt w:val="bullet"/>
      <w:lvlText w:val=""/>
      <w:lvlJc w:val="left"/>
      <w:pPr>
        <w:tabs>
          <w:tab w:val="num" w:pos="2899"/>
        </w:tabs>
        <w:ind w:left="2899" w:hanging="360"/>
      </w:pPr>
      <w:rPr>
        <w:rFonts w:ascii="Symbol" w:hAnsi="Symbol" w:hint="default"/>
      </w:rPr>
    </w:lvl>
    <w:lvl w:ilvl="4" w:tplc="08090003" w:tentative="1">
      <w:start w:val="1"/>
      <w:numFmt w:val="bullet"/>
      <w:lvlText w:val="o"/>
      <w:lvlJc w:val="left"/>
      <w:pPr>
        <w:tabs>
          <w:tab w:val="num" w:pos="3619"/>
        </w:tabs>
        <w:ind w:left="3619" w:hanging="360"/>
      </w:pPr>
      <w:rPr>
        <w:rFonts w:ascii="Courier New" w:hAnsi="Courier New" w:cs="Courier New" w:hint="default"/>
      </w:rPr>
    </w:lvl>
    <w:lvl w:ilvl="5" w:tplc="08090005" w:tentative="1">
      <w:start w:val="1"/>
      <w:numFmt w:val="bullet"/>
      <w:lvlText w:val=""/>
      <w:lvlJc w:val="left"/>
      <w:pPr>
        <w:tabs>
          <w:tab w:val="num" w:pos="4339"/>
        </w:tabs>
        <w:ind w:left="4339" w:hanging="360"/>
      </w:pPr>
      <w:rPr>
        <w:rFonts w:ascii="Wingdings" w:hAnsi="Wingdings" w:hint="default"/>
      </w:rPr>
    </w:lvl>
    <w:lvl w:ilvl="6" w:tplc="08090001" w:tentative="1">
      <w:start w:val="1"/>
      <w:numFmt w:val="bullet"/>
      <w:lvlText w:val=""/>
      <w:lvlJc w:val="left"/>
      <w:pPr>
        <w:tabs>
          <w:tab w:val="num" w:pos="5059"/>
        </w:tabs>
        <w:ind w:left="5059" w:hanging="360"/>
      </w:pPr>
      <w:rPr>
        <w:rFonts w:ascii="Symbol" w:hAnsi="Symbol" w:hint="default"/>
      </w:rPr>
    </w:lvl>
    <w:lvl w:ilvl="7" w:tplc="08090003" w:tentative="1">
      <w:start w:val="1"/>
      <w:numFmt w:val="bullet"/>
      <w:lvlText w:val="o"/>
      <w:lvlJc w:val="left"/>
      <w:pPr>
        <w:tabs>
          <w:tab w:val="num" w:pos="5779"/>
        </w:tabs>
        <w:ind w:left="5779" w:hanging="360"/>
      </w:pPr>
      <w:rPr>
        <w:rFonts w:ascii="Courier New" w:hAnsi="Courier New" w:cs="Courier New" w:hint="default"/>
      </w:rPr>
    </w:lvl>
    <w:lvl w:ilvl="8" w:tplc="08090005" w:tentative="1">
      <w:start w:val="1"/>
      <w:numFmt w:val="bullet"/>
      <w:lvlText w:val=""/>
      <w:lvlJc w:val="left"/>
      <w:pPr>
        <w:tabs>
          <w:tab w:val="num" w:pos="6499"/>
        </w:tabs>
        <w:ind w:left="6499" w:hanging="360"/>
      </w:pPr>
      <w:rPr>
        <w:rFonts w:ascii="Wingdings" w:hAnsi="Wingdings" w:hint="default"/>
      </w:rPr>
    </w:lvl>
  </w:abstractNum>
  <w:abstractNum w:abstractNumId="10">
    <w:nsid w:val="26D873B5"/>
    <w:multiLevelType w:val="hybridMultilevel"/>
    <w:tmpl w:val="7C8C7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5E0C7E"/>
    <w:multiLevelType w:val="hybridMultilevel"/>
    <w:tmpl w:val="7BC6BA2C"/>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12">
    <w:nsid w:val="2B2261B1"/>
    <w:multiLevelType w:val="hybridMultilevel"/>
    <w:tmpl w:val="5792F0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D15D9A"/>
    <w:multiLevelType w:val="hybridMultilevel"/>
    <w:tmpl w:val="57D8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B648B6"/>
    <w:multiLevelType w:val="hybridMultilevel"/>
    <w:tmpl w:val="820CA5CE"/>
    <w:lvl w:ilvl="0" w:tplc="E0D29A82">
      <w:start w:val="1"/>
      <w:numFmt w:val="decimal"/>
      <w:lvlText w:val="%1."/>
      <w:lvlJc w:val="left"/>
      <w:pPr>
        <w:tabs>
          <w:tab w:val="num" w:pos="370"/>
        </w:tabs>
        <w:ind w:left="370" w:hanging="360"/>
      </w:pPr>
      <w:rPr>
        <w:rFonts w:hint="default"/>
      </w:rPr>
    </w:lvl>
    <w:lvl w:ilvl="1" w:tplc="40324924">
      <w:start w:val="10"/>
      <w:numFmt w:val="lowerLetter"/>
      <w:lvlText w:val="%2)"/>
      <w:lvlJc w:val="left"/>
      <w:pPr>
        <w:tabs>
          <w:tab w:val="num" w:pos="1090"/>
        </w:tabs>
        <w:ind w:left="1090" w:hanging="360"/>
      </w:pPr>
      <w:rPr>
        <w:rFonts w:hint="default"/>
      </w:rPr>
    </w:lvl>
    <w:lvl w:ilvl="2" w:tplc="0409001B" w:tentative="1">
      <w:start w:val="1"/>
      <w:numFmt w:val="lowerRoman"/>
      <w:lvlText w:val="%3."/>
      <w:lvlJc w:val="right"/>
      <w:pPr>
        <w:tabs>
          <w:tab w:val="num" w:pos="1810"/>
        </w:tabs>
        <w:ind w:left="1810" w:hanging="180"/>
      </w:pPr>
    </w:lvl>
    <w:lvl w:ilvl="3" w:tplc="0409000F" w:tentative="1">
      <w:start w:val="1"/>
      <w:numFmt w:val="decimal"/>
      <w:lvlText w:val="%4."/>
      <w:lvlJc w:val="left"/>
      <w:pPr>
        <w:tabs>
          <w:tab w:val="num" w:pos="2530"/>
        </w:tabs>
        <w:ind w:left="2530" w:hanging="360"/>
      </w:pPr>
    </w:lvl>
    <w:lvl w:ilvl="4" w:tplc="04090019" w:tentative="1">
      <w:start w:val="1"/>
      <w:numFmt w:val="lowerLetter"/>
      <w:lvlText w:val="%5."/>
      <w:lvlJc w:val="left"/>
      <w:pPr>
        <w:tabs>
          <w:tab w:val="num" w:pos="3250"/>
        </w:tabs>
        <w:ind w:left="3250" w:hanging="360"/>
      </w:pPr>
    </w:lvl>
    <w:lvl w:ilvl="5" w:tplc="0409001B" w:tentative="1">
      <w:start w:val="1"/>
      <w:numFmt w:val="lowerRoman"/>
      <w:lvlText w:val="%6."/>
      <w:lvlJc w:val="right"/>
      <w:pPr>
        <w:tabs>
          <w:tab w:val="num" w:pos="3970"/>
        </w:tabs>
        <w:ind w:left="3970" w:hanging="180"/>
      </w:pPr>
    </w:lvl>
    <w:lvl w:ilvl="6" w:tplc="0409000F" w:tentative="1">
      <w:start w:val="1"/>
      <w:numFmt w:val="decimal"/>
      <w:lvlText w:val="%7."/>
      <w:lvlJc w:val="left"/>
      <w:pPr>
        <w:tabs>
          <w:tab w:val="num" w:pos="4690"/>
        </w:tabs>
        <w:ind w:left="4690" w:hanging="360"/>
      </w:pPr>
    </w:lvl>
    <w:lvl w:ilvl="7" w:tplc="04090019" w:tentative="1">
      <w:start w:val="1"/>
      <w:numFmt w:val="lowerLetter"/>
      <w:lvlText w:val="%8."/>
      <w:lvlJc w:val="left"/>
      <w:pPr>
        <w:tabs>
          <w:tab w:val="num" w:pos="5410"/>
        </w:tabs>
        <w:ind w:left="5410" w:hanging="360"/>
      </w:pPr>
    </w:lvl>
    <w:lvl w:ilvl="8" w:tplc="0409001B" w:tentative="1">
      <w:start w:val="1"/>
      <w:numFmt w:val="lowerRoman"/>
      <w:lvlText w:val="%9."/>
      <w:lvlJc w:val="right"/>
      <w:pPr>
        <w:tabs>
          <w:tab w:val="num" w:pos="6130"/>
        </w:tabs>
        <w:ind w:left="6130" w:hanging="180"/>
      </w:pPr>
    </w:lvl>
  </w:abstractNum>
  <w:abstractNum w:abstractNumId="15">
    <w:nsid w:val="34525EF3"/>
    <w:multiLevelType w:val="singleLevel"/>
    <w:tmpl w:val="CCF2DE62"/>
    <w:lvl w:ilvl="0">
      <w:start w:val="1"/>
      <w:numFmt w:val="decimal"/>
      <w:lvlText w:val="%1."/>
      <w:legacy w:legacy="1" w:legacySpace="0" w:legacyIndent="340"/>
      <w:lvlJc w:val="left"/>
      <w:rPr>
        <w:rFonts w:ascii="Times New Roman" w:hAnsi="Times New Roman" w:hint="default"/>
      </w:rPr>
    </w:lvl>
  </w:abstractNum>
  <w:abstractNum w:abstractNumId="16">
    <w:nsid w:val="346B3435"/>
    <w:multiLevelType w:val="singleLevel"/>
    <w:tmpl w:val="27006E2E"/>
    <w:lvl w:ilvl="0">
      <w:start w:val="3"/>
      <w:numFmt w:val="decimal"/>
      <w:lvlText w:val="%1."/>
      <w:legacy w:legacy="1" w:legacySpace="0" w:legacyIndent="293"/>
      <w:lvlJc w:val="left"/>
      <w:rPr>
        <w:rFonts w:ascii="Times New Roman" w:hAnsi="Times New Roman" w:hint="default"/>
      </w:rPr>
    </w:lvl>
  </w:abstractNum>
  <w:abstractNum w:abstractNumId="17">
    <w:nsid w:val="3D813340"/>
    <w:multiLevelType w:val="hybridMultilevel"/>
    <w:tmpl w:val="BC9C6250"/>
    <w:lvl w:ilvl="0" w:tplc="36D4F606">
      <w:start w:val="65535"/>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F622EE"/>
    <w:multiLevelType w:val="singleLevel"/>
    <w:tmpl w:val="7608AFB0"/>
    <w:lvl w:ilvl="0">
      <w:start w:val="2"/>
      <w:numFmt w:val="lowerLetter"/>
      <w:lvlText w:val="%1)"/>
      <w:legacy w:legacy="1" w:legacySpace="0" w:legacyIndent="259"/>
      <w:lvlJc w:val="left"/>
      <w:rPr>
        <w:rFonts w:ascii="Times New Roman" w:hAnsi="Times New Roman" w:hint="default"/>
      </w:rPr>
    </w:lvl>
  </w:abstractNum>
  <w:abstractNum w:abstractNumId="19">
    <w:nsid w:val="46766309"/>
    <w:multiLevelType w:val="hybridMultilevel"/>
    <w:tmpl w:val="4E8E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8D5954"/>
    <w:multiLevelType w:val="hybridMultilevel"/>
    <w:tmpl w:val="3630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F24E2D"/>
    <w:multiLevelType w:val="hybridMultilevel"/>
    <w:tmpl w:val="D77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307B66"/>
    <w:multiLevelType w:val="hybridMultilevel"/>
    <w:tmpl w:val="182A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6B5D12"/>
    <w:multiLevelType w:val="singleLevel"/>
    <w:tmpl w:val="A06838DC"/>
    <w:lvl w:ilvl="0">
      <w:start w:val="2"/>
      <w:numFmt w:val="decimal"/>
      <w:lvlText w:val="%1."/>
      <w:legacy w:legacy="1" w:legacySpace="0" w:legacyIndent="355"/>
      <w:lvlJc w:val="left"/>
      <w:rPr>
        <w:rFonts w:ascii="Times New Roman" w:hAnsi="Times New Roman" w:hint="default"/>
      </w:rPr>
    </w:lvl>
  </w:abstractNum>
  <w:abstractNum w:abstractNumId="24">
    <w:nsid w:val="563918AC"/>
    <w:multiLevelType w:val="hybridMultilevel"/>
    <w:tmpl w:val="6298B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5C3AC8"/>
    <w:multiLevelType w:val="hybridMultilevel"/>
    <w:tmpl w:val="8D9C4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134E0D"/>
    <w:multiLevelType w:val="hybridMultilevel"/>
    <w:tmpl w:val="D664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8646D3"/>
    <w:multiLevelType w:val="hybridMultilevel"/>
    <w:tmpl w:val="3D44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E65CDD"/>
    <w:multiLevelType w:val="hybridMultilevel"/>
    <w:tmpl w:val="9738C79A"/>
    <w:lvl w:ilvl="0" w:tplc="0409000F">
      <w:start w:val="1"/>
      <w:numFmt w:val="decimal"/>
      <w:lvlText w:val="%1."/>
      <w:lvlJc w:val="left"/>
      <w:pPr>
        <w:tabs>
          <w:tab w:val="num" w:pos="720"/>
        </w:tabs>
        <w:ind w:left="720" w:hanging="360"/>
      </w:pPr>
      <w:rPr>
        <w:rFonts w:hint="default"/>
        <w:b w:val="0"/>
      </w:rPr>
    </w:lvl>
    <w:lvl w:ilvl="1" w:tplc="D7A8C4E8">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A41F2F"/>
    <w:multiLevelType w:val="hybridMultilevel"/>
    <w:tmpl w:val="B984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F95C99"/>
    <w:multiLevelType w:val="hybridMultilevel"/>
    <w:tmpl w:val="254AF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8E179D"/>
    <w:multiLevelType w:val="hybridMultilevel"/>
    <w:tmpl w:val="25A8EA78"/>
    <w:lvl w:ilvl="0" w:tplc="04090001">
      <w:start w:val="1"/>
      <w:numFmt w:val="bullet"/>
      <w:lvlText w:val=""/>
      <w:lvlJc w:val="left"/>
      <w:pPr>
        <w:tabs>
          <w:tab w:val="num" w:pos="1819"/>
        </w:tabs>
        <w:ind w:left="1819" w:hanging="360"/>
      </w:pPr>
      <w:rPr>
        <w:rFonts w:ascii="Symbol" w:hAnsi="Symbol" w:hint="default"/>
      </w:rPr>
    </w:lvl>
    <w:lvl w:ilvl="1" w:tplc="04090003" w:tentative="1">
      <w:start w:val="1"/>
      <w:numFmt w:val="bullet"/>
      <w:lvlText w:val="o"/>
      <w:lvlJc w:val="left"/>
      <w:pPr>
        <w:tabs>
          <w:tab w:val="num" w:pos="2539"/>
        </w:tabs>
        <w:ind w:left="2539" w:hanging="360"/>
      </w:pPr>
      <w:rPr>
        <w:rFonts w:ascii="Courier New" w:hAnsi="Courier New" w:hint="default"/>
      </w:rPr>
    </w:lvl>
    <w:lvl w:ilvl="2" w:tplc="04090005" w:tentative="1">
      <w:start w:val="1"/>
      <w:numFmt w:val="bullet"/>
      <w:lvlText w:val=""/>
      <w:lvlJc w:val="left"/>
      <w:pPr>
        <w:tabs>
          <w:tab w:val="num" w:pos="3259"/>
        </w:tabs>
        <w:ind w:left="3259" w:hanging="360"/>
      </w:pPr>
      <w:rPr>
        <w:rFonts w:ascii="Wingdings" w:hAnsi="Wingdings" w:hint="default"/>
      </w:rPr>
    </w:lvl>
    <w:lvl w:ilvl="3" w:tplc="04090001" w:tentative="1">
      <w:start w:val="1"/>
      <w:numFmt w:val="bullet"/>
      <w:lvlText w:val=""/>
      <w:lvlJc w:val="left"/>
      <w:pPr>
        <w:tabs>
          <w:tab w:val="num" w:pos="3979"/>
        </w:tabs>
        <w:ind w:left="3979" w:hanging="360"/>
      </w:pPr>
      <w:rPr>
        <w:rFonts w:ascii="Symbol" w:hAnsi="Symbol" w:hint="default"/>
      </w:rPr>
    </w:lvl>
    <w:lvl w:ilvl="4" w:tplc="04090003" w:tentative="1">
      <w:start w:val="1"/>
      <w:numFmt w:val="bullet"/>
      <w:lvlText w:val="o"/>
      <w:lvlJc w:val="left"/>
      <w:pPr>
        <w:tabs>
          <w:tab w:val="num" w:pos="4699"/>
        </w:tabs>
        <w:ind w:left="4699" w:hanging="360"/>
      </w:pPr>
      <w:rPr>
        <w:rFonts w:ascii="Courier New" w:hAnsi="Courier New" w:hint="default"/>
      </w:rPr>
    </w:lvl>
    <w:lvl w:ilvl="5" w:tplc="04090005" w:tentative="1">
      <w:start w:val="1"/>
      <w:numFmt w:val="bullet"/>
      <w:lvlText w:val=""/>
      <w:lvlJc w:val="left"/>
      <w:pPr>
        <w:tabs>
          <w:tab w:val="num" w:pos="5419"/>
        </w:tabs>
        <w:ind w:left="5419" w:hanging="360"/>
      </w:pPr>
      <w:rPr>
        <w:rFonts w:ascii="Wingdings" w:hAnsi="Wingdings" w:hint="default"/>
      </w:rPr>
    </w:lvl>
    <w:lvl w:ilvl="6" w:tplc="04090001" w:tentative="1">
      <w:start w:val="1"/>
      <w:numFmt w:val="bullet"/>
      <w:lvlText w:val=""/>
      <w:lvlJc w:val="left"/>
      <w:pPr>
        <w:tabs>
          <w:tab w:val="num" w:pos="6139"/>
        </w:tabs>
        <w:ind w:left="6139" w:hanging="360"/>
      </w:pPr>
      <w:rPr>
        <w:rFonts w:ascii="Symbol" w:hAnsi="Symbol" w:hint="default"/>
      </w:rPr>
    </w:lvl>
    <w:lvl w:ilvl="7" w:tplc="04090003" w:tentative="1">
      <w:start w:val="1"/>
      <w:numFmt w:val="bullet"/>
      <w:lvlText w:val="o"/>
      <w:lvlJc w:val="left"/>
      <w:pPr>
        <w:tabs>
          <w:tab w:val="num" w:pos="6859"/>
        </w:tabs>
        <w:ind w:left="6859" w:hanging="360"/>
      </w:pPr>
      <w:rPr>
        <w:rFonts w:ascii="Courier New" w:hAnsi="Courier New" w:hint="default"/>
      </w:rPr>
    </w:lvl>
    <w:lvl w:ilvl="8" w:tplc="04090005" w:tentative="1">
      <w:start w:val="1"/>
      <w:numFmt w:val="bullet"/>
      <w:lvlText w:val=""/>
      <w:lvlJc w:val="left"/>
      <w:pPr>
        <w:tabs>
          <w:tab w:val="num" w:pos="7579"/>
        </w:tabs>
        <w:ind w:left="7579" w:hanging="360"/>
      </w:pPr>
      <w:rPr>
        <w:rFonts w:ascii="Wingdings" w:hAnsi="Wingdings" w:hint="default"/>
      </w:rPr>
    </w:lvl>
  </w:abstractNum>
  <w:abstractNum w:abstractNumId="32">
    <w:nsid w:val="778459CA"/>
    <w:multiLevelType w:val="hybridMultilevel"/>
    <w:tmpl w:val="C040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65535"/>
        <w:numFmt w:val="bullet"/>
        <w:lvlText w:val="-"/>
        <w:legacy w:legacy="1" w:legacySpace="0" w:legacyIndent="365"/>
        <w:lvlJc w:val="left"/>
        <w:rPr>
          <w:rFonts w:ascii="Arial" w:hAnsi="Arial" w:hint="default"/>
        </w:rPr>
      </w:lvl>
    </w:lvlOverride>
  </w:num>
  <w:num w:numId="3">
    <w:abstractNumId w:val="0"/>
    <w:lvlOverride w:ilvl="0">
      <w:lvl w:ilvl="0">
        <w:start w:val="65535"/>
        <w:numFmt w:val="bullet"/>
        <w:lvlText w:val="-"/>
        <w:legacy w:legacy="1" w:legacySpace="0" w:legacyIndent="360"/>
        <w:lvlJc w:val="left"/>
        <w:rPr>
          <w:rFonts w:ascii="Arial" w:hAnsi="Arial" w:hint="default"/>
        </w:rPr>
      </w:lvl>
    </w:lvlOverride>
  </w:num>
  <w:num w:numId="4">
    <w:abstractNumId w:val="0"/>
    <w:lvlOverride w:ilvl="0">
      <w:lvl w:ilvl="0">
        <w:start w:val="65535"/>
        <w:numFmt w:val="bullet"/>
        <w:lvlText w:val="-"/>
        <w:legacy w:legacy="1" w:legacySpace="0" w:legacyIndent="153"/>
        <w:lvlJc w:val="left"/>
        <w:rPr>
          <w:rFonts w:ascii="Arial" w:hAnsi="Arial" w:hint="default"/>
        </w:rPr>
      </w:lvl>
    </w:lvlOverride>
  </w:num>
  <w:num w:numId="5">
    <w:abstractNumId w:val="0"/>
    <w:lvlOverride w:ilvl="0">
      <w:lvl w:ilvl="0">
        <w:start w:val="65535"/>
        <w:numFmt w:val="bullet"/>
        <w:lvlText w:val="-"/>
        <w:legacy w:legacy="1" w:legacySpace="0" w:legacyIndent="355"/>
        <w:lvlJc w:val="left"/>
        <w:rPr>
          <w:rFonts w:ascii="Arial" w:hAnsi="Arial" w:hint="default"/>
        </w:rPr>
      </w:lvl>
    </w:lvlOverride>
  </w:num>
  <w:num w:numId="6">
    <w:abstractNumId w:val="0"/>
    <w:lvlOverride w:ilvl="0">
      <w:lvl w:ilvl="0">
        <w:start w:val="65535"/>
        <w:numFmt w:val="bullet"/>
        <w:lvlText w:val="•"/>
        <w:legacy w:legacy="1" w:legacySpace="0" w:legacyIndent="355"/>
        <w:lvlJc w:val="left"/>
        <w:rPr>
          <w:rFonts w:ascii="Times New Roman" w:hAnsi="Times New Roman" w:hint="default"/>
        </w:rPr>
      </w:lvl>
    </w:lvlOverride>
  </w:num>
  <w:num w:numId="7">
    <w:abstractNumId w:val="23"/>
  </w:num>
  <w:num w:numId="8">
    <w:abstractNumId w:val="0"/>
    <w:lvlOverride w:ilvl="0">
      <w:lvl w:ilvl="0">
        <w:start w:val="65535"/>
        <w:numFmt w:val="bullet"/>
        <w:lvlText w:val="•"/>
        <w:legacy w:legacy="1" w:legacySpace="0" w:legacyIndent="427"/>
        <w:lvlJc w:val="left"/>
        <w:rPr>
          <w:rFonts w:ascii="Times New Roman" w:hAnsi="Times New Roman" w:hint="default"/>
        </w:rPr>
      </w:lvl>
    </w:lvlOverride>
  </w:num>
  <w:num w:numId="9">
    <w:abstractNumId w:val="0"/>
    <w:lvlOverride w:ilvl="0">
      <w:lvl w:ilvl="0">
        <w:start w:val="65535"/>
        <w:numFmt w:val="bullet"/>
        <w:lvlText w:val="•"/>
        <w:legacy w:legacy="1" w:legacySpace="0" w:legacyIndent="360"/>
        <w:lvlJc w:val="left"/>
        <w:rPr>
          <w:rFonts w:ascii="Times New Roman" w:hAnsi="Times New Roman" w:hint="default"/>
        </w:rPr>
      </w:lvl>
    </w:lvlOverride>
  </w:num>
  <w:num w:numId="10">
    <w:abstractNumId w:val="15"/>
  </w:num>
  <w:num w:numId="11">
    <w:abstractNumId w:val="28"/>
  </w:num>
  <w:num w:numId="12">
    <w:abstractNumId w:val="16"/>
  </w:num>
  <w:num w:numId="13">
    <w:abstractNumId w:val="7"/>
  </w:num>
  <w:num w:numId="14">
    <w:abstractNumId w:val="7"/>
    <w:lvlOverride w:ilvl="0">
      <w:lvl w:ilvl="0">
        <w:start w:val="1"/>
        <w:numFmt w:val="decimal"/>
        <w:lvlText w:val="%1."/>
        <w:legacy w:legacy="1" w:legacySpace="0" w:legacyIndent="356"/>
        <w:lvlJc w:val="left"/>
        <w:rPr>
          <w:rFonts w:ascii="Times New Roman" w:hAnsi="Times New Roman" w:hint="default"/>
        </w:rPr>
      </w:lvl>
    </w:lvlOverride>
  </w:num>
  <w:num w:numId="15">
    <w:abstractNumId w:val="0"/>
    <w:lvlOverride w:ilvl="0">
      <w:lvl w:ilvl="0">
        <w:start w:val="65535"/>
        <w:numFmt w:val="bullet"/>
        <w:lvlText w:val="•"/>
        <w:legacy w:legacy="1" w:legacySpace="0" w:legacyIndent="345"/>
        <w:lvlJc w:val="left"/>
        <w:rPr>
          <w:rFonts w:ascii="Times New Roman" w:hAnsi="Times New Roman" w:hint="default"/>
        </w:rPr>
      </w:lvl>
    </w:lvlOverride>
  </w:num>
  <w:num w:numId="16">
    <w:abstractNumId w:val="0"/>
    <w:lvlOverride w:ilvl="0">
      <w:lvl w:ilvl="0">
        <w:start w:val="65535"/>
        <w:numFmt w:val="bullet"/>
        <w:lvlText w:val="•"/>
        <w:legacy w:legacy="1" w:legacySpace="0" w:legacyIndent="351"/>
        <w:lvlJc w:val="left"/>
        <w:rPr>
          <w:rFonts w:ascii="Times New Roman" w:hAnsi="Times New Roman" w:hint="default"/>
        </w:rPr>
      </w:lvl>
    </w:lvlOverride>
  </w:num>
  <w:num w:numId="17">
    <w:abstractNumId w:val="0"/>
    <w:lvlOverride w:ilvl="0">
      <w:lvl w:ilvl="0">
        <w:start w:val="65535"/>
        <w:numFmt w:val="bullet"/>
        <w:lvlText w:val="•"/>
        <w:legacy w:legacy="1" w:legacySpace="0" w:legacyIndent="350"/>
        <w:lvlJc w:val="left"/>
        <w:rPr>
          <w:rFonts w:ascii="Times New Roman" w:hAnsi="Times New Roman" w:hint="default"/>
        </w:rPr>
      </w:lvl>
    </w:lvlOverride>
  </w:num>
  <w:num w:numId="18">
    <w:abstractNumId w:val="0"/>
    <w:lvlOverride w:ilvl="0">
      <w:lvl w:ilvl="0">
        <w:start w:val="65535"/>
        <w:numFmt w:val="bullet"/>
        <w:lvlText w:val="•"/>
        <w:legacy w:legacy="1" w:legacySpace="0" w:legacyIndent="356"/>
        <w:lvlJc w:val="left"/>
        <w:rPr>
          <w:rFonts w:ascii="Times New Roman" w:hAnsi="Times New Roman" w:hint="default"/>
        </w:rPr>
      </w:lvl>
    </w:lvlOverride>
  </w:num>
  <w:num w:numId="19">
    <w:abstractNumId w:val="14"/>
  </w:num>
  <w:num w:numId="20">
    <w:abstractNumId w:val="18"/>
  </w:num>
  <w:num w:numId="21">
    <w:abstractNumId w:val="0"/>
    <w:lvlOverride w:ilvl="0">
      <w:lvl w:ilvl="0">
        <w:start w:val="65535"/>
        <w:numFmt w:val="bullet"/>
        <w:lvlText w:val="•"/>
        <w:legacy w:legacy="1" w:legacySpace="0" w:legacyIndent="149"/>
        <w:lvlJc w:val="left"/>
        <w:rPr>
          <w:rFonts w:ascii="Arial" w:hAnsi="Arial" w:hint="default"/>
        </w:rPr>
      </w:lvl>
    </w:lvlOverride>
  </w:num>
  <w:num w:numId="22">
    <w:abstractNumId w:val="0"/>
    <w:lvlOverride w:ilvl="0">
      <w:lvl w:ilvl="0">
        <w:start w:val="65535"/>
        <w:numFmt w:val="bullet"/>
        <w:lvlText w:val="•"/>
        <w:legacy w:legacy="1" w:legacySpace="0" w:legacyIndent="360"/>
        <w:lvlJc w:val="left"/>
        <w:rPr>
          <w:rFonts w:ascii="Arial" w:hAnsi="Arial" w:hint="default"/>
        </w:rPr>
      </w:lvl>
    </w:lvlOverride>
  </w:num>
  <w:num w:numId="23">
    <w:abstractNumId w:val="0"/>
    <w:lvlOverride w:ilvl="0">
      <w:lvl w:ilvl="0">
        <w:start w:val="65535"/>
        <w:numFmt w:val="bullet"/>
        <w:lvlText w:val="•"/>
        <w:legacy w:legacy="1" w:legacySpace="0" w:legacyIndent="356"/>
        <w:lvlJc w:val="left"/>
        <w:rPr>
          <w:rFonts w:ascii="Arial" w:hAnsi="Arial" w:hint="default"/>
        </w:rPr>
      </w:lvl>
    </w:lvlOverride>
  </w:num>
  <w:num w:numId="24">
    <w:abstractNumId w:val="0"/>
    <w:lvlOverride w:ilvl="0">
      <w:lvl w:ilvl="0">
        <w:start w:val="65535"/>
        <w:numFmt w:val="bullet"/>
        <w:lvlText w:val="•"/>
        <w:legacy w:legacy="1" w:legacySpace="0" w:legacyIndent="355"/>
        <w:lvlJc w:val="left"/>
        <w:rPr>
          <w:rFonts w:ascii="Arial" w:hAnsi="Arial" w:hint="default"/>
        </w:rPr>
      </w:lvl>
    </w:lvlOverride>
  </w:num>
  <w:num w:numId="25">
    <w:abstractNumId w:val="0"/>
    <w:lvlOverride w:ilvl="0">
      <w:lvl w:ilvl="0">
        <w:start w:val="65535"/>
        <w:numFmt w:val="bullet"/>
        <w:lvlText w:val="•"/>
        <w:legacy w:legacy="1" w:legacySpace="0" w:legacyIndent="350"/>
        <w:lvlJc w:val="left"/>
        <w:rPr>
          <w:rFonts w:ascii="Arial" w:hAnsi="Arial" w:hint="default"/>
        </w:rPr>
      </w:lvl>
    </w:lvlOverride>
  </w:num>
  <w:num w:numId="26">
    <w:abstractNumId w:val="30"/>
  </w:num>
  <w:num w:numId="27">
    <w:abstractNumId w:val="25"/>
  </w:num>
  <w:num w:numId="28">
    <w:abstractNumId w:val="10"/>
  </w:num>
  <w:num w:numId="29">
    <w:abstractNumId w:val="31"/>
  </w:num>
  <w:num w:numId="30">
    <w:abstractNumId w:val="24"/>
  </w:num>
  <w:num w:numId="31">
    <w:abstractNumId w:val="6"/>
  </w:num>
  <w:num w:numId="32">
    <w:abstractNumId w:val="5"/>
  </w:num>
  <w:num w:numId="33">
    <w:abstractNumId w:val="9"/>
  </w:num>
  <w:num w:numId="34">
    <w:abstractNumId w:val="11"/>
  </w:num>
  <w:num w:numId="35">
    <w:abstractNumId w:val="2"/>
  </w:num>
  <w:num w:numId="36">
    <w:abstractNumId w:val="1"/>
  </w:num>
  <w:num w:numId="37">
    <w:abstractNumId w:val="17"/>
  </w:num>
  <w:num w:numId="38">
    <w:abstractNumId w:val="29"/>
  </w:num>
  <w:num w:numId="39">
    <w:abstractNumId w:val="20"/>
  </w:num>
  <w:num w:numId="40">
    <w:abstractNumId w:val="21"/>
  </w:num>
  <w:num w:numId="41">
    <w:abstractNumId w:val="13"/>
  </w:num>
  <w:num w:numId="42">
    <w:abstractNumId w:val="32"/>
  </w:num>
  <w:num w:numId="43">
    <w:abstractNumId w:val="12"/>
  </w:num>
  <w:num w:numId="44">
    <w:abstractNumId w:val="3"/>
  </w:num>
  <w:num w:numId="45">
    <w:abstractNumId w:val="27"/>
  </w:num>
  <w:num w:numId="46">
    <w:abstractNumId w:val="8"/>
  </w:num>
  <w:num w:numId="47">
    <w:abstractNumId w:val="26"/>
  </w:num>
  <w:num w:numId="48">
    <w:abstractNumId w:val="2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28"/>
    <w:rsid w:val="000327D5"/>
    <w:rsid w:val="00064E00"/>
    <w:rsid w:val="000E76A7"/>
    <w:rsid w:val="00154FDB"/>
    <w:rsid w:val="00184EEE"/>
    <w:rsid w:val="001B48BF"/>
    <w:rsid w:val="001D5033"/>
    <w:rsid w:val="001F0C85"/>
    <w:rsid w:val="00256026"/>
    <w:rsid w:val="002564E3"/>
    <w:rsid w:val="00274021"/>
    <w:rsid w:val="002772E9"/>
    <w:rsid w:val="00285304"/>
    <w:rsid w:val="002A5428"/>
    <w:rsid w:val="002B53C1"/>
    <w:rsid w:val="002D2183"/>
    <w:rsid w:val="003403E2"/>
    <w:rsid w:val="003451AE"/>
    <w:rsid w:val="00351A7E"/>
    <w:rsid w:val="003825CD"/>
    <w:rsid w:val="0038278A"/>
    <w:rsid w:val="00392787"/>
    <w:rsid w:val="003A51E9"/>
    <w:rsid w:val="003D0ED4"/>
    <w:rsid w:val="004208F1"/>
    <w:rsid w:val="00445BC6"/>
    <w:rsid w:val="00495B28"/>
    <w:rsid w:val="004D5EE5"/>
    <w:rsid w:val="004F7F56"/>
    <w:rsid w:val="0052079D"/>
    <w:rsid w:val="00532A28"/>
    <w:rsid w:val="00543A9D"/>
    <w:rsid w:val="00571074"/>
    <w:rsid w:val="00590DB0"/>
    <w:rsid w:val="0059717E"/>
    <w:rsid w:val="005971D9"/>
    <w:rsid w:val="005A161D"/>
    <w:rsid w:val="005C145D"/>
    <w:rsid w:val="00623044"/>
    <w:rsid w:val="00642D55"/>
    <w:rsid w:val="00642DC0"/>
    <w:rsid w:val="006510B5"/>
    <w:rsid w:val="006B0AB1"/>
    <w:rsid w:val="006B4722"/>
    <w:rsid w:val="006C0AD2"/>
    <w:rsid w:val="007210C7"/>
    <w:rsid w:val="007508C6"/>
    <w:rsid w:val="00790E9D"/>
    <w:rsid w:val="00795A10"/>
    <w:rsid w:val="007E551F"/>
    <w:rsid w:val="007E7D97"/>
    <w:rsid w:val="00834D4D"/>
    <w:rsid w:val="00835A8A"/>
    <w:rsid w:val="00881E34"/>
    <w:rsid w:val="008C2EBA"/>
    <w:rsid w:val="008C6C10"/>
    <w:rsid w:val="00902D1B"/>
    <w:rsid w:val="00957D46"/>
    <w:rsid w:val="00972F5D"/>
    <w:rsid w:val="00981541"/>
    <w:rsid w:val="009D0B1B"/>
    <w:rsid w:val="00A15BFE"/>
    <w:rsid w:val="00A41A3B"/>
    <w:rsid w:val="00A467D1"/>
    <w:rsid w:val="00A64DCE"/>
    <w:rsid w:val="00B11322"/>
    <w:rsid w:val="00B26526"/>
    <w:rsid w:val="00B93D31"/>
    <w:rsid w:val="00C34305"/>
    <w:rsid w:val="00C963AC"/>
    <w:rsid w:val="00CE740F"/>
    <w:rsid w:val="00D10860"/>
    <w:rsid w:val="00E60E86"/>
    <w:rsid w:val="00E763C9"/>
    <w:rsid w:val="00EC2B6B"/>
    <w:rsid w:val="00F04F3A"/>
    <w:rsid w:val="00FC7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5CD"/>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qFormat/>
    <w:rsid w:val="003825CD"/>
    <w:pPr>
      <w:outlineLvl w:val="0"/>
    </w:pPr>
    <w:rPr>
      <w:rFonts w:ascii="Myriad Pro" w:hAnsi="Myriad Pro"/>
      <w:b/>
      <w:color w:val="5F82B4"/>
      <w:sz w:val="72"/>
      <w:szCs w:val="72"/>
    </w:rPr>
  </w:style>
  <w:style w:type="paragraph" w:styleId="Heading2">
    <w:name w:val="heading 2"/>
    <w:basedOn w:val="Normal"/>
    <w:next w:val="Normal"/>
    <w:link w:val="Heading2Char"/>
    <w:qFormat/>
    <w:rsid w:val="003825CD"/>
    <w:pPr>
      <w:outlineLvl w:val="1"/>
    </w:pPr>
    <w:rPr>
      <w:rFonts w:ascii="Myriad Pro" w:hAnsi="Myriad Pro"/>
      <w:sz w:val="52"/>
      <w:szCs w:val="52"/>
    </w:rPr>
  </w:style>
  <w:style w:type="paragraph" w:styleId="Heading3">
    <w:name w:val="heading 3"/>
    <w:basedOn w:val="Normal"/>
    <w:next w:val="Normal"/>
    <w:link w:val="Heading3Char"/>
    <w:qFormat/>
    <w:rsid w:val="003825CD"/>
    <w:pPr>
      <w:outlineLvl w:val="2"/>
    </w:pPr>
    <w:rPr>
      <w:rFonts w:ascii="Myriad Pro" w:hAnsi="Myriad Pro"/>
      <w:b/>
      <w:color w:val="5F82B4"/>
      <w:sz w:val="44"/>
      <w:szCs w:val="44"/>
    </w:rPr>
  </w:style>
  <w:style w:type="paragraph" w:styleId="Heading4">
    <w:name w:val="heading 4"/>
    <w:basedOn w:val="Normal"/>
    <w:next w:val="Normal"/>
    <w:link w:val="Heading4Char"/>
    <w:qFormat/>
    <w:rsid w:val="003825CD"/>
    <w:pPr>
      <w:outlineLvl w:val="3"/>
    </w:pPr>
    <w:rPr>
      <w:rFonts w:ascii="Myriad Pro" w:hAnsi="Myriad Pro"/>
      <w:b/>
      <w:color w:val="5F82B4"/>
      <w:sz w:val="28"/>
      <w:szCs w:val="28"/>
    </w:rPr>
  </w:style>
  <w:style w:type="paragraph" w:styleId="Heading5">
    <w:name w:val="heading 5"/>
    <w:basedOn w:val="Normal"/>
    <w:next w:val="Normal"/>
    <w:link w:val="Heading5Char"/>
    <w:qFormat/>
    <w:rsid w:val="00351A7E"/>
    <w:pPr>
      <w:keepNext/>
      <w:shd w:val="clear" w:color="auto" w:fill="FFFFFF"/>
      <w:ind w:left="14"/>
      <w:outlineLvl w:val="4"/>
    </w:pPr>
    <w:rPr>
      <w:rFonts w:ascii="Times New Roman" w:eastAsia="Times New Roman" w:hAnsi="Times New Roman"/>
      <w:b/>
      <w:bCs/>
      <w:color w:val="000000"/>
      <w:spacing w:val="-7"/>
      <w:szCs w:val="25"/>
    </w:rPr>
  </w:style>
  <w:style w:type="paragraph" w:styleId="Heading6">
    <w:name w:val="heading 6"/>
    <w:basedOn w:val="Normal"/>
    <w:next w:val="Normal"/>
    <w:link w:val="Heading6Char"/>
    <w:qFormat/>
    <w:rsid w:val="00351A7E"/>
    <w:pPr>
      <w:keepNext/>
      <w:shd w:val="clear" w:color="auto" w:fill="FFFFFF"/>
      <w:ind w:left="14"/>
      <w:jc w:val="both"/>
      <w:outlineLvl w:val="5"/>
    </w:pPr>
    <w:rPr>
      <w:rFonts w:ascii="Times New Roman" w:eastAsia="Times New Roman" w:hAnsi="Times New Roman"/>
      <w:b/>
      <w:bCs/>
      <w:color w:val="000000"/>
      <w:spacing w:val="-5"/>
      <w:szCs w:val="25"/>
    </w:rPr>
  </w:style>
  <w:style w:type="paragraph" w:styleId="Heading7">
    <w:name w:val="heading 7"/>
    <w:basedOn w:val="Normal"/>
    <w:next w:val="Normal"/>
    <w:link w:val="Heading7Char"/>
    <w:qFormat/>
    <w:rsid w:val="00351A7E"/>
    <w:pPr>
      <w:keepNext/>
      <w:shd w:val="clear" w:color="auto" w:fill="FFFFFF"/>
      <w:ind w:left="29"/>
      <w:jc w:val="both"/>
      <w:outlineLvl w:val="6"/>
    </w:pPr>
    <w:rPr>
      <w:rFonts w:ascii="Times New Roman" w:eastAsia="Times New Roman" w:hAnsi="Times New Roman"/>
      <w:b/>
      <w:bCs/>
      <w:color w:val="000000"/>
      <w:spacing w:val="-5"/>
      <w:szCs w:val="25"/>
    </w:rPr>
  </w:style>
  <w:style w:type="paragraph" w:styleId="Heading8">
    <w:name w:val="heading 8"/>
    <w:basedOn w:val="Normal"/>
    <w:next w:val="Normal"/>
    <w:link w:val="Heading8Char"/>
    <w:qFormat/>
    <w:rsid w:val="00351A7E"/>
    <w:pPr>
      <w:keepNext/>
      <w:shd w:val="clear" w:color="auto" w:fill="FFFFFF"/>
      <w:tabs>
        <w:tab w:val="left" w:pos="365"/>
      </w:tabs>
      <w:ind w:left="10"/>
      <w:jc w:val="both"/>
      <w:outlineLvl w:val="7"/>
    </w:pPr>
    <w:rPr>
      <w:rFonts w:ascii="Times New Roman" w:eastAsia="Times New Roman" w:hAnsi="Times New Roman"/>
      <w:b/>
      <w:bCs/>
      <w:color w:val="000000"/>
      <w:spacing w:val="-6"/>
      <w:szCs w:val="25"/>
    </w:rPr>
  </w:style>
  <w:style w:type="paragraph" w:styleId="Heading9">
    <w:name w:val="heading 9"/>
    <w:basedOn w:val="Normal"/>
    <w:next w:val="Normal"/>
    <w:link w:val="Heading9Char"/>
    <w:qFormat/>
    <w:rsid w:val="00351A7E"/>
    <w:pPr>
      <w:keepNext/>
      <w:shd w:val="clear" w:color="auto" w:fill="FFFFFF"/>
      <w:tabs>
        <w:tab w:val="left" w:pos="365"/>
      </w:tabs>
      <w:ind w:left="5"/>
      <w:jc w:val="both"/>
      <w:outlineLvl w:val="8"/>
    </w:pPr>
    <w:rPr>
      <w:rFonts w:ascii="Times New Roman" w:eastAsia="Times New Roman" w:hAnsi="Times New Roman"/>
      <w:b/>
      <w:bCs/>
      <w:color w:val="000000"/>
      <w:spacing w:val="-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2A2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32A28"/>
  </w:style>
  <w:style w:type="paragraph" w:styleId="Footer">
    <w:name w:val="footer"/>
    <w:basedOn w:val="Normal"/>
    <w:link w:val="FooterChar"/>
    <w:unhideWhenUsed/>
    <w:rsid w:val="00532A28"/>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32A28"/>
  </w:style>
  <w:style w:type="paragraph" w:styleId="BalloonText">
    <w:name w:val="Balloon Text"/>
    <w:basedOn w:val="Normal"/>
    <w:link w:val="BalloonTextChar"/>
    <w:semiHidden/>
    <w:unhideWhenUsed/>
    <w:rsid w:val="00532A2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32A28"/>
    <w:rPr>
      <w:rFonts w:ascii="Tahoma" w:hAnsi="Tahoma" w:cs="Tahoma"/>
      <w:sz w:val="16"/>
      <w:szCs w:val="16"/>
    </w:rPr>
  </w:style>
  <w:style w:type="character" w:styleId="Hyperlink">
    <w:name w:val="Hyperlink"/>
    <w:basedOn w:val="DefaultParagraphFont"/>
    <w:uiPriority w:val="99"/>
    <w:unhideWhenUsed/>
    <w:rsid w:val="00B26526"/>
    <w:rPr>
      <w:color w:val="0000FF" w:themeColor="hyperlink"/>
      <w:u w:val="single"/>
    </w:rPr>
  </w:style>
  <w:style w:type="table" w:styleId="TableGrid">
    <w:name w:val="Table Grid"/>
    <w:basedOn w:val="TableNormal"/>
    <w:uiPriority w:val="59"/>
    <w:rsid w:val="00FC7458"/>
    <w:pPr>
      <w:spacing w:after="0" w:line="240" w:lineRule="auto"/>
    </w:pPr>
    <w:rPr>
      <w:rFonts w:ascii="Arial" w:eastAsia="Calibri" w:hAnsi="Arial"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25CD"/>
    <w:rPr>
      <w:rFonts w:ascii="Myriad Pro" w:eastAsia="Calibri" w:hAnsi="Myriad Pro" w:cs="Times New Roman"/>
      <w:b/>
      <w:color w:val="5F82B4"/>
      <w:sz w:val="72"/>
      <w:szCs w:val="72"/>
    </w:rPr>
  </w:style>
  <w:style w:type="character" w:customStyle="1" w:styleId="Heading2Char">
    <w:name w:val="Heading 2 Char"/>
    <w:basedOn w:val="DefaultParagraphFont"/>
    <w:link w:val="Heading2"/>
    <w:rsid w:val="003825CD"/>
    <w:rPr>
      <w:rFonts w:ascii="Myriad Pro" w:eastAsia="Calibri" w:hAnsi="Myriad Pro" w:cs="Times New Roman"/>
      <w:sz w:val="52"/>
      <w:szCs w:val="52"/>
    </w:rPr>
  </w:style>
  <w:style w:type="character" w:customStyle="1" w:styleId="Heading3Char">
    <w:name w:val="Heading 3 Char"/>
    <w:basedOn w:val="DefaultParagraphFont"/>
    <w:link w:val="Heading3"/>
    <w:rsid w:val="003825CD"/>
    <w:rPr>
      <w:rFonts w:ascii="Myriad Pro" w:eastAsia="Calibri" w:hAnsi="Myriad Pro" w:cs="Times New Roman"/>
      <w:b/>
      <w:color w:val="5F82B4"/>
      <w:sz w:val="44"/>
      <w:szCs w:val="44"/>
    </w:rPr>
  </w:style>
  <w:style w:type="character" w:customStyle="1" w:styleId="Heading4Char">
    <w:name w:val="Heading 4 Char"/>
    <w:basedOn w:val="DefaultParagraphFont"/>
    <w:link w:val="Heading4"/>
    <w:rsid w:val="003825CD"/>
    <w:rPr>
      <w:rFonts w:ascii="Myriad Pro" w:eastAsia="Calibri" w:hAnsi="Myriad Pro" w:cs="Times New Roman"/>
      <w:b/>
      <w:color w:val="5F82B4"/>
      <w:sz w:val="28"/>
      <w:szCs w:val="28"/>
    </w:rPr>
  </w:style>
  <w:style w:type="character" w:customStyle="1" w:styleId="Heading5Char">
    <w:name w:val="Heading 5 Char"/>
    <w:basedOn w:val="DefaultParagraphFont"/>
    <w:link w:val="Heading5"/>
    <w:rsid w:val="00351A7E"/>
    <w:rPr>
      <w:rFonts w:ascii="Times New Roman" w:eastAsia="Times New Roman" w:hAnsi="Times New Roman" w:cs="Times New Roman"/>
      <w:b/>
      <w:bCs/>
      <w:color w:val="000000"/>
      <w:spacing w:val="-7"/>
      <w:sz w:val="24"/>
      <w:szCs w:val="25"/>
      <w:shd w:val="clear" w:color="auto" w:fill="FFFFFF"/>
    </w:rPr>
  </w:style>
  <w:style w:type="character" w:customStyle="1" w:styleId="Heading6Char">
    <w:name w:val="Heading 6 Char"/>
    <w:basedOn w:val="DefaultParagraphFont"/>
    <w:link w:val="Heading6"/>
    <w:rsid w:val="00351A7E"/>
    <w:rPr>
      <w:rFonts w:ascii="Times New Roman" w:eastAsia="Times New Roman" w:hAnsi="Times New Roman" w:cs="Times New Roman"/>
      <w:b/>
      <w:bCs/>
      <w:color w:val="000000"/>
      <w:spacing w:val="-5"/>
      <w:sz w:val="24"/>
      <w:szCs w:val="25"/>
      <w:shd w:val="clear" w:color="auto" w:fill="FFFFFF"/>
    </w:rPr>
  </w:style>
  <w:style w:type="character" w:customStyle="1" w:styleId="Heading7Char">
    <w:name w:val="Heading 7 Char"/>
    <w:basedOn w:val="DefaultParagraphFont"/>
    <w:link w:val="Heading7"/>
    <w:rsid w:val="00351A7E"/>
    <w:rPr>
      <w:rFonts w:ascii="Times New Roman" w:eastAsia="Times New Roman" w:hAnsi="Times New Roman" w:cs="Times New Roman"/>
      <w:b/>
      <w:bCs/>
      <w:color w:val="000000"/>
      <w:spacing w:val="-5"/>
      <w:sz w:val="24"/>
      <w:szCs w:val="25"/>
      <w:shd w:val="clear" w:color="auto" w:fill="FFFFFF"/>
    </w:rPr>
  </w:style>
  <w:style w:type="character" w:customStyle="1" w:styleId="Heading8Char">
    <w:name w:val="Heading 8 Char"/>
    <w:basedOn w:val="DefaultParagraphFont"/>
    <w:link w:val="Heading8"/>
    <w:rsid w:val="00351A7E"/>
    <w:rPr>
      <w:rFonts w:ascii="Times New Roman" w:eastAsia="Times New Roman" w:hAnsi="Times New Roman" w:cs="Times New Roman"/>
      <w:b/>
      <w:bCs/>
      <w:color w:val="000000"/>
      <w:spacing w:val="-6"/>
      <w:sz w:val="24"/>
      <w:szCs w:val="25"/>
      <w:shd w:val="clear" w:color="auto" w:fill="FFFFFF"/>
    </w:rPr>
  </w:style>
  <w:style w:type="character" w:customStyle="1" w:styleId="Heading9Char">
    <w:name w:val="Heading 9 Char"/>
    <w:basedOn w:val="DefaultParagraphFont"/>
    <w:link w:val="Heading9"/>
    <w:rsid w:val="00351A7E"/>
    <w:rPr>
      <w:rFonts w:ascii="Times New Roman" w:eastAsia="Times New Roman" w:hAnsi="Times New Roman" w:cs="Times New Roman"/>
      <w:b/>
      <w:bCs/>
      <w:color w:val="000000"/>
      <w:spacing w:val="-5"/>
      <w:sz w:val="24"/>
      <w:szCs w:val="25"/>
      <w:shd w:val="clear" w:color="auto" w:fill="FFFFFF"/>
    </w:rPr>
  </w:style>
  <w:style w:type="paragraph" w:styleId="BlockText">
    <w:name w:val="Block Text"/>
    <w:basedOn w:val="Normal"/>
    <w:rsid w:val="00351A7E"/>
    <w:pPr>
      <w:shd w:val="clear" w:color="auto" w:fill="FFFFFF"/>
      <w:ind w:left="360" w:right="33" w:hanging="360"/>
      <w:jc w:val="both"/>
    </w:pPr>
    <w:rPr>
      <w:rFonts w:ascii="Times New Roman" w:eastAsia="Times New Roman" w:hAnsi="Times New Roman"/>
      <w:color w:val="000000"/>
      <w:spacing w:val="-4"/>
      <w:szCs w:val="25"/>
    </w:rPr>
  </w:style>
  <w:style w:type="paragraph" w:styleId="BodyTextIndent">
    <w:name w:val="Body Text Indent"/>
    <w:basedOn w:val="Normal"/>
    <w:link w:val="BodyTextIndentChar"/>
    <w:rsid w:val="00351A7E"/>
    <w:pPr>
      <w:shd w:val="clear" w:color="auto" w:fill="FFFFFF"/>
      <w:ind w:left="19"/>
      <w:jc w:val="both"/>
    </w:pPr>
    <w:rPr>
      <w:rFonts w:ascii="Times New Roman" w:eastAsia="Times New Roman" w:hAnsi="Times New Roman"/>
      <w:b/>
      <w:bCs/>
      <w:color w:val="000000"/>
      <w:spacing w:val="-5"/>
      <w:szCs w:val="25"/>
    </w:rPr>
  </w:style>
  <w:style w:type="character" w:customStyle="1" w:styleId="BodyTextIndentChar">
    <w:name w:val="Body Text Indent Char"/>
    <w:basedOn w:val="DefaultParagraphFont"/>
    <w:link w:val="BodyTextIndent"/>
    <w:rsid w:val="00351A7E"/>
    <w:rPr>
      <w:rFonts w:ascii="Times New Roman" w:eastAsia="Times New Roman" w:hAnsi="Times New Roman" w:cs="Times New Roman"/>
      <w:b/>
      <w:bCs/>
      <w:color w:val="000000"/>
      <w:spacing w:val="-5"/>
      <w:sz w:val="24"/>
      <w:szCs w:val="25"/>
      <w:shd w:val="clear" w:color="auto" w:fill="FFFFFF"/>
    </w:rPr>
  </w:style>
  <w:style w:type="paragraph" w:styleId="BodyTextIndent2">
    <w:name w:val="Body Text Indent 2"/>
    <w:basedOn w:val="Normal"/>
    <w:link w:val="BodyTextIndent2Char"/>
    <w:rsid w:val="00351A7E"/>
    <w:pPr>
      <w:shd w:val="clear" w:color="auto" w:fill="FFFFFF"/>
      <w:ind w:left="10"/>
      <w:jc w:val="both"/>
    </w:pPr>
    <w:rPr>
      <w:rFonts w:ascii="Times New Roman" w:eastAsia="Times New Roman" w:hAnsi="Times New Roman"/>
      <w:color w:val="000000"/>
      <w:spacing w:val="-5"/>
      <w:szCs w:val="25"/>
    </w:rPr>
  </w:style>
  <w:style w:type="character" w:customStyle="1" w:styleId="BodyTextIndent2Char">
    <w:name w:val="Body Text Indent 2 Char"/>
    <w:basedOn w:val="DefaultParagraphFont"/>
    <w:link w:val="BodyTextIndent2"/>
    <w:rsid w:val="00351A7E"/>
    <w:rPr>
      <w:rFonts w:ascii="Times New Roman" w:eastAsia="Times New Roman" w:hAnsi="Times New Roman" w:cs="Times New Roman"/>
      <w:color w:val="000000"/>
      <w:spacing w:val="-5"/>
      <w:sz w:val="24"/>
      <w:szCs w:val="25"/>
      <w:shd w:val="clear" w:color="auto" w:fill="FFFFFF"/>
    </w:rPr>
  </w:style>
  <w:style w:type="paragraph" w:styleId="BodyText">
    <w:name w:val="Body Text"/>
    <w:basedOn w:val="Normal"/>
    <w:link w:val="BodyTextChar"/>
    <w:rsid w:val="00351A7E"/>
    <w:pPr>
      <w:shd w:val="clear" w:color="auto" w:fill="FFFFFF"/>
      <w:jc w:val="both"/>
    </w:pPr>
    <w:rPr>
      <w:rFonts w:ascii="Times New Roman" w:eastAsia="Times New Roman" w:hAnsi="Times New Roman"/>
    </w:rPr>
  </w:style>
  <w:style w:type="character" w:customStyle="1" w:styleId="BodyTextChar">
    <w:name w:val="Body Text Char"/>
    <w:basedOn w:val="DefaultParagraphFont"/>
    <w:link w:val="BodyText"/>
    <w:rsid w:val="00351A7E"/>
    <w:rPr>
      <w:rFonts w:ascii="Times New Roman" w:eastAsia="Times New Roman" w:hAnsi="Times New Roman" w:cs="Times New Roman"/>
      <w:sz w:val="24"/>
      <w:szCs w:val="24"/>
      <w:shd w:val="clear" w:color="auto" w:fill="FFFFFF"/>
    </w:rPr>
  </w:style>
  <w:style w:type="paragraph" w:styleId="BodyTextIndent3">
    <w:name w:val="Body Text Indent 3"/>
    <w:basedOn w:val="Normal"/>
    <w:link w:val="BodyTextIndent3Char"/>
    <w:rsid w:val="00351A7E"/>
    <w:pPr>
      <w:shd w:val="clear" w:color="auto" w:fill="FFFFFF"/>
      <w:ind w:left="14"/>
      <w:jc w:val="both"/>
    </w:pPr>
    <w:rPr>
      <w:rFonts w:ascii="Times New Roman" w:eastAsia="Times New Roman" w:hAnsi="Times New Roman"/>
      <w:color w:val="000000"/>
      <w:spacing w:val="-5"/>
      <w:szCs w:val="25"/>
    </w:rPr>
  </w:style>
  <w:style w:type="character" w:customStyle="1" w:styleId="BodyTextIndent3Char">
    <w:name w:val="Body Text Indent 3 Char"/>
    <w:basedOn w:val="DefaultParagraphFont"/>
    <w:link w:val="BodyTextIndent3"/>
    <w:rsid w:val="00351A7E"/>
    <w:rPr>
      <w:rFonts w:ascii="Times New Roman" w:eastAsia="Times New Roman" w:hAnsi="Times New Roman" w:cs="Times New Roman"/>
      <w:color w:val="000000"/>
      <w:spacing w:val="-5"/>
      <w:sz w:val="24"/>
      <w:szCs w:val="25"/>
      <w:shd w:val="clear" w:color="auto" w:fill="FFFFFF"/>
    </w:rPr>
  </w:style>
  <w:style w:type="character" w:styleId="PageNumber">
    <w:name w:val="page number"/>
    <w:basedOn w:val="DefaultParagraphFont"/>
    <w:rsid w:val="00351A7E"/>
  </w:style>
  <w:style w:type="paragraph" w:styleId="ListParagraph">
    <w:name w:val="List Paragraph"/>
    <w:basedOn w:val="Normal"/>
    <w:uiPriority w:val="34"/>
    <w:qFormat/>
    <w:rsid w:val="00CE7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5CD"/>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qFormat/>
    <w:rsid w:val="003825CD"/>
    <w:pPr>
      <w:outlineLvl w:val="0"/>
    </w:pPr>
    <w:rPr>
      <w:rFonts w:ascii="Myriad Pro" w:hAnsi="Myriad Pro"/>
      <w:b/>
      <w:color w:val="5F82B4"/>
      <w:sz w:val="72"/>
      <w:szCs w:val="72"/>
    </w:rPr>
  </w:style>
  <w:style w:type="paragraph" w:styleId="Heading2">
    <w:name w:val="heading 2"/>
    <w:basedOn w:val="Normal"/>
    <w:next w:val="Normal"/>
    <w:link w:val="Heading2Char"/>
    <w:qFormat/>
    <w:rsid w:val="003825CD"/>
    <w:pPr>
      <w:outlineLvl w:val="1"/>
    </w:pPr>
    <w:rPr>
      <w:rFonts w:ascii="Myriad Pro" w:hAnsi="Myriad Pro"/>
      <w:sz w:val="52"/>
      <w:szCs w:val="52"/>
    </w:rPr>
  </w:style>
  <w:style w:type="paragraph" w:styleId="Heading3">
    <w:name w:val="heading 3"/>
    <w:basedOn w:val="Normal"/>
    <w:next w:val="Normal"/>
    <w:link w:val="Heading3Char"/>
    <w:qFormat/>
    <w:rsid w:val="003825CD"/>
    <w:pPr>
      <w:outlineLvl w:val="2"/>
    </w:pPr>
    <w:rPr>
      <w:rFonts w:ascii="Myriad Pro" w:hAnsi="Myriad Pro"/>
      <w:b/>
      <w:color w:val="5F82B4"/>
      <w:sz w:val="44"/>
      <w:szCs w:val="44"/>
    </w:rPr>
  </w:style>
  <w:style w:type="paragraph" w:styleId="Heading4">
    <w:name w:val="heading 4"/>
    <w:basedOn w:val="Normal"/>
    <w:next w:val="Normal"/>
    <w:link w:val="Heading4Char"/>
    <w:qFormat/>
    <w:rsid w:val="003825CD"/>
    <w:pPr>
      <w:outlineLvl w:val="3"/>
    </w:pPr>
    <w:rPr>
      <w:rFonts w:ascii="Myriad Pro" w:hAnsi="Myriad Pro"/>
      <w:b/>
      <w:color w:val="5F82B4"/>
      <w:sz w:val="28"/>
      <w:szCs w:val="28"/>
    </w:rPr>
  </w:style>
  <w:style w:type="paragraph" w:styleId="Heading5">
    <w:name w:val="heading 5"/>
    <w:basedOn w:val="Normal"/>
    <w:next w:val="Normal"/>
    <w:link w:val="Heading5Char"/>
    <w:qFormat/>
    <w:rsid w:val="00351A7E"/>
    <w:pPr>
      <w:keepNext/>
      <w:shd w:val="clear" w:color="auto" w:fill="FFFFFF"/>
      <w:ind w:left="14"/>
      <w:outlineLvl w:val="4"/>
    </w:pPr>
    <w:rPr>
      <w:rFonts w:ascii="Times New Roman" w:eastAsia="Times New Roman" w:hAnsi="Times New Roman"/>
      <w:b/>
      <w:bCs/>
      <w:color w:val="000000"/>
      <w:spacing w:val="-7"/>
      <w:szCs w:val="25"/>
    </w:rPr>
  </w:style>
  <w:style w:type="paragraph" w:styleId="Heading6">
    <w:name w:val="heading 6"/>
    <w:basedOn w:val="Normal"/>
    <w:next w:val="Normal"/>
    <w:link w:val="Heading6Char"/>
    <w:qFormat/>
    <w:rsid w:val="00351A7E"/>
    <w:pPr>
      <w:keepNext/>
      <w:shd w:val="clear" w:color="auto" w:fill="FFFFFF"/>
      <w:ind w:left="14"/>
      <w:jc w:val="both"/>
      <w:outlineLvl w:val="5"/>
    </w:pPr>
    <w:rPr>
      <w:rFonts w:ascii="Times New Roman" w:eastAsia="Times New Roman" w:hAnsi="Times New Roman"/>
      <w:b/>
      <w:bCs/>
      <w:color w:val="000000"/>
      <w:spacing w:val="-5"/>
      <w:szCs w:val="25"/>
    </w:rPr>
  </w:style>
  <w:style w:type="paragraph" w:styleId="Heading7">
    <w:name w:val="heading 7"/>
    <w:basedOn w:val="Normal"/>
    <w:next w:val="Normal"/>
    <w:link w:val="Heading7Char"/>
    <w:qFormat/>
    <w:rsid w:val="00351A7E"/>
    <w:pPr>
      <w:keepNext/>
      <w:shd w:val="clear" w:color="auto" w:fill="FFFFFF"/>
      <w:ind w:left="29"/>
      <w:jc w:val="both"/>
      <w:outlineLvl w:val="6"/>
    </w:pPr>
    <w:rPr>
      <w:rFonts w:ascii="Times New Roman" w:eastAsia="Times New Roman" w:hAnsi="Times New Roman"/>
      <w:b/>
      <w:bCs/>
      <w:color w:val="000000"/>
      <w:spacing w:val="-5"/>
      <w:szCs w:val="25"/>
    </w:rPr>
  </w:style>
  <w:style w:type="paragraph" w:styleId="Heading8">
    <w:name w:val="heading 8"/>
    <w:basedOn w:val="Normal"/>
    <w:next w:val="Normal"/>
    <w:link w:val="Heading8Char"/>
    <w:qFormat/>
    <w:rsid w:val="00351A7E"/>
    <w:pPr>
      <w:keepNext/>
      <w:shd w:val="clear" w:color="auto" w:fill="FFFFFF"/>
      <w:tabs>
        <w:tab w:val="left" w:pos="365"/>
      </w:tabs>
      <w:ind w:left="10"/>
      <w:jc w:val="both"/>
      <w:outlineLvl w:val="7"/>
    </w:pPr>
    <w:rPr>
      <w:rFonts w:ascii="Times New Roman" w:eastAsia="Times New Roman" w:hAnsi="Times New Roman"/>
      <w:b/>
      <w:bCs/>
      <w:color w:val="000000"/>
      <w:spacing w:val="-6"/>
      <w:szCs w:val="25"/>
    </w:rPr>
  </w:style>
  <w:style w:type="paragraph" w:styleId="Heading9">
    <w:name w:val="heading 9"/>
    <w:basedOn w:val="Normal"/>
    <w:next w:val="Normal"/>
    <w:link w:val="Heading9Char"/>
    <w:qFormat/>
    <w:rsid w:val="00351A7E"/>
    <w:pPr>
      <w:keepNext/>
      <w:shd w:val="clear" w:color="auto" w:fill="FFFFFF"/>
      <w:tabs>
        <w:tab w:val="left" w:pos="365"/>
      </w:tabs>
      <w:ind w:left="5"/>
      <w:jc w:val="both"/>
      <w:outlineLvl w:val="8"/>
    </w:pPr>
    <w:rPr>
      <w:rFonts w:ascii="Times New Roman" w:eastAsia="Times New Roman" w:hAnsi="Times New Roman"/>
      <w:b/>
      <w:bCs/>
      <w:color w:val="000000"/>
      <w:spacing w:val="-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2A2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32A28"/>
  </w:style>
  <w:style w:type="paragraph" w:styleId="Footer">
    <w:name w:val="footer"/>
    <w:basedOn w:val="Normal"/>
    <w:link w:val="FooterChar"/>
    <w:unhideWhenUsed/>
    <w:rsid w:val="00532A28"/>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32A28"/>
  </w:style>
  <w:style w:type="paragraph" w:styleId="BalloonText">
    <w:name w:val="Balloon Text"/>
    <w:basedOn w:val="Normal"/>
    <w:link w:val="BalloonTextChar"/>
    <w:semiHidden/>
    <w:unhideWhenUsed/>
    <w:rsid w:val="00532A2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32A28"/>
    <w:rPr>
      <w:rFonts w:ascii="Tahoma" w:hAnsi="Tahoma" w:cs="Tahoma"/>
      <w:sz w:val="16"/>
      <w:szCs w:val="16"/>
    </w:rPr>
  </w:style>
  <w:style w:type="character" w:styleId="Hyperlink">
    <w:name w:val="Hyperlink"/>
    <w:basedOn w:val="DefaultParagraphFont"/>
    <w:uiPriority w:val="99"/>
    <w:unhideWhenUsed/>
    <w:rsid w:val="00B26526"/>
    <w:rPr>
      <w:color w:val="0000FF" w:themeColor="hyperlink"/>
      <w:u w:val="single"/>
    </w:rPr>
  </w:style>
  <w:style w:type="table" w:styleId="TableGrid">
    <w:name w:val="Table Grid"/>
    <w:basedOn w:val="TableNormal"/>
    <w:uiPriority w:val="59"/>
    <w:rsid w:val="00FC7458"/>
    <w:pPr>
      <w:spacing w:after="0" w:line="240" w:lineRule="auto"/>
    </w:pPr>
    <w:rPr>
      <w:rFonts w:ascii="Arial" w:eastAsia="Calibri" w:hAnsi="Arial"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25CD"/>
    <w:rPr>
      <w:rFonts w:ascii="Myriad Pro" w:eastAsia="Calibri" w:hAnsi="Myriad Pro" w:cs="Times New Roman"/>
      <w:b/>
      <w:color w:val="5F82B4"/>
      <w:sz w:val="72"/>
      <w:szCs w:val="72"/>
    </w:rPr>
  </w:style>
  <w:style w:type="character" w:customStyle="1" w:styleId="Heading2Char">
    <w:name w:val="Heading 2 Char"/>
    <w:basedOn w:val="DefaultParagraphFont"/>
    <w:link w:val="Heading2"/>
    <w:rsid w:val="003825CD"/>
    <w:rPr>
      <w:rFonts w:ascii="Myriad Pro" w:eastAsia="Calibri" w:hAnsi="Myriad Pro" w:cs="Times New Roman"/>
      <w:sz w:val="52"/>
      <w:szCs w:val="52"/>
    </w:rPr>
  </w:style>
  <w:style w:type="character" w:customStyle="1" w:styleId="Heading3Char">
    <w:name w:val="Heading 3 Char"/>
    <w:basedOn w:val="DefaultParagraphFont"/>
    <w:link w:val="Heading3"/>
    <w:rsid w:val="003825CD"/>
    <w:rPr>
      <w:rFonts w:ascii="Myriad Pro" w:eastAsia="Calibri" w:hAnsi="Myriad Pro" w:cs="Times New Roman"/>
      <w:b/>
      <w:color w:val="5F82B4"/>
      <w:sz w:val="44"/>
      <w:szCs w:val="44"/>
    </w:rPr>
  </w:style>
  <w:style w:type="character" w:customStyle="1" w:styleId="Heading4Char">
    <w:name w:val="Heading 4 Char"/>
    <w:basedOn w:val="DefaultParagraphFont"/>
    <w:link w:val="Heading4"/>
    <w:rsid w:val="003825CD"/>
    <w:rPr>
      <w:rFonts w:ascii="Myriad Pro" w:eastAsia="Calibri" w:hAnsi="Myriad Pro" w:cs="Times New Roman"/>
      <w:b/>
      <w:color w:val="5F82B4"/>
      <w:sz w:val="28"/>
      <w:szCs w:val="28"/>
    </w:rPr>
  </w:style>
  <w:style w:type="character" w:customStyle="1" w:styleId="Heading5Char">
    <w:name w:val="Heading 5 Char"/>
    <w:basedOn w:val="DefaultParagraphFont"/>
    <w:link w:val="Heading5"/>
    <w:rsid w:val="00351A7E"/>
    <w:rPr>
      <w:rFonts w:ascii="Times New Roman" w:eastAsia="Times New Roman" w:hAnsi="Times New Roman" w:cs="Times New Roman"/>
      <w:b/>
      <w:bCs/>
      <w:color w:val="000000"/>
      <w:spacing w:val="-7"/>
      <w:sz w:val="24"/>
      <w:szCs w:val="25"/>
      <w:shd w:val="clear" w:color="auto" w:fill="FFFFFF"/>
    </w:rPr>
  </w:style>
  <w:style w:type="character" w:customStyle="1" w:styleId="Heading6Char">
    <w:name w:val="Heading 6 Char"/>
    <w:basedOn w:val="DefaultParagraphFont"/>
    <w:link w:val="Heading6"/>
    <w:rsid w:val="00351A7E"/>
    <w:rPr>
      <w:rFonts w:ascii="Times New Roman" w:eastAsia="Times New Roman" w:hAnsi="Times New Roman" w:cs="Times New Roman"/>
      <w:b/>
      <w:bCs/>
      <w:color w:val="000000"/>
      <w:spacing w:val="-5"/>
      <w:sz w:val="24"/>
      <w:szCs w:val="25"/>
      <w:shd w:val="clear" w:color="auto" w:fill="FFFFFF"/>
    </w:rPr>
  </w:style>
  <w:style w:type="character" w:customStyle="1" w:styleId="Heading7Char">
    <w:name w:val="Heading 7 Char"/>
    <w:basedOn w:val="DefaultParagraphFont"/>
    <w:link w:val="Heading7"/>
    <w:rsid w:val="00351A7E"/>
    <w:rPr>
      <w:rFonts w:ascii="Times New Roman" w:eastAsia="Times New Roman" w:hAnsi="Times New Roman" w:cs="Times New Roman"/>
      <w:b/>
      <w:bCs/>
      <w:color w:val="000000"/>
      <w:spacing w:val="-5"/>
      <w:sz w:val="24"/>
      <w:szCs w:val="25"/>
      <w:shd w:val="clear" w:color="auto" w:fill="FFFFFF"/>
    </w:rPr>
  </w:style>
  <w:style w:type="character" w:customStyle="1" w:styleId="Heading8Char">
    <w:name w:val="Heading 8 Char"/>
    <w:basedOn w:val="DefaultParagraphFont"/>
    <w:link w:val="Heading8"/>
    <w:rsid w:val="00351A7E"/>
    <w:rPr>
      <w:rFonts w:ascii="Times New Roman" w:eastAsia="Times New Roman" w:hAnsi="Times New Roman" w:cs="Times New Roman"/>
      <w:b/>
      <w:bCs/>
      <w:color w:val="000000"/>
      <w:spacing w:val="-6"/>
      <w:sz w:val="24"/>
      <w:szCs w:val="25"/>
      <w:shd w:val="clear" w:color="auto" w:fill="FFFFFF"/>
    </w:rPr>
  </w:style>
  <w:style w:type="character" w:customStyle="1" w:styleId="Heading9Char">
    <w:name w:val="Heading 9 Char"/>
    <w:basedOn w:val="DefaultParagraphFont"/>
    <w:link w:val="Heading9"/>
    <w:rsid w:val="00351A7E"/>
    <w:rPr>
      <w:rFonts w:ascii="Times New Roman" w:eastAsia="Times New Roman" w:hAnsi="Times New Roman" w:cs="Times New Roman"/>
      <w:b/>
      <w:bCs/>
      <w:color w:val="000000"/>
      <w:spacing w:val="-5"/>
      <w:sz w:val="24"/>
      <w:szCs w:val="25"/>
      <w:shd w:val="clear" w:color="auto" w:fill="FFFFFF"/>
    </w:rPr>
  </w:style>
  <w:style w:type="paragraph" w:styleId="BlockText">
    <w:name w:val="Block Text"/>
    <w:basedOn w:val="Normal"/>
    <w:rsid w:val="00351A7E"/>
    <w:pPr>
      <w:shd w:val="clear" w:color="auto" w:fill="FFFFFF"/>
      <w:ind w:left="360" w:right="33" w:hanging="360"/>
      <w:jc w:val="both"/>
    </w:pPr>
    <w:rPr>
      <w:rFonts w:ascii="Times New Roman" w:eastAsia="Times New Roman" w:hAnsi="Times New Roman"/>
      <w:color w:val="000000"/>
      <w:spacing w:val="-4"/>
      <w:szCs w:val="25"/>
    </w:rPr>
  </w:style>
  <w:style w:type="paragraph" w:styleId="BodyTextIndent">
    <w:name w:val="Body Text Indent"/>
    <w:basedOn w:val="Normal"/>
    <w:link w:val="BodyTextIndentChar"/>
    <w:rsid w:val="00351A7E"/>
    <w:pPr>
      <w:shd w:val="clear" w:color="auto" w:fill="FFFFFF"/>
      <w:ind w:left="19"/>
      <w:jc w:val="both"/>
    </w:pPr>
    <w:rPr>
      <w:rFonts w:ascii="Times New Roman" w:eastAsia="Times New Roman" w:hAnsi="Times New Roman"/>
      <w:b/>
      <w:bCs/>
      <w:color w:val="000000"/>
      <w:spacing w:val="-5"/>
      <w:szCs w:val="25"/>
    </w:rPr>
  </w:style>
  <w:style w:type="character" w:customStyle="1" w:styleId="BodyTextIndentChar">
    <w:name w:val="Body Text Indent Char"/>
    <w:basedOn w:val="DefaultParagraphFont"/>
    <w:link w:val="BodyTextIndent"/>
    <w:rsid w:val="00351A7E"/>
    <w:rPr>
      <w:rFonts w:ascii="Times New Roman" w:eastAsia="Times New Roman" w:hAnsi="Times New Roman" w:cs="Times New Roman"/>
      <w:b/>
      <w:bCs/>
      <w:color w:val="000000"/>
      <w:spacing w:val="-5"/>
      <w:sz w:val="24"/>
      <w:szCs w:val="25"/>
      <w:shd w:val="clear" w:color="auto" w:fill="FFFFFF"/>
    </w:rPr>
  </w:style>
  <w:style w:type="paragraph" w:styleId="BodyTextIndent2">
    <w:name w:val="Body Text Indent 2"/>
    <w:basedOn w:val="Normal"/>
    <w:link w:val="BodyTextIndent2Char"/>
    <w:rsid w:val="00351A7E"/>
    <w:pPr>
      <w:shd w:val="clear" w:color="auto" w:fill="FFFFFF"/>
      <w:ind w:left="10"/>
      <w:jc w:val="both"/>
    </w:pPr>
    <w:rPr>
      <w:rFonts w:ascii="Times New Roman" w:eastAsia="Times New Roman" w:hAnsi="Times New Roman"/>
      <w:color w:val="000000"/>
      <w:spacing w:val="-5"/>
      <w:szCs w:val="25"/>
    </w:rPr>
  </w:style>
  <w:style w:type="character" w:customStyle="1" w:styleId="BodyTextIndent2Char">
    <w:name w:val="Body Text Indent 2 Char"/>
    <w:basedOn w:val="DefaultParagraphFont"/>
    <w:link w:val="BodyTextIndent2"/>
    <w:rsid w:val="00351A7E"/>
    <w:rPr>
      <w:rFonts w:ascii="Times New Roman" w:eastAsia="Times New Roman" w:hAnsi="Times New Roman" w:cs="Times New Roman"/>
      <w:color w:val="000000"/>
      <w:spacing w:val="-5"/>
      <w:sz w:val="24"/>
      <w:szCs w:val="25"/>
      <w:shd w:val="clear" w:color="auto" w:fill="FFFFFF"/>
    </w:rPr>
  </w:style>
  <w:style w:type="paragraph" w:styleId="BodyText">
    <w:name w:val="Body Text"/>
    <w:basedOn w:val="Normal"/>
    <w:link w:val="BodyTextChar"/>
    <w:rsid w:val="00351A7E"/>
    <w:pPr>
      <w:shd w:val="clear" w:color="auto" w:fill="FFFFFF"/>
      <w:jc w:val="both"/>
    </w:pPr>
    <w:rPr>
      <w:rFonts w:ascii="Times New Roman" w:eastAsia="Times New Roman" w:hAnsi="Times New Roman"/>
    </w:rPr>
  </w:style>
  <w:style w:type="character" w:customStyle="1" w:styleId="BodyTextChar">
    <w:name w:val="Body Text Char"/>
    <w:basedOn w:val="DefaultParagraphFont"/>
    <w:link w:val="BodyText"/>
    <w:rsid w:val="00351A7E"/>
    <w:rPr>
      <w:rFonts w:ascii="Times New Roman" w:eastAsia="Times New Roman" w:hAnsi="Times New Roman" w:cs="Times New Roman"/>
      <w:sz w:val="24"/>
      <w:szCs w:val="24"/>
      <w:shd w:val="clear" w:color="auto" w:fill="FFFFFF"/>
    </w:rPr>
  </w:style>
  <w:style w:type="paragraph" w:styleId="BodyTextIndent3">
    <w:name w:val="Body Text Indent 3"/>
    <w:basedOn w:val="Normal"/>
    <w:link w:val="BodyTextIndent3Char"/>
    <w:rsid w:val="00351A7E"/>
    <w:pPr>
      <w:shd w:val="clear" w:color="auto" w:fill="FFFFFF"/>
      <w:ind w:left="14"/>
      <w:jc w:val="both"/>
    </w:pPr>
    <w:rPr>
      <w:rFonts w:ascii="Times New Roman" w:eastAsia="Times New Roman" w:hAnsi="Times New Roman"/>
      <w:color w:val="000000"/>
      <w:spacing w:val="-5"/>
      <w:szCs w:val="25"/>
    </w:rPr>
  </w:style>
  <w:style w:type="character" w:customStyle="1" w:styleId="BodyTextIndent3Char">
    <w:name w:val="Body Text Indent 3 Char"/>
    <w:basedOn w:val="DefaultParagraphFont"/>
    <w:link w:val="BodyTextIndent3"/>
    <w:rsid w:val="00351A7E"/>
    <w:rPr>
      <w:rFonts w:ascii="Times New Roman" w:eastAsia="Times New Roman" w:hAnsi="Times New Roman" w:cs="Times New Roman"/>
      <w:color w:val="000000"/>
      <w:spacing w:val="-5"/>
      <w:sz w:val="24"/>
      <w:szCs w:val="25"/>
      <w:shd w:val="clear" w:color="auto" w:fill="FFFFFF"/>
    </w:rPr>
  </w:style>
  <w:style w:type="character" w:styleId="PageNumber">
    <w:name w:val="page number"/>
    <w:basedOn w:val="DefaultParagraphFont"/>
    <w:rsid w:val="00351A7E"/>
  </w:style>
  <w:style w:type="paragraph" w:styleId="ListParagraph">
    <w:name w:val="List Paragraph"/>
    <w:basedOn w:val="Normal"/>
    <w:uiPriority w:val="34"/>
    <w:qFormat/>
    <w:rsid w:val="00CE7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9AB67-8DBB-4D3B-B999-58B058AB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bebadmin</dc:creator>
  <cp:lastModifiedBy>Debby 1. Miller</cp:lastModifiedBy>
  <cp:revision>5</cp:revision>
  <cp:lastPrinted>2017-09-27T12:24:00Z</cp:lastPrinted>
  <dcterms:created xsi:type="dcterms:W3CDTF">2017-09-27T12:21:00Z</dcterms:created>
  <dcterms:modified xsi:type="dcterms:W3CDTF">2017-09-27T13:57:00Z</dcterms:modified>
</cp:coreProperties>
</file>