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097D21" w:rsidRDefault="00097D21" w:rsidP="6131A366">
      <w:pPr>
        <w:pBdr>
          <w:top w:val="nil"/>
          <w:left w:val="nil"/>
          <w:bottom w:val="nil"/>
          <w:right w:val="nil"/>
          <w:between w:val="nil"/>
        </w:pBdr>
        <w:rPr>
          <w:rFonts w:asciiTheme="majorHAnsi" w:eastAsiaTheme="majorEastAsia" w:hAnsiTheme="majorHAnsi" w:cstheme="majorBidi"/>
          <w:color w:val="FF0000"/>
          <w:sz w:val="22"/>
          <w:szCs w:val="22"/>
        </w:rPr>
      </w:pPr>
    </w:p>
    <w:p w14:paraId="00000002"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 xml:space="preserve">    </w:t>
      </w:r>
    </w:p>
    <w:p w14:paraId="00000003" w14:textId="5F0C210A" w:rsidR="00097D21" w:rsidRDefault="6131A366" w:rsidP="00A328EF">
      <w:pPr>
        <w:pBdr>
          <w:top w:val="nil"/>
          <w:left w:val="nil"/>
          <w:bottom w:val="nil"/>
          <w:right w:val="nil"/>
          <w:between w:val="nil"/>
        </w:pBdr>
        <w:jc w:val="center"/>
        <w:rPr>
          <w:rFonts w:asciiTheme="majorHAnsi" w:eastAsiaTheme="majorEastAsia" w:hAnsiTheme="majorHAnsi" w:cstheme="majorBidi"/>
          <w:sz w:val="22"/>
          <w:szCs w:val="22"/>
          <w:u w:val="single"/>
        </w:rPr>
      </w:pPr>
      <w:r w:rsidRPr="6131A366">
        <w:rPr>
          <w:rFonts w:asciiTheme="majorHAnsi" w:eastAsiaTheme="majorEastAsia" w:hAnsiTheme="majorHAnsi" w:cstheme="majorBidi"/>
          <w:b/>
          <w:bCs/>
          <w:sz w:val="22"/>
          <w:szCs w:val="22"/>
          <w:u w:val="single"/>
        </w:rPr>
        <w:t>GLF Schools - Person Specification</w:t>
      </w:r>
    </w:p>
    <w:p w14:paraId="00000004"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097D21" w14:paraId="197986B4" w14:textId="77777777" w:rsidTr="6131A366">
        <w:trPr>
          <w:trHeight w:val="140"/>
        </w:trPr>
        <w:tc>
          <w:tcPr>
            <w:tcW w:w="10314" w:type="dxa"/>
            <w:gridSpan w:val="3"/>
            <w:shd w:val="clear" w:color="auto" w:fill="DBE5F1" w:themeFill="accent1" w:themeFillTint="33"/>
          </w:tcPr>
          <w:p w14:paraId="00000005" w14:textId="7600932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 xml:space="preserve">Job Title: </w:t>
            </w:r>
            <w:r w:rsidRPr="6131A366">
              <w:rPr>
                <w:rFonts w:asciiTheme="majorHAnsi" w:eastAsiaTheme="majorEastAsia" w:hAnsiTheme="majorHAnsi" w:cstheme="majorBidi"/>
                <w:sz w:val="22"/>
                <w:szCs w:val="22"/>
              </w:rPr>
              <w:t>EYFS Level 3</w:t>
            </w:r>
          </w:p>
        </w:tc>
      </w:tr>
      <w:tr w:rsidR="00097D21" w14:paraId="117DA4CB" w14:textId="77777777" w:rsidTr="6131A366">
        <w:trPr>
          <w:trHeight w:val="140"/>
        </w:trPr>
        <w:tc>
          <w:tcPr>
            <w:tcW w:w="6344" w:type="dxa"/>
            <w:shd w:val="clear" w:color="auto" w:fill="DBE5F1" w:themeFill="accent1" w:themeFillTint="33"/>
          </w:tcPr>
          <w:p w14:paraId="00000008"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9"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A"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Desirable</w:t>
            </w:r>
          </w:p>
        </w:tc>
      </w:tr>
      <w:tr w:rsidR="00097D21" w14:paraId="213D0E9E" w14:textId="77777777" w:rsidTr="6131A366">
        <w:trPr>
          <w:trHeight w:val="120"/>
        </w:trPr>
        <w:tc>
          <w:tcPr>
            <w:tcW w:w="10314" w:type="dxa"/>
            <w:gridSpan w:val="3"/>
            <w:shd w:val="clear" w:color="auto" w:fill="DBE5F1" w:themeFill="accent1" w:themeFillTint="33"/>
          </w:tcPr>
          <w:p w14:paraId="0000000B"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Education and Training</w:t>
            </w:r>
          </w:p>
        </w:tc>
      </w:tr>
      <w:tr w:rsidR="00097D21" w14:paraId="6505F05B" w14:textId="77777777" w:rsidTr="6131A366">
        <w:trPr>
          <w:trHeight w:val="340"/>
        </w:trPr>
        <w:tc>
          <w:tcPr>
            <w:tcW w:w="6344" w:type="dxa"/>
            <w:vAlign w:val="center"/>
          </w:tcPr>
          <w:p w14:paraId="0000000E"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Full and relevant Level 3 or above childcare qualification</w:t>
            </w:r>
          </w:p>
        </w:tc>
        <w:tc>
          <w:tcPr>
            <w:tcW w:w="1985" w:type="dxa"/>
          </w:tcPr>
          <w:p w14:paraId="0000000F"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10"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2548638F" w14:textId="77777777" w:rsidTr="6131A366">
        <w:trPr>
          <w:trHeight w:val="340"/>
        </w:trPr>
        <w:tc>
          <w:tcPr>
            <w:tcW w:w="6344" w:type="dxa"/>
            <w:vAlign w:val="center"/>
          </w:tcPr>
          <w:p w14:paraId="00000011"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 xml:space="preserve">GCSE grade ‘C’ or above in Maths and English  </w:t>
            </w:r>
          </w:p>
        </w:tc>
        <w:tc>
          <w:tcPr>
            <w:tcW w:w="1985" w:type="dxa"/>
          </w:tcPr>
          <w:p w14:paraId="00000012"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13"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2FCF0AF3" w14:textId="77777777" w:rsidTr="6131A366">
        <w:trPr>
          <w:trHeight w:val="320"/>
        </w:trPr>
        <w:tc>
          <w:tcPr>
            <w:tcW w:w="6344" w:type="dxa"/>
            <w:vAlign w:val="center"/>
          </w:tcPr>
          <w:p w14:paraId="00000014"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Current paediatric First Aid certificate</w:t>
            </w:r>
          </w:p>
        </w:tc>
        <w:tc>
          <w:tcPr>
            <w:tcW w:w="1985" w:type="dxa"/>
          </w:tcPr>
          <w:p w14:paraId="00000015" w14:textId="77777777" w:rsidR="00097D21" w:rsidRDefault="00097D21"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6"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r>
      <w:tr w:rsidR="00097D21" w14:paraId="6F420F5D" w14:textId="77777777" w:rsidTr="6131A366">
        <w:trPr>
          <w:trHeight w:val="340"/>
        </w:trPr>
        <w:tc>
          <w:tcPr>
            <w:tcW w:w="6344" w:type="dxa"/>
            <w:vAlign w:val="center"/>
          </w:tcPr>
          <w:p w14:paraId="00000017"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Basic food hygiene certificate</w:t>
            </w:r>
          </w:p>
        </w:tc>
        <w:tc>
          <w:tcPr>
            <w:tcW w:w="1985" w:type="dxa"/>
          </w:tcPr>
          <w:p w14:paraId="00000018" w14:textId="77777777" w:rsidR="00097D21" w:rsidRDefault="00097D21"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9"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r>
      <w:tr w:rsidR="00097D21" w14:paraId="0B54E2A8" w14:textId="77777777" w:rsidTr="6131A366">
        <w:trPr>
          <w:trHeight w:val="400"/>
        </w:trPr>
        <w:tc>
          <w:tcPr>
            <w:tcW w:w="6344" w:type="dxa"/>
            <w:vAlign w:val="center"/>
          </w:tcPr>
          <w:p w14:paraId="0000001A"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Up to date safeguarding training</w:t>
            </w:r>
          </w:p>
        </w:tc>
        <w:tc>
          <w:tcPr>
            <w:tcW w:w="1985" w:type="dxa"/>
          </w:tcPr>
          <w:p w14:paraId="0000001B" w14:textId="77777777" w:rsidR="00097D21" w:rsidRDefault="00097D21"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C"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r>
      <w:tr w:rsidR="00097D21" w14:paraId="61F1AC7E" w14:textId="77777777" w:rsidTr="6131A366">
        <w:trPr>
          <w:trHeight w:val="280"/>
        </w:trPr>
        <w:tc>
          <w:tcPr>
            <w:tcW w:w="6344" w:type="dxa"/>
            <w:tcBorders>
              <w:right w:val="nil"/>
            </w:tcBorders>
            <w:shd w:val="clear" w:color="auto" w:fill="DBE5F1" w:themeFill="accent1" w:themeFillTint="33"/>
          </w:tcPr>
          <w:p w14:paraId="0000001D"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Knowledge and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E" w14:textId="77777777" w:rsidR="00097D21" w:rsidRDefault="00097D21"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F"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65180A34" w14:textId="77777777" w:rsidTr="6131A366">
        <w:trPr>
          <w:trHeight w:val="280"/>
        </w:trPr>
        <w:tc>
          <w:tcPr>
            <w:tcW w:w="6344" w:type="dxa"/>
            <w:vAlign w:val="center"/>
          </w:tcPr>
          <w:p w14:paraId="00000020"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Good understanding of the importance of safeguarding and promoting the welfare of children</w:t>
            </w:r>
          </w:p>
        </w:tc>
        <w:tc>
          <w:tcPr>
            <w:tcW w:w="1985" w:type="dxa"/>
            <w:tcBorders>
              <w:top w:val="single" w:sz="4" w:space="0" w:color="000000" w:themeColor="text1"/>
            </w:tcBorders>
          </w:tcPr>
          <w:p w14:paraId="00000021"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2"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65FD395D" w14:textId="77777777" w:rsidTr="6131A366">
        <w:trPr>
          <w:trHeight w:val="280"/>
        </w:trPr>
        <w:tc>
          <w:tcPr>
            <w:tcW w:w="6344" w:type="dxa"/>
            <w:vAlign w:val="center"/>
          </w:tcPr>
          <w:p w14:paraId="00000023"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Early Years Foundation Stage</w:t>
            </w:r>
          </w:p>
        </w:tc>
        <w:tc>
          <w:tcPr>
            <w:tcW w:w="1985" w:type="dxa"/>
          </w:tcPr>
          <w:p w14:paraId="00000024"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5"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160D6062" w14:textId="77777777" w:rsidTr="6131A366">
        <w:trPr>
          <w:trHeight w:val="280"/>
        </w:trPr>
        <w:tc>
          <w:tcPr>
            <w:tcW w:w="6344" w:type="dxa"/>
            <w:vAlign w:val="center"/>
          </w:tcPr>
          <w:p w14:paraId="00000026"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safeguarding procedures</w:t>
            </w:r>
          </w:p>
        </w:tc>
        <w:tc>
          <w:tcPr>
            <w:tcW w:w="1985" w:type="dxa"/>
          </w:tcPr>
          <w:p w14:paraId="00000027"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8"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03BF2B4D" w14:textId="77777777" w:rsidTr="6131A366">
        <w:trPr>
          <w:trHeight w:val="280"/>
        </w:trPr>
        <w:tc>
          <w:tcPr>
            <w:tcW w:w="6344" w:type="dxa"/>
            <w:vAlign w:val="center"/>
          </w:tcPr>
          <w:p w14:paraId="00000029"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child development</w:t>
            </w:r>
          </w:p>
        </w:tc>
        <w:tc>
          <w:tcPr>
            <w:tcW w:w="1985" w:type="dxa"/>
          </w:tcPr>
          <w:p w14:paraId="0000002A"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B"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30C47D0B" w14:textId="77777777" w:rsidTr="6131A366">
        <w:trPr>
          <w:trHeight w:val="280"/>
        </w:trPr>
        <w:tc>
          <w:tcPr>
            <w:tcW w:w="6344" w:type="dxa"/>
            <w:vAlign w:val="center"/>
          </w:tcPr>
          <w:p w14:paraId="0000002C"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health and safety issues in a nursery</w:t>
            </w:r>
          </w:p>
        </w:tc>
        <w:tc>
          <w:tcPr>
            <w:tcW w:w="1985" w:type="dxa"/>
          </w:tcPr>
          <w:p w14:paraId="0000002D"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E"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6270118C" w14:textId="77777777" w:rsidTr="6131A366">
        <w:trPr>
          <w:trHeight w:val="520"/>
        </w:trPr>
        <w:tc>
          <w:tcPr>
            <w:tcW w:w="6344" w:type="dxa"/>
            <w:vAlign w:val="center"/>
          </w:tcPr>
          <w:p w14:paraId="0000002F"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understanding and commitment to equal opportunities</w:t>
            </w:r>
          </w:p>
        </w:tc>
        <w:tc>
          <w:tcPr>
            <w:tcW w:w="1985" w:type="dxa"/>
          </w:tcPr>
          <w:p w14:paraId="00000030"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1"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7FD814D5" w14:textId="77777777" w:rsidTr="6131A366">
        <w:trPr>
          <w:trHeight w:val="520"/>
        </w:trPr>
        <w:tc>
          <w:tcPr>
            <w:tcW w:w="6344" w:type="dxa"/>
            <w:vAlign w:val="center"/>
          </w:tcPr>
          <w:p w14:paraId="00000032"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Clear understanding of Early Years Foundation Stage</w:t>
            </w:r>
          </w:p>
        </w:tc>
        <w:tc>
          <w:tcPr>
            <w:tcW w:w="1985" w:type="dxa"/>
          </w:tcPr>
          <w:p w14:paraId="00000033"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4"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06F6C235" w14:textId="77777777" w:rsidTr="6131A366">
        <w:trPr>
          <w:trHeight w:val="520"/>
        </w:trPr>
        <w:tc>
          <w:tcPr>
            <w:tcW w:w="6344" w:type="dxa"/>
            <w:vAlign w:val="center"/>
          </w:tcPr>
          <w:p w14:paraId="00000035" w14:textId="77777777" w:rsidR="00097D21"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keyworker systems and record keeping</w:t>
            </w:r>
          </w:p>
        </w:tc>
        <w:tc>
          <w:tcPr>
            <w:tcW w:w="1985" w:type="dxa"/>
          </w:tcPr>
          <w:p w14:paraId="00000036"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7"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6AD743D5" w14:textId="77777777" w:rsidTr="6131A366">
        <w:trPr>
          <w:trHeight w:val="320"/>
        </w:trPr>
        <w:tc>
          <w:tcPr>
            <w:tcW w:w="10314" w:type="dxa"/>
            <w:gridSpan w:val="3"/>
            <w:shd w:val="clear" w:color="auto" w:fill="DBE5F1" w:themeFill="accent1" w:themeFillTint="33"/>
          </w:tcPr>
          <w:p w14:paraId="00000038"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Personal Attributes</w:t>
            </w:r>
          </w:p>
        </w:tc>
      </w:tr>
      <w:tr w:rsidR="00097D21" w14:paraId="218EC56D" w14:textId="77777777" w:rsidTr="6131A366">
        <w:trPr>
          <w:trHeight w:val="320"/>
        </w:trPr>
        <w:tc>
          <w:tcPr>
            <w:tcW w:w="6344" w:type="dxa"/>
          </w:tcPr>
          <w:p w14:paraId="0000003B"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Ability to communicate effectively</w:t>
            </w:r>
          </w:p>
        </w:tc>
        <w:tc>
          <w:tcPr>
            <w:tcW w:w="1985" w:type="dxa"/>
          </w:tcPr>
          <w:p w14:paraId="0000003C"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D" w14:textId="77777777" w:rsidR="00097D21" w:rsidRDefault="00097D21" w:rsidP="6131A366">
            <w:pPr>
              <w:pBdr>
                <w:top w:val="nil"/>
                <w:left w:val="nil"/>
                <w:bottom w:val="nil"/>
                <w:right w:val="nil"/>
                <w:between w:val="nil"/>
              </w:pBdr>
              <w:jc w:val="center"/>
              <w:rPr>
                <w:rFonts w:asciiTheme="majorHAnsi" w:eastAsiaTheme="majorEastAsia" w:hAnsiTheme="majorHAnsi" w:cstheme="majorBidi"/>
                <w:sz w:val="22"/>
                <w:szCs w:val="22"/>
              </w:rPr>
            </w:pPr>
          </w:p>
        </w:tc>
      </w:tr>
      <w:tr w:rsidR="00097D21" w14:paraId="629AFBDA" w14:textId="77777777" w:rsidTr="6131A366">
        <w:trPr>
          <w:trHeight w:val="320"/>
        </w:trPr>
        <w:tc>
          <w:tcPr>
            <w:tcW w:w="6344" w:type="dxa"/>
          </w:tcPr>
          <w:p w14:paraId="0000003E"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Ability to work as part of a team and to work independently using own initiative</w:t>
            </w:r>
          </w:p>
        </w:tc>
        <w:tc>
          <w:tcPr>
            <w:tcW w:w="1985" w:type="dxa"/>
          </w:tcPr>
          <w:p w14:paraId="0000003F"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40"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346F07B7" w14:textId="77777777" w:rsidTr="6131A366">
        <w:trPr>
          <w:trHeight w:val="320"/>
        </w:trPr>
        <w:tc>
          <w:tcPr>
            <w:tcW w:w="6344" w:type="dxa"/>
          </w:tcPr>
          <w:p w14:paraId="00000041"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The ability to form and maintain appropiate relationships and personal boundaries with children and young people in line with the GLF Safeguarding and Child Protection policy and the GLF Staff Code of Conduct</w:t>
            </w:r>
          </w:p>
        </w:tc>
        <w:tc>
          <w:tcPr>
            <w:tcW w:w="1985" w:type="dxa"/>
          </w:tcPr>
          <w:p w14:paraId="00000042" w14:textId="77777777" w:rsidR="00097D21"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43"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r w:rsidR="00097D21" w14:paraId="021EB3DA" w14:textId="77777777" w:rsidTr="6131A366">
        <w:trPr>
          <w:trHeight w:val="320"/>
        </w:trPr>
        <w:tc>
          <w:tcPr>
            <w:tcW w:w="10314" w:type="dxa"/>
            <w:gridSpan w:val="3"/>
            <w:shd w:val="clear" w:color="auto" w:fill="DBE5F1" w:themeFill="accent1" w:themeFillTint="33"/>
          </w:tcPr>
          <w:p w14:paraId="00000044" w14:textId="77777777" w:rsidR="00097D21"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Safeguarding</w:t>
            </w:r>
          </w:p>
        </w:tc>
      </w:tr>
      <w:tr w:rsidR="00097D21" w14:paraId="7DD1AB2C" w14:textId="77777777" w:rsidTr="6131A366">
        <w:trPr>
          <w:trHeight w:val="320"/>
        </w:trPr>
        <w:tc>
          <w:tcPr>
            <w:tcW w:w="10314" w:type="dxa"/>
            <w:gridSpan w:val="3"/>
          </w:tcPr>
          <w:p w14:paraId="00000047" w14:textId="77777777" w:rsidR="00097D21" w:rsidRDefault="6131A366" w:rsidP="6131A366">
            <w:pPr>
              <w:pBdr>
                <w:top w:val="nil"/>
                <w:left w:val="nil"/>
                <w:bottom w:val="nil"/>
                <w:right w:val="nil"/>
                <w:between w:val="nil"/>
              </w:pBdr>
              <w:tabs>
                <w:tab w:val="center" w:pos="4153"/>
                <w:tab w:val="right" w:pos="8306"/>
              </w:tabs>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00000048"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tc>
      </w:tr>
    </w:tbl>
    <w:p w14:paraId="0000004B"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p w14:paraId="0000004C" w14:textId="77777777" w:rsidR="00097D21" w:rsidRDefault="00097D21" w:rsidP="6131A366">
      <w:pPr>
        <w:pBdr>
          <w:top w:val="nil"/>
          <w:left w:val="nil"/>
          <w:bottom w:val="nil"/>
          <w:right w:val="nil"/>
          <w:between w:val="nil"/>
        </w:pBdr>
        <w:rPr>
          <w:rFonts w:asciiTheme="majorHAnsi" w:eastAsiaTheme="majorEastAsia" w:hAnsiTheme="majorHAnsi" w:cstheme="majorBidi"/>
          <w:sz w:val="22"/>
          <w:szCs w:val="22"/>
        </w:rPr>
      </w:pPr>
    </w:p>
    <w:sectPr w:rsidR="00097D21">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A21F0" w14:textId="77777777" w:rsidR="00A328EF" w:rsidRDefault="00A328EF">
      <w:r>
        <w:separator/>
      </w:r>
    </w:p>
  </w:endnote>
  <w:endnote w:type="continuationSeparator" w:id="0">
    <w:p w14:paraId="46CF0760" w14:textId="77777777" w:rsidR="00A328EF" w:rsidRDefault="00A3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254C8570-9E1C-4D97-9549-1E2C8F836202}"/>
    <w:embedItalic r:id="rId2" w:fontKey="{0A9B5AC1-7B30-42C1-A1F9-1A9223696FF9}"/>
  </w:font>
  <w:font w:name="Calibri">
    <w:panose1 w:val="020F0502020204030204"/>
    <w:charset w:val="00"/>
    <w:family w:val="swiss"/>
    <w:pitch w:val="variable"/>
    <w:sig w:usb0="E4002EFF" w:usb1="C200247B" w:usb2="00000009" w:usb3="00000000" w:csb0="000001FF" w:csb1="00000000"/>
    <w:embedRegular r:id="rId3" w:fontKey="{EFA5457E-D0EF-4FE2-9762-F965EB741003}"/>
    <w:embedBold r:id="rId4" w:fontKey="{A1D54202-7D97-4B57-964E-BAA12DF0F950}"/>
  </w:font>
  <w:font w:name="Cambria">
    <w:panose1 w:val="02040503050406030204"/>
    <w:charset w:val="00"/>
    <w:family w:val="roman"/>
    <w:pitch w:val="variable"/>
    <w:sig w:usb0="E00006FF" w:usb1="420024FF" w:usb2="02000000" w:usb3="00000000" w:csb0="0000019F" w:csb1="00000000"/>
    <w:embedRegular r:id="rId5" w:fontKey="{1867A981-5C55-4B5F-9DE3-E18FF6816D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097D21" w:rsidRDefault="00097D21">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52A7B" w14:textId="77777777" w:rsidR="00A328EF" w:rsidRDefault="00A328EF">
      <w:r>
        <w:separator/>
      </w:r>
    </w:p>
  </w:footnote>
  <w:footnote w:type="continuationSeparator" w:id="0">
    <w:p w14:paraId="214AC714" w14:textId="77777777" w:rsidR="00A328EF" w:rsidRDefault="00A32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5A8FEF68" w:rsidR="00097D21" w:rsidRDefault="00A328EF">
    <w:pPr>
      <w:pBdr>
        <w:top w:val="nil"/>
        <w:left w:val="nil"/>
        <w:bottom w:val="nil"/>
        <w:right w:val="nil"/>
        <w:between w:val="nil"/>
      </w:pBdr>
      <w:tabs>
        <w:tab w:val="center" w:pos="5233"/>
        <w:tab w:val="left" w:pos="7320"/>
        <w:tab w:val="left" w:pos="8824"/>
      </w:tabs>
      <w:spacing w:before="720"/>
    </w:pPr>
    <w:r>
      <w:rPr>
        <w:noProof/>
      </w:rPr>
      <w:drawing>
        <wp:anchor distT="0" distB="0" distL="114300" distR="114300" simplePos="0" relativeHeight="251659264" behindDoc="0" locked="0" layoutInCell="1" hidden="0" allowOverlap="1" wp14:anchorId="5ACB490C" wp14:editId="5EE0543A">
          <wp:simplePos x="0" y="0"/>
          <wp:positionH relativeFrom="margin">
            <wp:align>left</wp:align>
          </wp:positionH>
          <wp:positionV relativeFrom="paragraph">
            <wp:posOffset>-88</wp:posOffset>
          </wp:positionV>
          <wp:extent cx="1410335" cy="93853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9959" r="11932" b="13820"/>
                  <a:stretch>
                    <a:fillRect/>
                  </a:stretch>
                </pic:blipFill>
                <pic:spPr>
                  <a:xfrm>
                    <a:off x="0" y="0"/>
                    <a:ext cx="1410335" cy="938530"/>
                  </a:xfrm>
                  <a:prstGeom prst="rect">
                    <a:avLst/>
                  </a:prstGeom>
                  <a:ln/>
                </pic:spPr>
              </pic:pic>
            </a:graphicData>
          </a:graphic>
        </wp:anchor>
      </w:drawing>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31A366"/>
    <w:rsid w:val="00097D21"/>
    <w:rsid w:val="008904E7"/>
    <w:rsid w:val="009C45BF"/>
    <w:rsid w:val="00A328EF"/>
    <w:rsid w:val="6131A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B5D4"/>
  <w15:docId w15:val="{34079E6A-6F36-4AB5-A730-49F1E981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A328EF"/>
    <w:pPr>
      <w:tabs>
        <w:tab w:val="center" w:pos="4513"/>
        <w:tab w:val="right" w:pos="9026"/>
      </w:tabs>
    </w:pPr>
  </w:style>
  <w:style w:type="character" w:customStyle="1" w:styleId="HeaderChar">
    <w:name w:val="Header Char"/>
    <w:basedOn w:val="DefaultParagraphFont"/>
    <w:link w:val="Header"/>
    <w:uiPriority w:val="99"/>
    <w:rsid w:val="00A328EF"/>
  </w:style>
  <w:style w:type="paragraph" w:styleId="Footer">
    <w:name w:val="footer"/>
    <w:basedOn w:val="Normal"/>
    <w:link w:val="FooterChar"/>
    <w:uiPriority w:val="99"/>
    <w:unhideWhenUsed/>
    <w:rsid w:val="00A328EF"/>
    <w:pPr>
      <w:tabs>
        <w:tab w:val="center" w:pos="4513"/>
        <w:tab w:val="right" w:pos="9026"/>
      </w:tabs>
    </w:pPr>
  </w:style>
  <w:style w:type="character" w:customStyle="1" w:styleId="FooterChar">
    <w:name w:val="Footer Char"/>
    <w:basedOn w:val="DefaultParagraphFont"/>
    <w:link w:val="Footer"/>
    <w:uiPriority w:val="99"/>
    <w:rsid w:val="00A32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13B53A-F324-43AF-BF15-EEF8367276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36A6BD-7BF6-4031-B26F-9D878996BE2D}">
  <ds:schemaRefs>
    <ds:schemaRef ds:uri="http://schemas.microsoft.com/sharepoint/v3/contenttype/forms"/>
  </ds:schemaRefs>
</ds:datastoreItem>
</file>

<file path=customXml/itemProps3.xml><?xml version="1.0" encoding="utf-8"?>
<ds:datastoreItem xmlns:ds="http://schemas.openxmlformats.org/officeDocument/2006/customXml" ds:itemID="{872EF2D2-98DE-4A8B-80E9-7B6B3DA0D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1415</Characters>
  <Application>Microsoft Office Word</Application>
  <DocSecurity>0</DocSecurity>
  <Lines>11</Lines>
  <Paragraphs>3</Paragraphs>
  <ScaleCrop>false</ScaleCrop>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2025-03-24T16:11:00Z</dcterms:created>
  <dcterms:modified xsi:type="dcterms:W3CDTF">2025-03-24T16:13:00Z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11200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