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3AD58DDE" wp14:editId="2DB046B4">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rsidR="00EC5818" w:rsidRDefault="00EC5818" w:rsidP="00EC5818">
      <w:pPr>
        <w:jc w:val="center"/>
        <w:rPr>
          <w:rFonts w:ascii="Arial" w:hAnsi="Arial" w:cs="Arial"/>
          <w:b/>
          <w:sz w:val="40"/>
          <w:szCs w:val="40"/>
        </w:rPr>
      </w:pPr>
    </w:p>
    <w:p w:rsidR="00EC5818" w:rsidRDefault="00EC5818" w:rsidP="00EC5818">
      <w:pPr>
        <w:jc w:val="center"/>
        <w:rPr>
          <w:rFonts w:ascii="Arial" w:hAnsi="Arial" w:cs="Arial"/>
          <w:b/>
          <w:sz w:val="40"/>
          <w:szCs w:val="40"/>
        </w:rPr>
      </w:pPr>
    </w:p>
    <w:p w:rsidR="00EC5818" w:rsidRDefault="00EC5818" w:rsidP="00EC5818">
      <w:pPr>
        <w:jc w:val="center"/>
        <w:rPr>
          <w:rFonts w:ascii="Arial" w:hAnsi="Arial" w:cs="Arial"/>
          <w:b/>
          <w:sz w:val="40"/>
          <w:szCs w:val="40"/>
        </w:rPr>
      </w:pPr>
    </w:p>
    <w:p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rsidR="00EC5818" w:rsidRDefault="00EC5818" w:rsidP="00EC5818">
      <w:pPr>
        <w:jc w:val="center"/>
        <w:rPr>
          <w:rFonts w:ascii="Arial" w:hAnsi="Arial" w:cs="Arial"/>
          <w:b/>
          <w:sz w:val="40"/>
          <w:szCs w:val="40"/>
        </w:rPr>
      </w:pPr>
    </w:p>
    <w:p w:rsidR="00EC5818" w:rsidRDefault="00B772DD" w:rsidP="00EC5818">
      <w:pPr>
        <w:ind w:right="-567" w:hanging="567"/>
        <w:jc w:val="center"/>
        <w:rPr>
          <w:rFonts w:ascii="Arial" w:hAnsi="Arial" w:cs="Arial"/>
          <w:b/>
          <w:sz w:val="40"/>
          <w:szCs w:val="40"/>
        </w:rPr>
      </w:pPr>
      <w:r>
        <w:rPr>
          <w:rFonts w:ascii="Arial" w:hAnsi="Arial" w:cs="Arial"/>
          <w:b/>
          <w:sz w:val="40"/>
          <w:szCs w:val="40"/>
        </w:rPr>
        <w:t>Admissions &amp; Attendance Officer</w:t>
      </w:r>
    </w:p>
    <w:p w:rsidR="00EC5818" w:rsidRDefault="00EC5818" w:rsidP="00EC5818">
      <w:pPr>
        <w:ind w:right="-567" w:hanging="567"/>
        <w:jc w:val="center"/>
        <w:rPr>
          <w:rFonts w:ascii="Arial" w:hAnsi="Arial" w:cs="Arial"/>
          <w:b/>
          <w:sz w:val="40"/>
          <w:szCs w:val="40"/>
        </w:rPr>
      </w:pPr>
    </w:p>
    <w:p w:rsidR="00EC5818" w:rsidRDefault="00EC5818" w:rsidP="00EC5818">
      <w:pPr>
        <w:ind w:right="-567" w:hanging="567"/>
        <w:jc w:val="center"/>
        <w:rPr>
          <w:rFonts w:ascii="Arial" w:hAnsi="Arial" w:cs="Arial"/>
          <w:b/>
          <w:sz w:val="40"/>
          <w:szCs w:val="40"/>
        </w:rPr>
      </w:pPr>
    </w:p>
    <w:p w:rsidR="00EC5818" w:rsidRDefault="00EC5818" w:rsidP="00EC5818">
      <w:pPr>
        <w:ind w:right="-567" w:hanging="567"/>
        <w:jc w:val="center"/>
        <w:rPr>
          <w:rFonts w:ascii="Arial" w:hAnsi="Arial" w:cs="Arial"/>
          <w:b/>
          <w:sz w:val="40"/>
          <w:szCs w:val="40"/>
        </w:rPr>
      </w:pPr>
    </w:p>
    <w:p w:rsidR="00EC5818" w:rsidRDefault="00EC5818" w:rsidP="00EC5818">
      <w:pPr>
        <w:ind w:right="-567" w:hanging="567"/>
        <w:jc w:val="center"/>
        <w:rPr>
          <w:rFonts w:ascii="Arial" w:hAnsi="Arial" w:cs="Arial"/>
          <w:b/>
          <w:sz w:val="40"/>
          <w:szCs w:val="40"/>
        </w:rPr>
      </w:pPr>
    </w:p>
    <w:p w:rsidR="00584107" w:rsidRDefault="00584107" w:rsidP="00EC5818">
      <w:pPr>
        <w:ind w:right="-567" w:hanging="567"/>
        <w:jc w:val="center"/>
        <w:rPr>
          <w:rFonts w:ascii="Arial" w:hAnsi="Arial" w:cs="Arial"/>
          <w:b/>
          <w:sz w:val="40"/>
          <w:szCs w:val="40"/>
        </w:rPr>
      </w:pPr>
    </w:p>
    <w:p w:rsidR="00584107" w:rsidRDefault="00584107" w:rsidP="00EC5818">
      <w:pPr>
        <w:ind w:right="-567" w:hanging="567"/>
        <w:jc w:val="center"/>
        <w:rPr>
          <w:rFonts w:ascii="Arial" w:hAnsi="Arial" w:cs="Arial"/>
          <w:b/>
          <w:sz w:val="40"/>
          <w:szCs w:val="40"/>
        </w:rPr>
      </w:pPr>
    </w:p>
    <w:p w:rsidR="00EC5818" w:rsidRDefault="00EC5818" w:rsidP="00EC5818">
      <w:pPr>
        <w:ind w:right="-567" w:hanging="567"/>
        <w:jc w:val="center"/>
        <w:rPr>
          <w:rFonts w:ascii="Arial" w:hAnsi="Arial" w:cs="Arial"/>
          <w:b/>
          <w:sz w:val="40"/>
          <w:szCs w:val="40"/>
        </w:rPr>
      </w:pPr>
    </w:p>
    <w:p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rsidR="00377A34" w:rsidRPr="006603C2" w:rsidRDefault="00EC5818" w:rsidP="006603C2">
      <w:pPr>
        <w:rPr>
          <w:rFonts w:ascii="Arial" w:hAnsi="Arial" w:cs="Arial"/>
          <w:b/>
          <w:sz w:val="20"/>
          <w:szCs w:val="20"/>
        </w:rPr>
      </w:pPr>
      <w:r>
        <w:rPr>
          <w:rFonts w:ascii="Arial" w:hAnsi="Arial" w:cs="Arial"/>
          <w:b/>
          <w:sz w:val="20"/>
          <w:szCs w:val="20"/>
        </w:rPr>
        <w:br w:type="page"/>
      </w:r>
    </w:p>
    <w:p w:rsidR="00DB5547" w:rsidRDefault="00F541B2" w:rsidP="00DB5547">
      <w:pPr>
        <w:jc w:val="both"/>
        <w:outlineLvl w:val="0"/>
        <w:rPr>
          <w:rFonts w:cs="Tahoma"/>
        </w:rPr>
      </w:pPr>
      <w:r>
        <w:rPr>
          <w:rFonts w:cs="Tahoma"/>
        </w:rPr>
        <w:lastRenderedPageBreak/>
        <w:t>February</w:t>
      </w:r>
      <w:r w:rsidR="00B772DD">
        <w:rPr>
          <w:rFonts w:cs="Tahoma"/>
        </w:rPr>
        <w:t xml:space="preserve"> 201</w:t>
      </w:r>
      <w:r w:rsidR="00D9573D">
        <w:rPr>
          <w:rFonts w:cs="Tahoma"/>
        </w:rPr>
        <w:t>9</w:t>
      </w:r>
    </w:p>
    <w:p w:rsidR="003542F8" w:rsidRDefault="003542F8" w:rsidP="00DB5547">
      <w:pPr>
        <w:jc w:val="both"/>
        <w:outlineLvl w:val="0"/>
        <w:rPr>
          <w:rFonts w:cs="Tahoma"/>
        </w:rPr>
      </w:pPr>
    </w:p>
    <w:p w:rsidR="003542F8" w:rsidRDefault="003542F8" w:rsidP="00DB5547">
      <w:pPr>
        <w:jc w:val="both"/>
        <w:outlineLvl w:val="0"/>
        <w:rPr>
          <w:rFonts w:cs="Tahoma"/>
        </w:rPr>
      </w:pPr>
    </w:p>
    <w:p w:rsidR="003542F8" w:rsidRPr="00110FB9" w:rsidRDefault="003542F8" w:rsidP="00DB5547">
      <w:pPr>
        <w:jc w:val="both"/>
        <w:outlineLvl w:val="0"/>
        <w:rPr>
          <w:rFonts w:cs="Tahoma"/>
        </w:rPr>
      </w:pPr>
      <w:bookmarkStart w:id="0" w:name="_GoBack"/>
      <w:bookmarkEnd w:id="0"/>
    </w:p>
    <w:p w:rsidR="00DB5547" w:rsidRPr="006603C2" w:rsidRDefault="00DB5547" w:rsidP="00DB5547">
      <w:pPr>
        <w:jc w:val="both"/>
        <w:outlineLvl w:val="0"/>
        <w:rPr>
          <w:rFonts w:cs="Tahoma"/>
        </w:rPr>
      </w:pPr>
      <w:r w:rsidRPr="006603C2">
        <w:rPr>
          <w:rFonts w:cs="Tahoma"/>
        </w:rPr>
        <w:t>Dear Applicant</w:t>
      </w:r>
    </w:p>
    <w:p w:rsidR="00DB5547" w:rsidRPr="006603C2" w:rsidRDefault="00DB5547" w:rsidP="00DB5547">
      <w:pPr>
        <w:jc w:val="both"/>
        <w:rPr>
          <w:rFonts w:cs="Tahoma"/>
        </w:rPr>
      </w:pPr>
      <w:r w:rsidRPr="006603C2">
        <w:rPr>
          <w:rFonts w:cs="Tahoma"/>
        </w:rPr>
        <w:t xml:space="preserve">Thank you for showing an interest in the post of </w:t>
      </w:r>
      <w:r w:rsidR="00B772DD" w:rsidRPr="006603C2">
        <w:rPr>
          <w:rFonts w:cs="Tahoma"/>
        </w:rPr>
        <w:t>Admissions &amp; Attendance Officer</w:t>
      </w:r>
      <w:r w:rsidRPr="006603C2">
        <w:rPr>
          <w:rFonts w:cs="Tahoma"/>
        </w:rPr>
        <w:t xml:space="preserve"> at the David Nieper Academy. </w:t>
      </w:r>
    </w:p>
    <w:p w:rsidR="00382D1A" w:rsidRPr="00382D1A" w:rsidRDefault="00382D1A" w:rsidP="00382D1A">
      <w:pPr>
        <w:jc w:val="both"/>
        <w:rPr>
          <w:rFonts w:cs="Tahoma"/>
        </w:rPr>
      </w:pPr>
      <w:r w:rsidRPr="00382D1A">
        <w:rPr>
          <w:rFonts w:cs="Tahoma"/>
        </w:rPr>
        <w:t xml:space="preserve">Our Academy is sponsored by the David </w:t>
      </w:r>
      <w:proofErr w:type="spellStart"/>
      <w:r w:rsidRPr="00382D1A">
        <w:rPr>
          <w:rFonts w:cs="Tahoma"/>
        </w:rPr>
        <w:t>Nieper</w:t>
      </w:r>
      <w:proofErr w:type="spellEnd"/>
      <w:r w:rsidRPr="00382D1A">
        <w:rPr>
          <w:rFonts w:cs="Tahoma"/>
        </w:rPr>
        <w:t xml:space="preserve"> Education Trust, together with local employer partners, who are highly committed in supporting the development and achievements of our students. With an innovative approach to teaching, hands-on learning and brand-new purpose-built facilities, which opened in February 2017, we believe that this is a truly exciting time to join the academy. </w:t>
      </w:r>
    </w:p>
    <w:p w:rsidR="00382D1A" w:rsidRPr="00382D1A" w:rsidRDefault="00382D1A" w:rsidP="00382D1A">
      <w:pPr>
        <w:jc w:val="both"/>
        <w:rPr>
          <w:rFonts w:cs="Tahoma"/>
        </w:rPr>
      </w:pPr>
      <w:r w:rsidRPr="00382D1A">
        <w:rPr>
          <w:rFonts w:cs="Tahoma"/>
        </w:rPr>
        <w:t xml:space="preserve">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 The opening of our Sixth Form Centre is a further development in our growth. The Sixth Form provides a first-class education combined with fully integrated employability skills, cementing our ongoing working relationships with our business partners. </w:t>
      </w:r>
    </w:p>
    <w:p w:rsidR="00382D1A" w:rsidRPr="00382D1A" w:rsidRDefault="00382D1A" w:rsidP="00382D1A">
      <w:pPr>
        <w:jc w:val="both"/>
        <w:rPr>
          <w:rFonts w:cs="Tahoma"/>
        </w:rPr>
      </w:pPr>
      <w:r w:rsidRPr="00382D1A">
        <w:rPr>
          <w:rFonts w:cs="Tahoma"/>
        </w:rPr>
        <w:t xml:space="preserve">The David </w:t>
      </w:r>
      <w:proofErr w:type="spellStart"/>
      <w:r w:rsidRPr="00382D1A">
        <w:rPr>
          <w:rFonts w:cs="Tahoma"/>
        </w:rPr>
        <w:t>Nieper</w:t>
      </w:r>
      <w:proofErr w:type="spellEnd"/>
      <w:r w:rsidRPr="00382D1A">
        <w:rPr>
          <w:rFonts w:cs="Tahoma"/>
        </w:rPr>
        <w:t xml:space="preserve"> Academy has a clear distinctive character due to the integrated involvement of its prestigious business partners. High profile local businesses, most, being either international or national household names such as </w:t>
      </w:r>
      <w:proofErr w:type="spellStart"/>
      <w:r w:rsidRPr="00382D1A">
        <w:rPr>
          <w:rFonts w:cs="Tahoma"/>
        </w:rPr>
        <w:t>Thorntons</w:t>
      </w:r>
      <w:proofErr w:type="spellEnd"/>
      <w:r w:rsidRPr="00382D1A">
        <w:rPr>
          <w:rFonts w:cs="Tahoma"/>
        </w:rPr>
        <w:t xml:space="preserve">, </w:t>
      </w:r>
      <w:proofErr w:type="spellStart"/>
      <w:r w:rsidRPr="00382D1A">
        <w:rPr>
          <w:rFonts w:cs="Tahoma"/>
        </w:rPr>
        <w:t>Denby</w:t>
      </w:r>
      <w:proofErr w:type="spellEnd"/>
      <w:r w:rsidRPr="00382D1A">
        <w:rPr>
          <w:rFonts w:cs="Tahoma"/>
        </w:rPr>
        <w:t xml:space="preserve"> Pottery, Owen Taylor, Bowmer and Kirkland, People for Places alongside David </w:t>
      </w:r>
      <w:proofErr w:type="spellStart"/>
      <w:r w:rsidRPr="00382D1A">
        <w:rPr>
          <w:rFonts w:cs="Tahoma"/>
        </w:rPr>
        <w:t>Nieper</w:t>
      </w:r>
      <w:proofErr w:type="spellEnd"/>
      <w:r w:rsidRPr="00382D1A">
        <w:rPr>
          <w:rFonts w:cs="Tahoma"/>
        </w:rPr>
        <w:t xml:space="preserve"> are committed to bringing the world of work and 21st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w:t>
      </w:r>
      <w:proofErr w:type="spellStart"/>
      <w:r w:rsidRPr="00382D1A">
        <w:rPr>
          <w:rFonts w:cs="Tahoma"/>
        </w:rPr>
        <w:t>Nieper</w:t>
      </w:r>
      <w:proofErr w:type="spellEnd"/>
      <w:r w:rsidRPr="00382D1A">
        <w:rPr>
          <w:rFonts w:cs="Tahoma"/>
        </w:rPr>
        <w:t xml:space="preserve"> Academy is adopting this approach through its world class learning pedagogies.</w:t>
      </w:r>
    </w:p>
    <w:p w:rsidR="00110FB9" w:rsidRPr="00382D1A" w:rsidRDefault="00DB5547" w:rsidP="00DB5547">
      <w:pPr>
        <w:jc w:val="both"/>
        <w:rPr>
          <w:rFonts w:cs="Tahoma"/>
        </w:rPr>
      </w:pPr>
      <w:r w:rsidRPr="006603C2">
        <w:rPr>
          <w:rFonts w:cs="Tahoma"/>
        </w:rPr>
        <w:t xml:space="preserve">If you like the sound of the </w:t>
      </w:r>
      <w:proofErr w:type="gramStart"/>
      <w:r w:rsidR="00B734CF" w:rsidRPr="006603C2">
        <w:rPr>
          <w:rFonts w:cs="Tahoma"/>
        </w:rPr>
        <w:t>academy</w:t>
      </w:r>
      <w:r w:rsidRPr="006603C2">
        <w:rPr>
          <w:rFonts w:cs="Tahoma"/>
        </w:rPr>
        <w:t>, and</w:t>
      </w:r>
      <w:proofErr w:type="gramEnd"/>
      <w:r w:rsidRPr="006603C2">
        <w:rPr>
          <w:rFonts w:cs="Tahoma"/>
        </w:rPr>
        <w:t xml:space="preserve"> are keen to be instrumental in its future success, then we would like to hear from you and look forward </w:t>
      </w:r>
      <w:r w:rsidR="00110FB9" w:rsidRPr="006603C2">
        <w:rPr>
          <w:rFonts w:cs="Tahoma"/>
        </w:rPr>
        <w:t xml:space="preserve">to receiving your application </w:t>
      </w:r>
      <w:r w:rsidRPr="006603C2">
        <w:rPr>
          <w:rFonts w:cs="Tahoma"/>
        </w:rPr>
        <w:t xml:space="preserve">by </w:t>
      </w:r>
      <w:r w:rsidR="009F099F" w:rsidRPr="006603C2">
        <w:rPr>
          <w:rFonts w:cs="Tahoma"/>
        </w:rPr>
        <w:t xml:space="preserve">9am on </w:t>
      </w:r>
      <w:r w:rsidR="00F541B2">
        <w:rPr>
          <w:rFonts w:cs="Tahoma"/>
        </w:rPr>
        <w:t>Monday 25</w:t>
      </w:r>
      <w:r w:rsidR="00F541B2" w:rsidRPr="00382D1A">
        <w:rPr>
          <w:rFonts w:cs="Tahoma"/>
        </w:rPr>
        <w:t>th</w:t>
      </w:r>
      <w:r w:rsidR="00F541B2">
        <w:rPr>
          <w:rFonts w:cs="Tahoma"/>
        </w:rPr>
        <w:t xml:space="preserve"> February </w:t>
      </w:r>
      <w:r w:rsidR="009F099F" w:rsidRPr="006603C2">
        <w:rPr>
          <w:rFonts w:cs="Tahoma"/>
        </w:rPr>
        <w:t>201</w:t>
      </w:r>
      <w:r w:rsidR="00F541B2">
        <w:rPr>
          <w:rFonts w:cs="Tahoma"/>
        </w:rPr>
        <w:t>9</w:t>
      </w:r>
      <w:r w:rsidR="00110FB9" w:rsidRPr="006603C2">
        <w:rPr>
          <w:rFonts w:cs="Tahoma"/>
        </w:rPr>
        <w:t xml:space="preserve">. Interviews will </w:t>
      </w:r>
      <w:r w:rsidR="00F336C8" w:rsidRPr="006603C2">
        <w:rPr>
          <w:rFonts w:cs="Tahoma"/>
        </w:rPr>
        <w:t xml:space="preserve">be held shortly after the closing date. </w:t>
      </w:r>
    </w:p>
    <w:p w:rsidR="002E241C" w:rsidRPr="006603C2" w:rsidRDefault="00270B42" w:rsidP="00DB5547">
      <w:pPr>
        <w:jc w:val="both"/>
        <w:rPr>
          <w:rFonts w:cs="Tahoma"/>
        </w:rPr>
      </w:pPr>
      <w:r w:rsidRPr="006603C2">
        <w:rPr>
          <w:rFonts w:cs="Tahoma"/>
        </w:rPr>
        <w:t>I</w:t>
      </w:r>
      <w:r w:rsidR="00DB5547" w:rsidRPr="006603C2">
        <w:rPr>
          <w:rFonts w:cs="Tahoma"/>
        </w:rPr>
        <w:t>f you have any queries or if you would like to visit, plea</w:t>
      </w:r>
      <w:r w:rsidR="002E241C" w:rsidRPr="006603C2">
        <w:rPr>
          <w:rFonts w:cs="Tahoma"/>
        </w:rPr>
        <w:t xml:space="preserve">se contact Mrs Michelle Hackett, PA to Headteacher, via email at </w:t>
      </w:r>
      <w:hyperlink r:id="rId8" w:history="1">
        <w:r w:rsidR="002E241C" w:rsidRPr="006603C2">
          <w:rPr>
            <w:rStyle w:val="Hyperlink"/>
            <w:rFonts w:cs="Tahoma"/>
          </w:rPr>
          <w:t>mhackett@davidnieper.academy</w:t>
        </w:r>
      </w:hyperlink>
      <w:r w:rsidR="00F336C8" w:rsidRPr="006603C2">
        <w:rPr>
          <w:rFonts w:cs="Tahoma"/>
        </w:rPr>
        <w:t xml:space="preserve">. </w:t>
      </w:r>
    </w:p>
    <w:p w:rsidR="00DB5547" w:rsidRPr="006603C2" w:rsidRDefault="002E241C" w:rsidP="00DB5547">
      <w:pPr>
        <w:jc w:val="both"/>
        <w:rPr>
          <w:rFonts w:cs="Tahoma"/>
        </w:rPr>
      </w:pPr>
      <w:r w:rsidRPr="006603C2">
        <w:rPr>
          <w:rFonts w:cs="Tahoma"/>
        </w:rPr>
        <w:t>You</w:t>
      </w:r>
      <w:r w:rsidR="00DB5547" w:rsidRPr="006603C2">
        <w:rPr>
          <w:rFonts w:cs="Tahoma"/>
        </w:rPr>
        <w:t xml:space="preserve">rs faithfully </w:t>
      </w:r>
    </w:p>
    <w:p w:rsidR="00DB5547" w:rsidRPr="00110FB9" w:rsidRDefault="00DB5547" w:rsidP="00DB5547">
      <w:pPr>
        <w:jc w:val="both"/>
        <w:rPr>
          <w:rFonts w:cs="Tahoma"/>
        </w:rPr>
      </w:pPr>
      <w:r w:rsidRPr="00110FB9">
        <w:rPr>
          <w:rFonts w:cs="Arial"/>
          <w:noProof/>
          <w:lang w:eastAsia="en-GB"/>
        </w:rPr>
        <w:drawing>
          <wp:inline distT="0" distB="0" distL="0" distR="0">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rsidR="00DB5547" w:rsidRPr="00110FB9" w:rsidRDefault="00DB5547" w:rsidP="00DB5547">
      <w:pPr>
        <w:spacing w:after="0"/>
        <w:jc w:val="both"/>
        <w:rPr>
          <w:rFonts w:cs="Tahoma"/>
        </w:rPr>
      </w:pPr>
      <w:r w:rsidRPr="00110FB9">
        <w:rPr>
          <w:rFonts w:cs="Tahoma"/>
        </w:rPr>
        <w:t>Kathryn Hobbs</w:t>
      </w:r>
    </w:p>
    <w:p w:rsidR="00DB5547" w:rsidRPr="00110FB9" w:rsidRDefault="00DB5547" w:rsidP="00DB5547">
      <w:pPr>
        <w:spacing w:after="0"/>
        <w:jc w:val="both"/>
        <w:rPr>
          <w:rFonts w:cs="Tahoma"/>
        </w:rPr>
      </w:pPr>
      <w:r w:rsidRPr="00110FB9">
        <w:rPr>
          <w:rFonts w:cs="Tahoma"/>
        </w:rPr>
        <w:t>Headteacher</w:t>
      </w:r>
    </w:p>
    <w:p w:rsidR="00DB5547" w:rsidRPr="00D5185A" w:rsidRDefault="00DB5547" w:rsidP="00DB5547">
      <w:pPr>
        <w:jc w:val="both"/>
        <w:rPr>
          <w:rFonts w:asciiTheme="majorHAnsi" w:hAnsiTheme="majorHAnsi" w:cs="Tahoma"/>
        </w:rPr>
      </w:pPr>
    </w:p>
    <w:p w:rsidR="00DB5547" w:rsidRDefault="00DB5547" w:rsidP="00DB5547">
      <w:pPr>
        <w:spacing w:line="240" w:lineRule="auto"/>
        <w:ind w:left="851"/>
        <w:contextualSpacing/>
        <w:rPr>
          <w:rFonts w:ascii="Arial" w:hAnsi="Arial" w:cs="Arial"/>
        </w:rPr>
      </w:pPr>
      <w:r>
        <w:rPr>
          <w:rFonts w:ascii="Arial" w:hAnsi="Arial" w:cs="Arial"/>
        </w:rPr>
        <w:t xml:space="preserve"> </w:t>
      </w:r>
    </w:p>
    <w:p w:rsidR="00DB5547" w:rsidRPr="00D5185A" w:rsidRDefault="00DB5547" w:rsidP="00DB5547">
      <w:pPr>
        <w:jc w:val="both"/>
        <w:rPr>
          <w:rFonts w:ascii="Calibri" w:hAnsi="Calibri" w:cs="Tahoma"/>
          <w:b/>
          <w:sz w:val="20"/>
        </w:rPr>
      </w:pPr>
      <w:r w:rsidRPr="00D5185A">
        <w:rPr>
          <w:rFonts w:ascii="Calibri" w:hAnsi="Calibri" w:cs="Tahoma"/>
          <w:b/>
          <w:sz w:val="20"/>
        </w:rPr>
        <w:br w:type="page"/>
      </w:r>
    </w:p>
    <w:p w:rsidR="00EE1029" w:rsidRDefault="00A60E13" w:rsidP="00F336C8">
      <w:pPr>
        <w:jc w:val="center"/>
        <w:rPr>
          <w:rFonts w:ascii="Arial" w:hAnsi="Arial" w:cs="Arial"/>
          <w:b/>
          <w:bCs/>
          <w:sz w:val="32"/>
          <w:szCs w:val="32"/>
        </w:rPr>
      </w:pPr>
      <w:r w:rsidRPr="00A60E13">
        <w:rPr>
          <w:rFonts w:ascii="Arial" w:hAnsi="Arial" w:cs="Arial"/>
          <w:b/>
          <w:bCs/>
          <w:noProof/>
          <w:sz w:val="32"/>
          <w:szCs w:val="32"/>
          <w:lang w:eastAsia="en-GB"/>
        </w:rPr>
        <w:lastRenderedPageBreak/>
        <w:drawing>
          <wp:inline distT="0" distB="0" distL="0" distR="0">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rsidR="008528F9" w:rsidRDefault="008528F9" w:rsidP="00A040FF">
      <w:pPr>
        <w:autoSpaceDE w:val="0"/>
        <w:autoSpaceDN w:val="0"/>
        <w:adjustRightInd w:val="0"/>
        <w:spacing w:after="0" w:line="240" w:lineRule="auto"/>
        <w:jc w:val="center"/>
        <w:rPr>
          <w:rFonts w:ascii="Arial" w:hAnsi="Arial" w:cs="Arial"/>
          <w:b/>
          <w:bCs/>
          <w:sz w:val="32"/>
          <w:szCs w:val="32"/>
        </w:rPr>
      </w:pPr>
    </w:p>
    <w:p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rsidR="00A040FF" w:rsidRPr="00A60E13" w:rsidRDefault="00A040FF" w:rsidP="00B148BD">
      <w:pPr>
        <w:autoSpaceDE w:val="0"/>
        <w:autoSpaceDN w:val="0"/>
        <w:adjustRightInd w:val="0"/>
        <w:spacing w:after="0" w:line="240" w:lineRule="auto"/>
        <w:rPr>
          <w:rFonts w:cs="Arial"/>
          <w:b/>
          <w:bCs/>
          <w:sz w:val="24"/>
          <w:szCs w:val="24"/>
        </w:rPr>
      </w:pPr>
    </w:p>
    <w:p w:rsidR="00B148BD" w:rsidRPr="00A60E13" w:rsidRDefault="00E41F3A" w:rsidP="00A040FF">
      <w:pPr>
        <w:autoSpaceDE w:val="0"/>
        <w:autoSpaceDN w:val="0"/>
        <w:adjustRightInd w:val="0"/>
        <w:spacing w:after="0" w:line="240" w:lineRule="auto"/>
        <w:jc w:val="center"/>
        <w:rPr>
          <w:rFonts w:cs="Arial"/>
          <w:b/>
          <w:bCs/>
          <w:sz w:val="24"/>
          <w:szCs w:val="24"/>
        </w:rPr>
      </w:pPr>
      <w:r>
        <w:rPr>
          <w:rFonts w:cs="Arial"/>
          <w:b/>
          <w:bCs/>
          <w:sz w:val="24"/>
          <w:szCs w:val="24"/>
        </w:rPr>
        <w:t>Admissions and Attendance Officer</w:t>
      </w:r>
    </w:p>
    <w:p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rsidR="00A040FF" w:rsidRDefault="004D510C" w:rsidP="00A040FF">
      <w:pPr>
        <w:autoSpaceDE w:val="0"/>
        <w:autoSpaceDN w:val="0"/>
        <w:adjustRightInd w:val="0"/>
        <w:spacing w:after="0" w:line="240" w:lineRule="auto"/>
        <w:jc w:val="center"/>
        <w:rPr>
          <w:rFonts w:cs="Arial"/>
          <w:bCs/>
          <w:sz w:val="24"/>
          <w:szCs w:val="24"/>
        </w:rPr>
      </w:pPr>
      <w:r w:rsidRPr="00E9351D">
        <w:rPr>
          <w:rFonts w:cs="Arial"/>
          <w:bCs/>
          <w:sz w:val="24"/>
          <w:szCs w:val="24"/>
        </w:rPr>
        <w:t>37</w:t>
      </w:r>
      <w:r w:rsidR="00A040FF" w:rsidRPr="00E9351D">
        <w:rPr>
          <w:rFonts w:cs="Arial"/>
          <w:bCs/>
          <w:sz w:val="24"/>
          <w:szCs w:val="24"/>
        </w:rPr>
        <w:t xml:space="preserve"> Hours / </w:t>
      </w:r>
      <w:r w:rsidR="00822D38">
        <w:rPr>
          <w:rFonts w:cs="Arial"/>
          <w:bCs/>
          <w:sz w:val="24"/>
          <w:szCs w:val="24"/>
        </w:rPr>
        <w:t>4</w:t>
      </w:r>
      <w:r w:rsidR="00505B6E">
        <w:rPr>
          <w:rFonts w:cs="Arial"/>
          <w:bCs/>
          <w:sz w:val="24"/>
          <w:szCs w:val="24"/>
        </w:rPr>
        <w:t>0</w:t>
      </w:r>
      <w:r w:rsidR="00EE1029" w:rsidRPr="00E9351D">
        <w:rPr>
          <w:rFonts w:cs="Arial"/>
          <w:bCs/>
          <w:sz w:val="24"/>
          <w:szCs w:val="24"/>
        </w:rPr>
        <w:t xml:space="preserve"> </w:t>
      </w:r>
      <w:r w:rsidR="00A040FF" w:rsidRPr="00E9351D">
        <w:rPr>
          <w:rFonts w:cs="Arial"/>
          <w:bCs/>
          <w:sz w:val="24"/>
          <w:szCs w:val="24"/>
        </w:rPr>
        <w:t>W</w:t>
      </w:r>
      <w:r w:rsidR="00EE1029" w:rsidRPr="00E9351D">
        <w:rPr>
          <w:rFonts w:cs="Arial"/>
          <w:bCs/>
          <w:sz w:val="24"/>
          <w:szCs w:val="24"/>
        </w:rPr>
        <w:t>eeks per year</w:t>
      </w:r>
      <w:r w:rsidR="00E76336">
        <w:rPr>
          <w:rFonts w:cs="Arial"/>
          <w:bCs/>
          <w:sz w:val="24"/>
          <w:szCs w:val="24"/>
        </w:rPr>
        <w:t xml:space="preserve"> (term time only plus </w:t>
      </w:r>
      <w:r w:rsidR="00505B6E">
        <w:rPr>
          <w:rFonts w:cs="Arial"/>
          <w:bCs/>
          <w:sz w:val="24"/>
          <w:szCs w:val="24"/>
        </w:rPr>
        <w:t>2</w:t>
      </w:r>
      <w:r w:rsidR="0022687B">
        <w:rPr>
          <w:rFonts w:cs="Arial"/>
          <w:bCs/>
          <w:sz w:val="24"/>
          <w:szCs w:val="24"/>
        </w:rPr>
        <w:t xml:space="preserve"> weeks)</w:t>
      </w:r>
    </w:p>
    <w:p w:rsidR="0022687B" w:rsidRDefault="00122925" w:rsidP="00A040FF">
      <w:pPr>
        <w:autoSpaceDE w:val="0"/>
        <w:autoSpaceDN w:val="0"/>
        <w:adjustRightInd w:val="0"/>
        <w:spacing w:after="0" w:line="240" w:lineRule="auto"/>
        <w:jc w:val="center"/>
        <w:rPr>
          <w:rFonts w:cs="Arial"/>
          <w:bCs/>
          <w:sz w:val="24"/>
          <w:szCs w:val="24"/>
        </w:rPr>
      </w:pPr>
      <w:r>
        <w:rPr>
          <w:rFonts w:cs="Arial"/>
          <w:bCs/>
          <w:sz w:val="24"/>
          <w:szCs w:val="24"/>
        </w:rPr>
        <w:t>7.30</w:t>
      </w:r>
      <w:r w:rsidR="003C7C9F">
        <w:rPr>
          <w:rFonts w:cs="Arial"/>
          <w:bCs/>
          <w:sz w:val="24"/>
          <w:szCs w:val="24"/>
        </w:rPr>
        <w:t xml:space="preserve">am </w:t>
      </w:r>
      <w:r>
        <w:rPr>
          <w:rFonts w:cs="Arial"/>
          <w:bCs/>
          <w:sz w:val="24"/>
          <w:szCs w:val="24"/>
        </w:rPr>
        <w:t>–</w:t>
      </w:r>
      <w:r w:rsidR="00F336C8">
        <w:rPr>
          <w:rFonts w:cs="Arial"/>
          <w:bCs/>
          <w:sz w:val="24"/>
          <w:szCs w:val="24"/>
        </w:rPr>
        <w:t xml:space="preserve"> </w:t>
      </w:r>
      <w:r>
        <w:rPr>
          <w:rFonts w:cs="Arial"/>
          <w:bCs/>
          <w:sz w:val="24"/>
          <w:szCs w:val="24"/>
        </w:rPr>
        <w:t>3.30</w:t>
      </w:r>
      <w:r w:rsidR="0022687B">
        <w:rPr>
          <w:rFonts w:cs="Arial"/>
          <w:bCs/>
          <w:sz w:val="24"/>
          <w:szCs w:val="24"/>
        </w:rPr>
        <w:t>pm</w:t>
      </w:r>
      <w:r w:rsidR="00E76336">
        <w:rPr>
          <w:rFonts w:cs="Arial"/>
          <w:bCs/>
          <w:sz w:val="24"/>
          <w:szCs w:val="24"/>
        </w:rPr>
        <w:t xml:space="preserve"> Monday to Thursday</w:t>
      </w:r>
    </w:p>
    <w:p w:rsidR="00E76336" w:rsidRPr="00E9351D" w:rsidRDefault="00122925" w:rsidP="00A040FF">
      <w:pPr>
        <w:autoSpaceDE w:val="0"/>
        <w:autoSpaceDN w:val="0"/>
        <w:adjustRightInd w:val="0"/>
        <w:spacing w:after="0" w:line="240" w:lineRule="auto"/>
        <w:jc w:val="center"/>
        <w:rPr>
          <w:rFonts w:cs="Arial"/>
          <w:bCs/>
          <w:sz w:val="24"/>
          <w:szCs w:val="24"/>
        </w:rPr>
      </w:pPr>
      <w:r>
        <w:rPr>
          <w:rFonts w:cs="Arial"/>
          <w:bCs/>
          <w:sz w:val="24"/>
          <w:szCs w:val="24"/>
        </w:rPr>
        <w:t>7.30am-3</w:t>
      </w:r>
      <w:r w:rsidR="00E76336">
        <w:rPr>
          <w:rFonts w:cs="Arial"/>
          <w:bCs/>
          <w:sz w:val="24"/>
          <w:szCs w:val="24"/>
        </w:rPr>
        <w:t>pm Friday</w:t>
      </w:r>
    </w:p>
    <w:p w:rsidR="00A040FF" w:rsidRPr="00E9351D" w:rsidRDefault="00A040FF"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505B6E">
        <w:rPr>
          <w:rFonts w:cs="Arial"/>
          <w:bCs/>
          <w:sz w:val="24"/>
          <w:szCs w:val="24"/>
        </w:rPr>
        <w:t>Assistant Headteacher – Pastoral and Inclusion</w:t>
      </w:r>
    </w:p>
    <w:p w:rsidR="00822D38" w:rsidRDefault="00A040FF"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F541B2">
        <w:rPr>
          <w:rFonts w:cs="Arial"/>
          <w:bCs/>
          <w:sz w:val="24"/>
          <w:szCs w:val="24"/>
        </w:rPr>
        <w:t>As soon as possible</w:t>
      </w:r>
    </w:p>
    <w:p w:rsidR="009A142D" w:rsidRPr="00E9351D" w:rsidRDefault="00EE1029"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sidR="00822D38">
        <w:rPr>
          <w:rFonts w:cs="Arial"/>
          <w:bCs/>
          <w:sz w:val="24"/>
          <w:szCs w:val="24"/>
        </w:rPr>
        <w:t>£1</w:t>
      </w:r>
      <w:r w:rsidR="00E76336">
        <w:rPr>
          <w:rFonts w:cs="Arial"/>
          <w:bCs/>
          <w:sz w:val="24"/>
          <w:szCs w:val="24"/>
        </w:rPr>
        <w:t>9,407 - £21,164</w:t>
      </w:r>
      <w:r w:rsidR="00E41F3A">
        <w:rPr>
          <w:rFonts w:cs="Arial"/>
          <w:bCs/>
          <w:sz w:val="24"/>
          <w:szCs w:val="24"/>
        </w:rPr>
        <w:t xml:space="preserve"> </w:t>
      </w:r>
      <w:r w:rsidR="00822D38">
        <w:rPr>
          <w:rFonts w:cs="Arial"/>
          <w:bCs/>
          <w:sz w:val="24"/>
          <w:szCs w:val="24"/>
        </w:rPr>
        <w:t xml:space="preserve">FTE </w:t>
      </w:r>
    </w:p>
    <w:p w:rsidR="00A040FF" w:rsidRPr="00A60E13" w:rsidRDefault="00A040FF" w:rsidP="00B148BD">
      <w:pPr>
        <w:autoSpaceDE w:val="0"/>
        <w:autoSpaceDN w:val="0"/>
        <w:adjustRightInd w:val="0"/>
        <w:spacing w:after="0" w:line="240" w:lineRule="auto"/>
        <w:rPr>
          <w:rFonts w:cs="Arial"/>
          <w:b/>
          <w:bCs/>
          <w:sz w:val="24"/>
          <w:szCs w:val="24"/>
        </w:rPr>
      </w:pPr>
    </w:p>
    <w:p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Nieper Academy is a newly formed Academy in Alfreton. A new schoo</w:t>
      </w:r>
      <w:r w:rsidR="003C7C9F">
        <w:rPr>
          <w:rFonts w:cs="Arial"/>
          <w:sz w:val="24"/>
          <w:szCs w:val="24"/>
        </w:rPr>
        <w:t>l building</w:t>
      </w:r>
      <w:r w:rsidR="00E41F3A">
        <w:rPr>
          <w:rFonts w:cs="Arial"/>
          <w:sz w:val="24"/>
          <w:szCs w:val="24"/>
        </w:rPr>
        <w:t xml:space="preserve"> opened</w:t>
      </w:r>
      <w:r w:rsidR="003C7C9F">
        <w:rPr>
          <w:rFonts w:cs="Arial"/>
          <w:sz w:val="24"/>
          <w:szCs w:val="24"/>
        </w:rPr>
        <w:t xml:space="preserve"> in February</w:t>
      </w:r>
      <w:r w:rsidRPr="00A60E13">
        <w:rPr>
          <w:rFonts w:cs="Arial"/>
          <w:sz w:val="24"/>
          <w:szCs w:val="24"/>
        </w:rPr>
        <w:t xml:space="preserve"> 2017 therefore this is an immensely exciting time to be joining the </w:t>
      </w:r>
      <w:r w:rsidR="00B734CF">
        <w:rPr>
          <w:rFonts w:cs="Arial"/>
          <w:sz w:val="24"/>
          <w:szCs w:val="24"/>
        </w:rPr>
        <w:t>academy</w:t>
      </w:r>
      <w:r w:rsidRPr="00A60E13">
        <w:rPr>
          <w:rFonts w:cs="Arial"/>
          <w:sz w:val="24"/>
          <w:szCs w:val="24"/>
        </w:rPr>
        <w:t xml:space="preserve"> and being a key component in the development of the new Academy.</w:t>
      </w:r>
    </w:p>
    <w:p w:rsidR="00A040FF" w:rsidRPr="00A60E13" w:rsidRDefault="00A040FF" w:rsidP="00A040FF">
      <w:pPr>
        <w:autoSpaceDE w:val="0"/>
        <w:autoSpaceDN w:val="0"/>
        <w:adjustRightInd w:val="0"/>
        <w:spacing w:after="0" w:line="240" w:lineRule="auto"/>
        <w:rPr>
          <w:rFonts w:cs="Arial"/>
          <w:sz w:val="24"/>
          <w:szCs w:val="24"/>
        </w:rPr>
      </w:pPr>
    </w:p>
    <w:p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seeking to appoint a</w:t>
      </w:r>
      <w:r w:rsidR="00E76336">
        <w:rPr>
          <w:rFonts w:cs="Arial"/>
          <w:sz w:val="24"/>
          <w:szCs w:val="24"/>
        </w:rPr>
        <w:t>n</w:t>
      </w:r>
      <w:r w:rsidRPr="00A60E13">
        <w:rPr>
          <w:rFonts w:cs="Arial"/>
          <w:sz w:val="24"/>
          <w:szCs w:val="24"/>
        </w:rPr>
        <w:t xml:space="preserve"> </w:t>
      </w:r>
      <w:r w:rsidR="00E41F3A">
        <w:rPr>
          <w:rFonts w:cs="Arial"/>
          <w:sz w:val="24"/>
          <w:szCs w:val="24"/>
        </w:rPr>
        <w:t>Admissions and Attendance Officer</w:t>
      </w:r>
      <w:r w:rsidR="00C63F33">
        <w:rPr>
          <w:rFonts w:cs="Arial"/>
          <w:sz w:val="24"/>
          <w:szCs w:val="24"/>
        </w:rPr>
        <w:t xml:space="preserve"> </w:t>
      </w:r>
      <w:r w:rsidR="00E41F3A">
        <w:rPr>
          <w:rFonts w:cs="Arial"/>
          <w:sz w:val="24"/>
          <w:szCs w:val="24"/>
        </w:rPr>
        <w:t xml:space="preserve">to work alongside the admin and the pastoral teams to </w:t>
      </w:r>
      <w:r w:rsidR="00E76336">
        <w:rPr>
          <w:rFonts w:cs="Arial"/>
          <w:sz w:val="24"/>
          <w:szCs w:val="24"/>
        </w:rPr>
        <w:t xml:space="preserve">ensure efficient admission to the academy and to </w:t>
      </w:r>
      <w:r w:rsidR="00E41F3A">
        <w:rPr>
          <w:rFonts w:cs="Arial"/>
          <w:sz w:val="24"/>
          <w:szCs w:val="24"/>
        </w:rPr>
        <w:t>promote excellent attendance, reduce levels of absence and work with students and families to promote the importance of good attendance.</w:t>
      </w:r>
    </w:p>
    <w:p w:rsidR="004D510C" w:rsidRPr="00A60E13" w:rsidRDefault="004D510C" w:rsidP="00A040FF">
      <w:pPr>
        <w:autoSpaceDE w:val="0"/>
        <w:autoSpaceDN w:val="0"/>
        <w:adjustRightInd w:val="0"/>
        <w:spacing w:after="0" w:line="240" w:lineRule="auto"/>
        <w:rPr>
          <w:rFonts w:cs="Arial"/>
          <w:sz w:val="24"/>
          <w:szCs w:val="24"/>
        </w:rPr>
      </w:pPr>
    </w:p>
    <w:p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 xml:space="preserve">be able to </w:t>
      </w:r>
      <w:r w:rsidRPr="00A60E13">
        <w:rPr>
          <w:rFonts w:cs="Arial"/>
          <w:sz w:val="24"/>
          <w:szCs w:val="24"/>
        </w:rPr>
        <w:t>function well as part of a team, h</w:t>
      </w:r>
      <w:r w:rsidR="00E41F3A">
        <w:rPr>
          <w:rFonts w:cs="Arial"/>
          <w:sz w:val="24"/>
          <w:szCs w:val="24"/>
        </w:rPr>
        <w:t xml:space="preserve">ave excellent communication, </w:t>
      </w:r>
      <w:r w:rsidRPr="00A60E13">
        <w:rPr>
          <w:rFonts w:cs="Arial"/>
          <w:sz w:val="24"/>
          <w:szCs w:val="24"/>
        </w:rPr>
        <w:t>interpersonal</w:t>
      </w:r>
      <w:r w:rsidR="00E41F3A">
        <w:rPr>
          <w:rFonts w:cs="Arial"/>
          <w:sz w:val="24"/>
          <w:szCs w:val="24"/>
        </w:rPr>
        <w:t xml:space="preserve"> and IT</w:t>
      </w:r>
      <w:r w:rsidRPr="00A60E13">
        <w:rPr>
          <w:rFonts w:cs="Arial"/>
          <w:sz w:val="24"/>
          <w:szCs w:val="24"/>
        </w:rPr>
        <w:t xml:space="preserve"> skills</w:t>
      </w:r>
      <w:r w:rsidR="00E41F3A">
        <w:rPr>
          <w:rFonts w:cs="Arial"/>
          <w:sz w:val="24"/>
          <w:szCs w:val="24"/>
        </w:rPr>
        <w:t xml:space="preserve"> a long with a ‘can-do’ attitude.  They will</w:t>
      </w:r>
      <w:r w:rsidRPr="00A60E13">
        <w:rPr>
          <w:rFonts w:cs="Arial"/>
          <w:sz w:val="24"/>
          <w:szCs w:val="24"/>
        </w:rPr>
        <w:t xml:space="preserve"> </w:t>
      </w:r>
      <w:r w:rsidR="00E41F3A">
        <w:rPr>
          <w:rFonts w:cs="Arial"/>
          <w:sz w:val="24"/>
          <w:szCs w:val="24"/>
        </w:rPr>
        <w:t xml:space="preserve">need to </w:t>
      </w:r>
      <w:r w:rsidRPr="00A60E13">
        <w:rPr>
          <w:rFonts w:cs="Arial"/>
          <w:sz w:val="24"/>
          <w:szCs w:val="24"/>
        </w:rPr>
        <w:t>be highly organised and have the ability to work</w:t>
      </w:r>
      <w:r w:rsidR="009A142D" w:rsidRPr="00A60E13">
        <w:rPr>
          <w:rFonts w:cs="Arial"/>
          <w:sz w:val="24"/>
          <w:szCs w:val="24"/>
        </w:rPr>
        <w:t xml:space="preserve"> under pressure</w:t>
      </w:r>
      <w:r w:rsidR="00E41F3A">
        <w:rPr>
          <w:rFonts w:cs="Arial"/>
          <w:sz w:val="24"/>
          <w:szCs w:val="24"/>
        </w:rPr>
        <w:t xml:space="preserve"> and to deadlines</w:t>
      </w:r>
      <w:r w:rsidR="00CE043D">
        <w:rPr>
          <w:rFonts w:cs="Arial"/>
          <w:sz w:val="24"/>
          <w:szCs w:val="24"/>
        </w:rPr>
        <w:t>, showing initiative and acting proactively when required.</w:t>
      </w:r>
    </w:p>
    <w:p w:rsidR="00A040FF" w:rsidRPr="00A60E13" w:rsidRDefault="00A040FF" w:rsidP="00A040FF">
      <w:pPr>
        <w:autoSpaceDE w:val="0"/>
        <w:autoSpaceDN w:val="0"/>
        <w:adjustRightInd w:val="0"/>
        <w:spacing w:after="0" w:line="240" w:lineRule="auto"/>
        <w:rPr>
          <w:rFonts w:cs="Arial"/>
          <w:sz w:val="24"/>
          <w:szCs w:val="24"/>
        </w:rPr>
      </w:pPr>
    </w:p>
    <w:p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rsidR="00A040FF" w:rsidRPr="00A60E13" w:rsidRDefault="00A040FF" w:rsidP="00A040FF">
      <w:pPr>
        <w:autoSpaceDE w:val="0"/>
        <w:autoSpaceDN w:val="0"/>
        <w:adjustRightInd w:val="0"/>
        <w:spacing w:after="0" w:line="240" w:lineRule="auto"/>
        <w:rPr>
          <w:rFonts w:cs="Arial"/>
          <w:sz w:val="24"/>
          <w:szCs w:val="24"/>
        </w:rPr>
      </w:pPr>
    </w:p>
    <w:p w:rsidR="00A60E13" w:rsidRPr="00A60E13" w:rsidRDefault="00A60E13">
      <w:pPr>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0" w:history="1">
        <w:r w:rsidR="002E241C" w:rsidRPr="00D54527">
          <w:rPr>
            <w:rStyle w:val="Hyperlink"/>
            <w:sz w:val="24"/>
            <w:szCs w:val="24"/>
          </w:rPr>
          <w:t>mhackett@davidnieper.academy</w:t>
        </w:r>
      </w:hyperlink>
      <w:r w:rsidR="00A60E13" w:rsidRPr="00A60E13">
        <w:rPr>
          <w:sz w:val="24"/>
          <w:szCs w:val="24"/>
        </w:rPr>
        <w:t xml:space="preserve"> </w:t>
      </w:r>
    </w:p>
    <w:p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F336C8">
        <w:rPr>
          <w:rFonts w:cs="Arial"/>
          <w:b/>
          <w:bCs/>
          <w:iCs/>
          <w:sz w:val="24"/>
          <w:szCs w:val="24"/>
        </w:rPr>
        <w:t xml:space="preserve"> </w:t>
      </w:r>
      <w:r w:rsidR="004B1304">
        <w:rPr>
          <w:rFonts w:cs="Arial"/>
          <w:b/>
          <w:bCs/>
          <w:iCs/>
          <w:sz w:val="24"/>
          <w:szCs w:val="24"/>
        </w:rPr>
        <w:t xml:space="preserve">9am </w:t>
      </w:r>
      <w:r w:rsidR="00F541B2">
        <w:rPr>
          <w:rFonts w:cs="Arial"/>
          <w:b/>
          <w:bCs/>
          <w:iCs/>
          <w:sz w:val="24"/>
          <w:szCs w:val="24"/>
        </w:rPr>
        <w:t>Monday 25</w:t>
      </w:r>
      <w:r w:rsidR="00F541B2" w:rsidRPr="00F541B2">
        <w:rPr>
          <w:rFonts w:cs="Arial"/>
          <w:b/>
          <w:bCs/>
          <w:iCs/>
          <w:sz w:val="24"/>
          <w:szCs w:val="24"/>
          <w:vertAlign w:val="superscript"/>
        </w:rPr>
        <w:t>th</w:t>
      </w:r>
      <w:r w:rsidR="00F541B2">
        <w:rPr>
          <w:rFonts w:cs="Arial"/>
          <w:b/>
          <w:bCs/>
          <w:iCs/>
          <w:sz w:val="24"/>
          <w:szCs w:val="24"/>
        </w:rPr>
        <w:t xml:space="preserve"> February </w:t>
      </w:r>
      <w:r w:rsidR="00822D38">
        <w:rPr>
          <w:rFonts w:cs="Arial"/>
          <w:b/>
          <w:bCs/>
          <w:iCs/>
          <w:sz w:val="24"/>
          <w:szCs w:val="24"/>
        </w:rPr>
        <w:t>201</w:t>
      </w:r>
      <w:r w:rsidR="00F541B2">
        <w:rPr>
          <w:rFonts w:cs="Arial"/>
          <w:b/>
          <w:bCs/>
          <w:iCs/>
          <w:sz w:val="24"/>
          <w:szCs w:val="24"/>
        </w:rPr>
        <w:t xml:space="preserve">9. </w:t>
      </w:r>
    </w:p>
    <w:p w:rsidR="00A60E13" w:rsidRPr="00E9351D" w:rsidRDefault="00A60E13" w:rsidP="00A60E13">
      <w:pPr>
        <w:autoSpaceDE w:val="0"/>
        <w:autoSpaceDN w:val="0"/>
        <w:adjustRightInd w:val="0"/>
        <w:spacing w:after="0" w:line="240" w:lineRule="auto"/>
        <w:rPr>
          <w:rFonts w:cs="Arial"/>
          <w:b/>
          <w:bCs/>
          <w:iCs/>
          <w:sz w:val="24"/>
          <w:szCs w:val="24"/>
        </w:rPr>
      </w:pPr>
    </w:p>
    <w:p w:rsidR="004D510C" w:rsidRDefault="00A60E13" w:rsidP="00A60E13">
      <w:pPr>
        <w:autoSpaceDE w:val="0"/>
        <w:autoSpaceDN w:val="0"/>
        <w:adjustRightInd w:val="0"/>
        <w:spacing w:after="0" w:line="240" w:lineRule="auto"/>
        <w:rPr>
          <w:rFonts w:cs="Arial"/>
          <w:bCs/>
          <w:iCs/>
          <w:sz w:val="24"/>
          <w:szCs w:val="24"/>
        </w:rPr>
      </w:pPr>
      <w:r w:rsidRPr="00845633">
        <w:rPr>
          <w:rFonts w:cs="Arial"/>
          <w:bCs/>
          <w:iCs/>
          <w:sz w:val="24"/>
          <w:szCs w:val="24"/>
        </w:rPr>
        <w:t xml:space="preserve">Interviews will take place </w:t>
      </w:r>
      <w:r w:rsidR="00845633" w:rsidRPr="00845633">
        <w:rPr>
          <w:rFonts w:cs="Arial"/>
          <w:bCs/>
          <w:iCs/>
          <w:sz w:val="24"/>
          <w:szCs w:val="24"/>
        </w:rPr>
        <w:t>shortly after the closing date</w:t>
      </w:r>
      <w:r w:rsidRPr="00845633">
        <w:rPr>
          <w:rFonts w:cs="Arial"/>
          <w:bCs/>
          <w:iCs/>
          <w:sz w:val="24"/>
          <w:szCs w:val="24"/>
        </w:rPr>
        <w:t>.</w:t>
      </w:r>
      <w:r w:rsidRPr="00E9351D">
        <w:rPr>
          <w:rFonts w:cs="Arial"/>
          <w:b/>
          <w:bCs/>
          <w:iCs/>
          <w:sz w:val="24"/>
          <w:szCs w:val="24"/>
        </w:rPr>
        <w:t xml:space="preserve"> </w:t>
      </w:r>
      <w:r w:rsidRPr="00E9351D">
        <w:rPr>
          <w:rFonts w:cs="Arial"/>
          <w:bCs/>
          <w:iCs/>
          <w:sz w:val="24"/>
          <w:szCs w:val="24"/>
        </w:rPr>
        <w:t xml:space="preserve">If you have not heard from us within 2 weeks of the closing date, please assume that unfortunately, on this occasion, your application has not been successful. </w:t>
      </w:r>
    </w:p>
    <w:p w:rsidR="004D510C" w:rsidRPr="00B819E5" w:rsidRDefault="004D510C" w:rsidP="004D510C">
      <w:pPr>
        <w:jc w:val="center"/>
        <w:rPr>
          <w:b/>
        </w:rPr>
        <w:sectPr w:rsidR="004D510C" w:rsidRPr="00B819E5" w:rsidSect="004D510C">
          <w:footerReference w:type="default" r:id="rId11"/>
          <w:pgSz w:w="11906" w:h="16838" w:code="9"/>
          <w:pgMar w:top="1135" w:right="1416" w:bottom="1276" w:left="1276" w:header="284" w:footer="227" w:gutter="0"/>
          <w:cols w:space="708"/>
          <w:docGrid w:linePitch="360"/>
        </w:sectPr>
      </w:pPr>
    </w:p>
    <w:p w:rsidR="00230BE4" w:rsidRDefault="00230BE4" w:rsidP="00230BE4">
      <w:pPr>
        <w:pStyle w:val="Default"/>
        <w:rPr>
          <w:b/>
          <w:bCs/>
        </w:rPr>
      </w:pPr>
    </w:p>
    <w:p w:rsidR="00230BE4" w:rsidRDefault="00230BE4" w:rsidP="00230BE4">
      <w:pPr>
        <w:pStyle w:val="Default"/>
        <w:rPr>
          <w:b/>
          <w:bCs/>
        </w:rPr>
      </w:pPr>
    </w:p>
    <w:p w:rsidR="00230BE4" w:rsidRPr="001B06BA" w:rsidRDefault="00230BE4" w:rsidP="00230BE4">
      <w:pPr>
        <w:pStyle w:val="Default"/>
        <w:rPr>
          <w:b/>
          <w:bCs/>
        </w:rPr>
      </w:pPr>
      <w:r w:rsidRPr="001B06BA">
        <w:rPr>
          <w:b/>
          <w:bCs/>
        </w:rPr>
        <w:t>MAIN DUTIES AND RESPONSIBILITIES:</w:t>
      </w:r>
    </w:p>
    <w:p w:rsidR="00CE043D" w:rsidRDefault="00230BE4" w:rsidP="00230BE4">
      <w:pPr>
        <w:pStyle w:val="Default"/>
        <w:rPr>
          <w:b/>
          <w:bCs/>
        </w:rPr>
      </w:pPr>
      <w:r w:rsidRPr="001B06BA">
        <w:rPr>
          <w:b/>
          <w:bCs/>
        </w:rPr>
        <w:t xml:space="preserve"> </w:t>
      </w:r>
    </w:p>
    <w:p w:rsidR="00CE043D" w:rsidRDefault="00CE043D" w:rsidP="00CE043D">
      <w:pPr>
        <w:numPr>
          <w:ilvl w:val="0"/>
          <w:numId w:val="29"/>
        </w:numPr>
        <w:spacing w:before="240" w:after="240" w:line="240" w:lineRule="auto"/>
        <w:ind w:left="714" w:hanging="357"/>
        <w:rPr>
          <w:rFonts w:cstheme="minorHAnsi"/>
        </w:rPr>
      </w:pPr>
      <w:r w:rsidRPr="004B1304">
        <w:rPr>
          <w:rFonts w:cstheme="minorHAnsi"/>
        </w:rPr>
        <w:t>Administration of the Academy’s admission procedures for starters and leavers</w:t>
      </w:r>
      <w:r w:rsidR="00581687" w:rsidRPr="004B1304">
        <w:rPr>
          <w:rFonts w:cstheme="minorHAnsi"/>
        </w:rPr>
        <w:t xml:space="preserve"> including in-year transfers.</w:t>
      </w:r>
    </w:p>
    <w:p w:rsidR="00601528" w:rsidRDefault="00601528" w:rsidP="00CE043D">
      <w:pPr>
        <w:numPr>
          <w:ilvl w:val="0"/>
          <w:numId w:val="29"/>
        </w:numPr>
        <w:spacing w:before="240" w:after="240" w:line="240" w:lineRule="auto"/>
        <w:ind w:left="714" w:hanging="357"/>
        <w:rPr>
          <w:rFonts w:cstheme="minorHAnsi"/>
        </w:rPr>
      </w:pPr>
      <w:r>
        <w:rPr>
          <w:rFonts w:cstheme="minorHAnsi"/>
        </w:rPr>
        <w:t>To provide the first point of contact for prospective pupils and their families, offering and leading tours and visits to the academy, liaising with other staff as appropriate to ensure a smooth admission to the academy.</w:t>
      </w:r>
    </w:p>
    <w:p w:rsidR="004B1304" w:rsidRPr="004B1304" w:rsidRDefault="004B1304" w:rsidP="00CE043D">
      <w:pPr>
        <w:numPr>
          <w:ilvl w:val="0"/>
          <w:numId w:val="29"/>
        </w:numPr>
        <w:spacing w:before="240" w:after="240" w:line="240" w:lineRule="auto"/>
        <w:ind w:left="714" w:hanging="357"/>
        <w:rPr>
          <w:rFonts w:cstheme="minorHAnsi"/>
        </w:rPr>
      </w:pPr>
      <w:r>
        <w:rPr>
          <w:rFonts w:cstheme="minorHAnsi"/>
        </w:rPr>
        <w:t xml:space="preserve">To support with all open evenings and other marketing events </w:t>
      </w:r>
      <w:r w:rsidR="002E55F9">
        <w:rPr>
          <w:rFonts w:cstheme="minorHAnsi"/>
        </w:rPr>
        <w:t>promoting pupil admissions.</w:t>
      </w:r>
    </w:p>
    <w:p w:rsidR="00845633" w:rsidRPr="004B1304" w:rsidRDefault="00845633" w:rsidP="00CE043D">
      <w:pPr>
        <w:numPr>
          <w:ilvl w:val="0"/>
          <w:numId w:val="29"/>
        </w:numPr>
        <w:spacing w:before="240" w:after="240" w:line="240" w:lineRule="auto"/>
        <w:ind w:left="714" w:hanging="357"/>
        <w:rPr>
          <w:rFonts w:cstheme="minorHAnsi"/>
        </w:rPr>
      </w:pPr>
      <w:r w:rsidRPr="004B1304">
        <w:rPr>
          <w:rFonts w:cstheme="minorHAnsi"/>
        </w:rPr>
        <w:t>Maintain full</w:t>
      </w:r>
      <w:r w:rsidR="00122925">
        <w:rPr>
          <w:rFonts w:cstheme="minorHAnsi"/>
        </w:rPr>
        <w:t xml:space="preserve"> destination data on all pupils for up to three years after leaving the academy.</w:t>
      </w:r>
    </w:p>
    <w:p w:rsidR="00845633" w:rsidRPr="004B1304" w:rsidRDefault="00845633" w:rsidP="00845633">
      <w:pPr>
        <w:numPr>
          <w:ilvl w:val="0"/>
          <w:numId w:val="29"/>
        </w:numPr>
        <w:spacing w:before="240" w:after="240" w:line="240" w:lineRule="auto"/>
        <w:ind w:left="714" w:hanging="357"/>
        <w:rPr>
          <w:rFonts w:cstheme="minorHAnsi"/>
        </w:rPr>
      </w:pPr>
      <w:r w:rsidRPr="004B1304">
        <w:rPr>
          <w:rFonts w:cstheme="minorHAnsi"/>
        </w:rPr>
        <w:t xml:space="preserve">Completion and submission of census and other statutory returns on behalf of the </w:t>
      </w:r>
      <w:r w:rsidR="00F336C8" w:rsidRPr="004B1304">
        <w:rPr>
          <w:rFonts w:cstheme="minorHAnsi"/>
        </w:rPr>
        <w:t>Headt</w:t>
      </w:r>
      <w:r w:rsidRPr="004B1304">
        <w:rPr>
          <w:rFonts w:cstheme="minorHAnsi"/>
        </w:rPr>
        <w:t>eacher.</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be responsible for the administration of student attendance within SIMS, ensuring all registers are completed. </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Check registers every morning and contact parents/</w:t>
      </w:r>
      <w:r w:rsidR="00F336C8" w:rsidRPr="004B1304">
        <w:rPr>
          <w:rFonts w:cstheme="minorHAnsi"/>
        </w:rPr>
        <w:t>carers</w:t>
      </w:r>
      <w:r w:rsidRPr="004B1304">
        <w:rPr>
          <w:rFonts w:cstheme="minorHAnsi"/>
        </w:rPr>
        <w:t xml:space="preserve"> on the first day of absence or as soon as possible thereafter.</w:t>
      </w:r>
    </w:p>
    <w:p w:rsidR="00CE043D" w:rsidRDefault="00F336C8" w:rsidP="00CE043D">
      <w:pPr>
        <w:numPr>
          <w:ilvl w:val="0"/>
          <w:numId w:val="29"/>
        </w:numPr>
        <w:spacing w:before="240" w:after="240" w:line="240" w:lineRule="auto"/>
        <w:ind w:left="714" w:hanging="357"/>
        <w:rPr>
          <w:rFonts w:cstheme="minorHAnsi"/>
        </w:rPr>
      </w:pPr>
      <w:r w:rsidRPr="004B1304">
        <w:rPr>
          <w:rFonts w:cstheme="minorHAnsi"/>
        </w:rPr>
        <w:t xml:space="preserve">Liaise with parents/carers </w:t>
      </w:r>
      <w:r w:rsidR="00CE043D" w:rsidRPr="004B1304">
        <w:rPr>
          <w:rFonts w:cstheme="minorHAnsi"/>
        </w:rPr>
        <w:t>for updates on student’s attendance – including making and receiving phone calls</w:t>
      </w:r>
      <w:r w:rsidRPr="004B1304">
        <w:rPr>
          <w:rFonts w:cstheme="minorHAnsi"/>
        </w:rPr>
        <w:t xml:space="preserve"> </w:t>
      </w:r>
      <w:r w:rsidR="00CE043D" w:rsidRPr="004B1304">
        <w:rPr>
          <w:rFonts w:cstheme="minorHAnsi"/>
        </w:rPr>
        <w:t>/ voicemails</w:t>
      </w:r>
      <w:r w:rsidRPr="004B1304">
        <w:rPr>
          <w:rFonts w:cstheme="minorHAnsi"/>
        </w:rPr>
        <w:t xml:space="preserve"> </w:t>
      </w:r>
      <w:r w:rsidR="00CE043D" w:rsidRPr="004B1304">
        <w:rPr>
          <w:rFonts w:cstheme="minorHAnsi"/>
        </w:rPr>
        <w:t xml:space="preserve">/ text messages. </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record and monitor late arrivals – including signing in late </w:t>
      </w:r>
      <w:r w:rsidR="00F336C8" w:rsidRPr="004B1304">
        <w:rPr>
          <w:rFonts w:cstheme="minorHAnsi"/>
        </w:rPr>
        <w:t>students</w:t>
      </w:r>
      <w:r w:rsidRPr="004B1304">
        <w:rPr>
          <w:rFonts w:cstheme="minorHAnsi"/>
        </w:rPr>
        <w:t xml:space="preserve"> on </w:t>
      </w:r>
      <w:proofErr w:type="spellStart"/>
      <w:r w:rsidRPr="004B1304">
        <w:rPr>
          <w:rFonts w:cstheme="minorHAnsi"/>
        </w:rPr>
        <w:t>InVentry</w:t>
      </w:r>
      <w:proofErr w:type="spellEnd"/>
      <w:r w:rsidRPr="004B1304">
        <w:rPr>
          <w:rFonts w:cstheme="minorHAnsi"/>
        </w:rPr>
        <w:t xml:space="preserve"> system and importing data into SIMS. </w:t>
      </w:r>
    </w:p>
    <w:p w:rsidR="00581687" w:rsidRPr="004B1304" w:rsidRDefault="00581687" w:rsidP="00CE043D">
      <w:pPr>
        <w:numPr>
          <w:ilvl w:val="0"/>
          <w:numId w:val="29"/>
        </w:numPr>
        <w:spacing w:before="240" w:after="240" w:line="240" w:lineRule="auto"/>
        <w:ind w:left="714" w:hanging="357"/>
        <w:rPr>
          <w:rFonts w:cstheme="minorHAnsi"/>
        </w:rPr>
      </w:pPr>
      <w:r w:rsidRPr="004B1304">
        <w:rPr>
          <w:rFonts w:cstheme="minorHAnsi"/>
        </w:rPr>
        <w:t>To issue student detentions in line with the Academy’s behaviour policy, notifying parents/carers via text message and monitoring attendance.</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attend and participate in pastoral meetings as required. </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liaise with the education welfare team, social workers, or other professionals as required. </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Liaise directly with the appropriate Progress and Achievement Leaders, Pastoral Support Managers and Senior Leadership Team, updating them with information and causes for concern. </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manage school correspondence in respect of attendance, issuing letters and liaising with staff as appropriate. </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To identify and monitor pupils with low attendance, producing warning letters and contacting Derbyshire County Council to send fixed penalty requests if required.</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provide relevant reports/analysis in preparation for meetings. </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provide accurate attendance reports and statistics, thereby ensuring that information is available for internal and external use. </w:t>
      </w:r>
    </w:p>
    <w:p w:rsidR="00845633" w:rsidRPr="004B1304" w:rsidRDefault="00845633" w:rsidP="00CE043D">
      <w:pPr>
        <w:numPr>
          <w:ilvl w:val="0"/>
          <w:numId w:val="29"/>
        </w:numPr>
        <w:spacing w:before="240" w:after="240" w:line="240" w:lineRule="auto"/>
        <w:ind w:left="714" w:hanging="357"/>
        <w:rPr>
          <w:rFonts w:cstheme="minorHAnsi"/>
        </w:rPr>
      </w:pPr>
      <w:r w:rsidRPr="004B1304">
        <w:rPr>
          <w:rFonts w:cstheme="minorHAnsi"/>
        </w:rPr>
        <w:t xml:space="preserve">To complete any paperwork and corresponding attendance information relating to exclusions. </w:t>
      </w:r>
    </w:p>
    <w:p w:rsidR="00845633" w:rsidRPr="004B1304" w:rsidRDefault="00845633" w:rsidP="00CE043D">
      <w:pPr>
        <w:numPr>
          <w:ilvl w:val="0"/>
          <w:numId w:val="29"/>
        </w:numPr>
        <w:spacing w:before="240" w:after="240" w:line="240" w:lineRule="auto"/>
        <w:ind w:left="714" w:hanging="357"/>
        <w:rPr>
          <w:rFonts w:cstheme="minorHAnsi"/>
        </w:rPr>
      </w:pPr>
      <w:r w:rsidRPr="004B1304">
        <w:rPr>
          <w:rFonts w:cstheme="minorHAnsi"/>
        </w:rPr>
        <w:lastRenderedPageBreak/>
        <w:t xml:space="preserve">To maintain the detention logs and communicate with parents, pupils and staff to ensure the effective running of this process. </w:t>
      </w:r>
    </w:p>
    <w:p w:rsidR="00CE043D" w:rsidRPr="004B1304" w:rsidRDefault="00581687" w:rsidP="00CE043D">
      <w:pPr>
        <w:numPr>
          <w:ilvl w:val="0"/>
          <w:numId w:val="29"/>
        </w:numPr>
        <w:spacing w:before="240" w:after="240" w:line="240" w:lineRule="auto"/>
        <w:ind w:left="714" w:hanging="357"/>
        <w:rPr>
          <w:rFonts w:cstheme="minorHAnsi"/>
        </w:rPr>
      </w:pPr>
      <w:r w:rsidRPr="004B1304">
        <w:rPr>
          <w:rFonts w:cstheme="minorHAnsi"/>
        </w:rPr>
        <w:t>Maintain student files and filing</w:t>
      </w:r>
    </w:p>
    <w:p w:rsidR="00122925" w:rsidRPr="00122925" w:rsidRDefault="00CE043D" w:rsidP="00122925">
      <w:pPr>
        <w:numPr>
          <w:ilvl w:val="0"/>
          <w:numId w:val="29"/>
        </w:numPr>
        <w:spacing w:before="240" w:after="240" w:line="240" w:lineRule="auto"/>
        <w:ind w:left="714" w:hanging="357"/>
        <w:rPr>
          <w:rFonts w:cstheme="minorHAnsi"/>
        </w:rPr>
      </w:pPr>
      <w:r w:rsidRPr="004B1304">
        <w:rPr>
          <w:rFonts w:cstheme="minorHAnsi"/>
        </w:rPr>
        <w:t>To attend home visits with pastoral team for poo</w:t>
      </w:r>
      <w:r w:rsidR="00122925">
        <w:rPr>
          <w:rFonts w:cstheme="minorHAnsi"/>
        </w:rPr>
        <w:t>r attendance/pastoral concerns working closely with families.</w:t>
      </w:r>
    </w:p>
    <w:p w:rsidR="00CE043D" w:rsidRDefault="00E76336" w:rsidP="00CE043D">
      <w:pPr>
        <w:numPr>
          <w:ilvl w:val="0"/>
          <w:numId w:val="29"/>
        </w:numPr>
        <w:spacing w:before="240" w:after="240" w:line="240" w:lineRule="auto"/>
        <w:ind w:left="714" w:hanging="357"/>
        <w:rPr>
          <w:rFonts w:cstheme="minorHAnsi"/>
        </w:rPr>
      </w:pPr>
      <w:r w:rsidRPr="004B1304">
        <w:rPr>
          <w:rFonts w:cstheme="minorHAnsi"/>
        </w:rPr>
        <w:t xml:space="preserve">To process </w:t>
      </w:r>
      <w:r w:rsidR="00CE043D" w:rsidRPr="004B1304">
        <w:rPr>
          <w:rFonts w:cstheme="minorHAnsi"/>
        </w:rPr>
        <w:t>absence requests and produce letters as required</w:t>
      </w:r>
    </w:p>
    <w:p w:rsidR="00122925" w:rsidRPr="004B1304" w:rsidRDefault="00122925" w:rsidP="00CE043D">
      <w:pPr>
        <w:numPr>
          <w:ilvl w:val="0"/>
          <w:numId w:val="29"/>
        </w:numPr>
        <w:spacing w:before="240" w:after="240" w:line="240" w:lineRule="auto"/>
        <w:ind w:left="714" w:hanging="357"/>
        <w:rPr>
          <w:rFonts w:cstheme="minorHAnsi"/>
        </w:rPr>
      </w:pPr>
      <w:r>
        <w:rPr>
          <w:rFonts w:cstheme="minorHAnsi"/>
        </w:rPr>
        <w:t xml:space="preserve">To produce exclusion letters and liaise with staff and families </w:t>
      </w:r>
    </w:p>
    <w:p w:rsidR="00CE043D" w:rsidRPr="004B1304" w:rsidRDefault="00CE043D" w:rsidP="00581687">
      <w:pPr>
        <w:numPr>
          <w:ilvl w:val="0"/>
          <w:numId w:val="29"/>
        </w:numPr>
        <w:spacing w:before="240" w:after="240" w:line="240" w:lineRule="auto"/>
        <w:ind w:left="714" w:hanging="357"/>
        <w:rPr>
          <w:rFonts w:cstheme="minorHAnsi"/>
        </w:rPr>
      </w:pPr>
      <w:r w:rsidRPr="004B1304">
        <w:rPr>
          <w:rFonts w:cstheme="minorHAnsi"/>
        </w:rPr>
        <w:t xml:space="preserve">To organise and lead on attendance meetings for </w:t>
      </w:r>
      <w:r w:rsidR="00F336C8" w:rsidRPr="004B1304">
        <w:rPr>
          <w:rFonts w:cstheme="minorHAnsi"/>
        </w:rPr>
        <w:t>students</w:t>
      </w:r>
      <w:r w:rsidRPr="004B1304">
        <w:rPr>
          <w:rFonts w:cstheme="minorHAnsi"/>
        </w:rPr>
        <w:t xml:space="preserve"> with low attendance. </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further develop ways of improving systems and procedures. </w:t>
      </w:r>
    </w:p>
    <w:p w:rsidR="00CE043D"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provide administrative support to staff as required. </w:t>
      </w:r>
    </w:p>
    <w:p w:rsidR="00122925" w:rsidRPr="004B1304" w:rsidRDefault="00122925" w:rsidP="00CE043D">
      <w:pPr>
        <w:numPr>
          <w:ilvl w:val="0"/>
          <w:numId w:val="29"/>
        </w:numPr>
        <w:spacing w:before="240" w:after="240" w:line="240" w:lineRule="auto"/>
        <w:ind w:left="714" w:hanging="357"/>
        <w:rPr>
          <w:rFonts w:cstheme="minorHAnsi"/>
        </w:rPr>
      </w:pPr>
      <w:r>
        <w:rPr>
          <w:rFonts w:cstheme="minorHAnsi"/>
        </w:rPr>
        <w:t>To support within the school office when required.</w:t>
      </w:r>
    </w:p>
    <w:p w:rsidR="00CE043D" w:rsidRPr="004B1304" w:rsidRDefault="00CE043D" w:rsidP="00CE043D">
      <w:pPr>
        <w:numPr>
          <w:ilvl w:val="0"/>
          <w:numId w:val="29"/>
        </w:numPr>
        <w:spacing w:before="240" w:after="240" w:line="240" w:lineRule="auto"/>
        <w:ind w:left="714" w:hanging="357"/>
        <w:rPr>
          <w:rFonts w:cstheme="minorHAnsi"/>
        </w:rPr>
      </w:pPr>
      <w:r w:rsidRPr="004B1304">
        <w:rPr>
          <w:rFonts w:cstheme="minorHAnsi"/>
        </w:rPr>
        <w:t xml:space="preserve">To provide support and deal with enquiries from </w:t>
      </w:r>
      <w:r w:rsidR="00F336C8" w:rsidRPr="004B1304">
        <w:rPr>
          <w:rFonts w:cstheme="minorHAnsi"/>
        </w:rPr>
        <w:t>students</w:t>
      </w:r>
      <w:r w:rsidRPr="004B1304">
        <w:rPr>
          <w:rFonts w:cstheme="minorHAnsi"/>
        </w:rPr>
        <w:t xml:space="preserve">. </w:t>
      </w:r>
    </w:p>
    <w:p w:rsidR="00CE043D" w:rsidRDefault="00CE043D" w:rsidP="00CE043D">
      <w:pPr>
        <w:numPr>
          <w:ilvl w:val="0"/>
          <w:numId w:val="29"/>
        </w:numPr>
        <w:spacing w:before="240" w:after="240" w:line="240" w:lineRule="auto"/>
        <w:ind w:left="714" w:hanging="357"/>
        <w:rPr>
          <w:rFonts w:cstheme="minorHAnsi"/>
        </w:rPr>
      </w:pPr>
      <w:r w:rsidRPr="004B1304">
        <w:rPr>
          <w:rFonts w:cstheme="minorHAnsi"/>
        </w:rPr>
        <w:t>T</w:t>
      </w:r>
      <w:r w:rsidR="00F336C8" w:rsidRPr="004B1304">
        <w:rPr>
          <w:rFonts w:cstheme="minorHAnsi"/>
        </w:rPr>
        <w:t>o manage enquiries from parents/carers.</w:t>
      </w:r>
    </w:p>
    <w:p w:rsidR="00122925" w:rsidRPr="004B1304" w:rsidRDefault="00122925" w:rsidP="00CE043D">
      <w:pPr>
        <w:numPr>
          <w:ilvl w:val="0"/>
          <w:numId w:val="29"/>
        </w:numPr>
        <w:spacing w:before="240" w:after="240" w:line="240" w:lineRule="auto"/>
        <w:ind w:left="714" w:hanging="357"/>
        <w:rPr>
          <w:rFonts w:cstheme="minorHAnsi"/>
        </w:rPr>
      </w:pPr>
      <w:r>
        <w:rPr>
          <w:rFonts w:cstheme="minorHAnsi"/>
        </w:rPr>
        <w:t>To carry out return to school interviews with pupils returning from absence.</w:t>
      </w:r>
    </w:p>
    <w:p w:rsidR="0022687B" w:rsidRPr="004B1304" w:rsidRDefault="0022687B" w:rsidP="00CE043D">
      <w:pPr>
        <w:numPr>
          <w:ilvl w:val="0"/>
          <w:numId w:val="29"/>
        </w:numPr>
        <w:spacing w:before="240" w:after="240" w:line="240" w:lineRule="auto"/>
        <w:ind w:left="714" w:hanging="357"/>
        <w:rPr>
          <w:rFonts w:cstheme="minorHAnsi"/>
        </w:rPr>
      </w:pPr>
      <w:r w:rsidRPr="004B1304">
        <w:rPr>
          <w:rFonts w:cstheme="minorHAnsi"/>
        </w:rPr>
        <w:t xml:space="preserve">The successful candidate will work towards fulfilling the academy commitment to a high quality of service and will promote and embody the academy ethos. </w:t>
      </w:r>
    </w:p>
    <w:p w:rsidR="004C3B6F" w:rsidRPr="004B1304" w:rsidRDefault="004C3B6F" w:rsidP="00657FDB">
      <w:pPr>
        <w:spacing w:after="0" w:line="240" w:lineRule="auto"/>
        <w:rPr>
          <w:rFonts w:cstheme="minorHAnsi"/>
        </w:rPr>
      </w:pPr>
    </w:p>
    <w:p w:rsidR="00D9232B" w:rsidRPr="004B1304" w:rsidRDefault="0022687B" w:rsidP="00581687">
      <w:pPr>
        <w:rPr>
          <w:rFonts w:cstheme="minorHAnsi"/>
        </w:rPr>
      </w:pPr>
      <w:r w:rsidRPr="004B1304">
        <w:rPr>
          <w:rFonts w:cstheme="minorHAnsi"/>
          <w:b/>
        </w:rPr>
        <w:t xml:space="preserve">General </w:t>
      </w:r>
    </w:p>
    <w:p w:rsidR="00D9232B" w:rsidRPr="004B1304" w:rsidRDefault="0022687B" w:rsidP="00581687">
      <w:pPr>
        <w:pStyle w:val="ListParagraph"/>
        <w:numPr>
          <w:ilvl w:val="0"/>
          <w:numId w:val="30"/>
        </w:numPr>
        <w:rPr>
          <w:rFonts w:cstheme="minorHAnsi"/>
        </w:rPr>
      </w:pPr>
      <w:r w:rsidRPr="004B1304">
        <w:rPr>
          <w:rFonts w:cstheme="minorHAnsi"/>
        </w:rPr>
        <w:t xml:space="preserve">Attend and participate in staff and working group meetings and training as appropriate. </w:t>
      </w:r>
    </w:p>
    <w:p w:rsidR="00657FDB" w:rsidRPr="004B1304" w:rsidRDefault="0022687B" w:rsidP="00581687">
      <w:pPr>
        <w:pStyle w:val="ListParagraph"/>
        <w:numPr>
          <w:ilvl w:val="0"/>
          <w:numId w:val="30"/>
        </w:numPr>
        <w:rPr>
          <w:rFonts w:cstheme="minorHAnsi"/>
        </w:rPr>
      </w:pPr>
      <w:r w:rsidRPr="004B1304">
        <w:rPr>
          <w:rFonts w:cstheme="minorHAnsi"/>
        </w:rPr>
        <w:t>Adhere to</w:t>
      </w:r>
      <w:r w:rsidR="003C7C9F" w:rsidRPr="004B1304">
        <w:rPr>
          <w:rFonts w:cstheme="minorHAnsi"/>
        </w:rPr>
        <w:t xml:space="preserve"> </w:t>
      </w:r>
      <w:r w:rsidR="00D9232B" w:rsidRPr="004B1304">
        <w:rPr>
          <w:rFonts w:cstheme="minorHAnsi"/>
        </w:rPr>
        <w:t>work</w:t>
      </w:r>
      <w:r w:rsidRPr="004B1304">
        <w:rPr>
          <w:rFonts w:cstheme="minorHAnsi"/>
        </w:rPr>
        <w:t xml:space="preserve"> practices and policies including those r</w:t>
      </w:r>
      <w:r w:rsidR="00657FDB" w:rsidRPr="004B1304">
        <w:rPr>
          <w:rFonts w:cstheme="minorHAnsi"/>
        </w:rPr>
        <w:t>elating to Equal Opportunities.</w:t>
      </w:r>
    </w:p>
    <w:p w:rsidR="00D9232B" w:rsidRPr="004B1304" w:rsidRDefault="00657FDB" w:rsidP="00581687">
      <w:pPr>
        <w:pStyle w:val="ListParagraph"/>
        <w:numPr>
          <w:ilvl w:val="0"/>
          <w:numId w:val="30"/>
        </w:numPr>
        <w:rPr>
          <w:rFonts w:cstheme="minorHAnsi"/>
        </w:rPr>
      </w:pPr>
      <w:r w:rsidRPr="004B1304">
        <w:rPr>
          <w:rFonts w:cstheme="minorHAnsi"/>
        </w:rPr>
        <w:t>Any other duties requested by the Headteacher.</w:t>
      </w:r>
    </w:p>
    <w:p w:rsidR="00230BE4" w:rsidRPr="004B1304" w:rsidRDefault="00230BE4" w:rsidP="00C63F33">
      <w:pPr>
        <w:pStyle w:val="Default"/>
        <w:rPr>
          <w:rFonts w:asciiTheme="minorHAnsi" w:hAnsiTheme="minorHAnsi" w:cstheme="minorHAnsi"/>
          <w:b/>
          <w:bCs/>
          <w:sz w:val="22"/>
          <w:szCs w:val="22"/>
        </w:rPr>
      </w:pPr>
      <w:r w:rsidRPr="004B1304">
        <w:rPr>
          <w:rFonts w:asciiTheme="minorHAnsi" w:hAnsiTheme="minorHAnsi" w:cstheme="minorHAnsi"/>
          <w:b/>
          <w:bCs/>
          <w:sz w:val="22"/>
          <w:szCs w:val="22"/>
        </w:rPr>
        <w:br w:type="page"/>
      </w:r>
    </w:p>
    <w:p w:rsidR="00230BE4" w:rsidRPr="004B1304" w:rsidRDefault="00230BE4" w:rsidP="00230BE4">
      <w:pPr>
        <w:pStyle w:val="Default"/>
        <w:rPr>
          <w:rFonts w:asciiTheme="minorHAnsi" w:hAnsiTheme="minorHAnsi" w:cstheme="minorHAnsi"/>
          <w:b/>
          <w:bCs/>
          <w:sz w:val="22"/>
          <w:szCs w:val="22"/>
        </w:rPr>
      </w:pPr>
    </w:p>
    <w:p w:rsidR="00230BE4" w:rsidRPr="004B1304" w:rsidRDefault="00230BE4" w:rsidP="00230BE4">
      <w:pPr>
        <w:pStyle w:val="Default"/>
        <w:rPr>
          <w:rFonts w:asciiTheme="minorHAnsi" w:hAnsiTheme="minorHAnsi" w:cstheme="minorHAnsi"/>
          <w:sz w:val="22"/>
          <w:szCs w:val="22"/>
        </w:rPr>
      </w:pPr>
      <w:r w:rsidRPr="004B1304">
        <w:rPr>
          <w:rFonts w:asciiTheme="minorHAnsi" w:hAnsiTheme="minorHAnsi" w:cstheme="minorHAnsi"/>
          <w:b/>
          <w:bCs/>
          <w:sz w:val="22"/>
          <w:szCs w:val="22"/>
        </w:rPr>
        <w:t>Person Specification</w:t>
      </w:r>
      <w:r w:rsidRPr="004B1304">
        <w:rPr>
          <w:rFonts w:asciiTheme="minorHAnsi" w:hAnsiTheme="minorHAnsi" w:cstheme="minorHAnsi"/>
          <w:sz w:val="22"/>
          <w:szCs w:val="22"/>
        </w:rPr>
        <w:t xml:space="preserve">- </w:t>
      </w:r>
      <w:r w:rsidR="00581687" w:rsidRPr="004B1304">
        <w:rPr>
          <w:rFonts w:asciiTheme="minorHAnsi" w:hAnsiTheme="minorHAnsi" w:cstheme="minorHAnsi"/>
          <w:sz w:val="22"/>
          <w:szCs w:val="22"/>
        </w:rPr>
        <w:t>Admissions and Attendance Officer</w:t>
      </w:r>
    </w:p>
    <w:p w:rsidR="004D510C" w:rsidRPr="004B1304" w:rsidRDefault="004D510C" w:rsidP="004D510C">
      <w:pPr>
        <w:pStyle w:val="Heading1"/>
        <w:rPr>
          <w:rFonts w:asciiTheme="minorHAnsi" w:hAnsiTheme="minorHAnsi" w:cstheme="minorHAnsi"/>
          <w:sz w:val="22"/>
          <w:szCs w:val="22"/>
        </w:rPr>
      </w:pPr>
      <w:r w:rsidRPr="004B1304">
        <w:rPr>
          <w:rFonts w:asciiTheme="minorHAnsi" w:hAnsiTheme="minorHAnsi" w:cstheme="minorHAnsi"/>
          <w:sz w:val="22"/>
          <w:szCs w:val="22"/>
        </w:rPr>
        <w:tab/>
      </w:r>
      <w:r w:rsidRPr="004B1304">
        <w:rPr>
          <w:rFonts w:asciiTheme="minorHAnsi" w:hAnsiTheme="minorHAnsi" w:cstheme="minorHAnsi"/>
          <w:sz w:val="22"/>
          <w:szCs w:val="22"/>
        </w:rPr>
        <w:tab/>
      </w:r>
      <w:r w:rsidRPr="004B1304">
        <w:rPr>
          <w:rFonts w:asciiTheme="minorHAnsi" w:hAnsiTheme="minorHAnsi" w:cstheme="minorHAnsi"/>
          <w:sz w:val="22"/>
          <w:szCs w:val="22"/>
        </w:rPr>
        <w:tab/>
      </w:r>
      <w:r w:rsidRPr="004B1304">
        <w:rPr>
          <w:rFonts w:asciiTheme="minorHAnsi" w:hAnsiTheme="minorHAnsi" w:cstheme="minorHAnsi"/>
          <w:sz w:val="22"/>
          <w:szCs w:val="22"/>
        </w:rPr>
        <w:tab/>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423"/>
      </w:tblGrid>
      <w:tr w:rsidR="00B819E5" w:rsidRPr="004B1304" w:rsidTr="00CE043D">
        <w:tc>
          <w:tcPr>
            <w:tcW w:w="4962" w:type="dxa"/>
          </w:tcPr>
          <w:p w:rsidR="00B819E5" w:rsidRPr="004B1304" w:rsidRDefault="00B819E5" w:rsidP="00CE043D">
            <w:pPr>
              <w:spacing w:after="0" w:line="240" w:lineRule="auto"/>
              <w:jc w:val="center"/>
              <w:rPr>
                <w:rFonts w:cstheme="minorHAnsi"/>
                <w:b/>
              </w:rPr>
            </w:pPr>
            <w:r w:rsidRPr="004B1304">
              <w:rPr>
                <w:rFonts w:cstheme="minorHAnsi"/>
                <w:b/>
              </w:rPr>
              <w:t>ESSENTIAL</w:t>
            </w:r>
          </w:p>
        </w:tc>
        <w:tc>
          <w:tcPr>
            <w:tcW w:w="4423" w:type="dxa"/>
          </w:tcPr>
          <w:p w:rsidR="00B819E5" w:rsidRPr="004B1304" w:rsidRDefault="00B819E5" w:rsidP="00CE043D">
            <w:pPr>
              <w:spacing w:after="120"/>
              <w:ind w:right="331"/>
              <w:jc w:val="center"/>
              <w:rPr>
                <w:rFonts w:cstheme="minorHAnsi"/>
                <w:b/>
              </w:rPr>
            </w:pPr>
            <w:r w:rsidRPr="004B1304">
              <w:rPr>
                <w:rFonts w:cstheme="minorHAnsi"/>
                <w:b/>
              </w:rPr>
              <w:t>DESIRABLE</w:t>
            </w:r>
          </w:p>
        </w:tc>
      </w:tr>
      <w:tr w:rsidR="004D510C" w:rsidRPr="004B1304" w:rsidTr="00B819E5">
        <w:tc>
          <w:tcPr>
            <w:tcW w:w="9385" w:type="dxa"/>
            <w:gridSpan w:val="2"/>
          </w:tcPr>
          <w:p w:rsidR="004D510C" w:rsidRPr="004B1304" w:rsidRDefault="004D510C" w:rsidP="00CE043D">
            <w:pPr>
              <w:spacing w:after="120"/>
              <w:ind w:right="331"/>
              <w:rPr>
                <w:rFonts w:cstheme="minorHAnsi"/>
              </w:rPr>
            </w:pPr>
            <w:r w:rsidRPr="004B1304">
              <w:rPr>
                <w:rFonts w:cstheme="minorHAnsi"/>
                <w:b/>
              </w:rPr>
              <w:t>QUALIFICATIONS</w:t>
            </w:r>
          </w:p>
        </w:tc>
      </w:tr>
      <w:tr w:rsidR="00B819E5" w:rsidRPr="004B1304" w:rsidTr="00CE043D">
        <w:tc>
          <w:tcPr>
            <w:tcW w:w="4962" w:type="dxa"/>
          </w:tcPr>
          <w:p w:rsidR="003D1B7E" w:rsidRPr="004B1304" w:rsidRDefault="004B5E5E" w:rsidP="00644A3C">
            <w:pPr>
              <w:pStyle w:val="ListParagraph"/>
              <w:numPr>
                <w:ilvl w:val="0"/>
                <w:numId w:val="5"/>
              </w:numPr>
              <w:spacing w:after="0" w:line="240" w:lineRule="auto"/>
              <w:ind w:left="347"/>
              <w:rPr>
                <w:rFonts w:cstheme="minorHAnsi"/>
              </w:rPr>
            </w:pPr>
            <w:r w:rsidRPr="004B1304">
              <w:rPr>
                <w:rFonts w:cstheme="minorHAnsi"/>
              </w:rPr>
              <w:t>Educated to NVQ Level 3</w:t>
            </w:r>
            <w:r w:rsidR="00581687" w:rsidRPr="004B1304">
              <w:rPr>
                <w:rFonts w:cstheme="minorHAnsi"/>
              </w:rPr>
              <w:t xml:space="preserve"> or equivalent</w:t>
            </w:r>
          </w:p>
          <w:p w:rsidR="00E76336" w:rsidRPr="004B1304" w:rsidRDefault="00E76336" w:rsidP="00644A3C">
            <w:pPr>
              <w:pStyle w:val="ListParagraph"/>
              <w:numPr>
                <w:ilvl w:val="0"/>
                <w:numId w:val="5"/>
              </w:numPr>
              <w:spacing w:after="0" w:line="240" w:lineRule="auto"/>
              <w:ind w:left="347"/>
              <w:rPr>
                <w:rFonts w:cstheme="minorHAnsi"/>
              </w:rPr>
            </w:pPr>
            <w:r w:rsidRPr="004B1304">
              <w:rPr>
                <w:rFonts w:cstheme="minorHAnsi"/>
              </w:rPr>
              <w:t>GCSE (Level 2) or higher qualifications in English and Maths</w:t>
            </w:r>
          </w:p>
          <w:p w:rsidR="00657FDB" w:rsidRPr="004B1304" w:rsidRDefault="00657FDB" w:rsidP="00657FDB">
            <w:pPr>
              <w:pStyle w:val="ListParagraph"/>
              <w:spacing w:after="0" w:line="240" w:lineRule="auto"/>
              <w:ind w:left="347"/>
              <w:rPr>
                <w:rFonts w:cstheme="minorHAnsi"/>
              </w:rPr>
            </w:pPr>
          </w:p>
        </w:tc>
        <w:tc>
          <w:tcPr>
            <w:tcW w:w="4423" w:type="dxa"/>
          </w:tcPr>
          <w:p w:rsidR="00B819E5" w:rsidRPr="004B1304" w:rsidRDefault="004B5E5E" w:rsidP="003D1B7E">
            <w:pPr>
              <w:pStyle w:val="ListParagraph"/>
              <w:numPr>
                <w:ilvl w:val="0"/>
                <w:numId w:val="5"/>
              </w:numPr>
              <w:spacing w:after="0" w:line="240" w:lineRule="auto"/>
              <w:rPr>
                <w:rFonts w:cstheme="minorHAnsi"/>
              </w:rPr>
            </w:pPr>
            <w:r w:rsidRPr="004B1304">
              <w:rPr>
                <w:rFonts w:cstheme="minorHAnsi"/>
              </w:rPr>
              <w:t>Higher Level</w:t>
            </w:r>
            <w:r w:rsidR="003D1B7E" w:rsidRPr="004B1304">
              <w:rPr>
                <w:rFonts w:cstheme="minorHAnsi"/>
              </w:rPr>
              <w:t xml:space="preserve"> </w:t>
            </w:r>
            <w:r w:rsidRPr="004B1304">
              <w:rPr>
                <w:rFonts w:cstheme="minorHAnsi"/>
              </w:rPr>
              <w:t>Q</w:t>
            </w:r>
            <w:r w:rsidR="003D1B7E" w:rsidRPr="004B1304">
              <w:rPr>
                <w:rFonts w:cstheme="minorHAnsi"/>
              </w:rPr>
              <w:t xml:space="preserve">ualifications </w:t>
            </w:r>
          </w:p>
          <w:p w:rsidR="003D1B7E" w:rsidRPr="004B1304" w:rsidRDefault="003D1B7E" w:rsidP="003D1B7E">
            <w:pPr>
              <w:pStyle w:val="ListParagraph"/>
              <w:numPr>
                <w:ilvl w:val="0"/>
                <w:numId w:val="5"/>
              </w:numPr>
              <w:spacing w:after="0" w:line="240" w:lineRule="auto"/>
              <w:rPr>
                <w:rFonts w:cstheme="minorHAnsi"/>
              </w:rPr>
            </w:pPr>
            <w:r w:rsidRPr="004B1304">
              <w:rPr>
                <w:rFonts w:cstheme="minorHAnsi"/>
              </w:rPr>
              <w:t>Evidence of ongoing professional development</w:t>
            </w:r>
          </w:p>
        </w:tc>
      </w:tr>
      <w:tr w:rsidR="004D510C" w:rsidRPr="004B1304" w:rsidTr="00B819E5">
        <w:trPr>
          <w:trHeight w:val="275"/>
        </w:trPr>
        <w:tc>
          <w:tcPr>
            <w:tcW w:w="9385" w:type="dxa"/>
            <w:gridSpan w:val="2"/>
          </w:tcPr>
          <w:p w:rsidR="004D510C" w:rsidRPr="004B1304" w:rsidRDefault="004D510C" w:rsidP="00CE043D">
            <w:pPr>
              <w:spacing w:after="120"/>
              <w:ind w:right="331"/>
              <w:rPr>
                <w:rFonts w:cstheme="minorHAnsi"/>
              </w:rPr>
            </w:pPr>
            <w:r w:rsidRPr="004B1304">
              <w:rPr>
                <w:rFonts w:cstheme="minorHAnsi"/>
                <w:b/>
              </w:rPr>
              <w:t>SKILLS/KNOWLEDGE/EXPERIENCE</w:t>
            </w:r>
          </w:p>
        </w:tc>
      </w:tr>
      <w:tr w:rsidR="00B819E5" w:rsidRPr="004B1304" w:rsidTr="00CE043D">
        <w:trPr>
          <w:trHeight w:val="2362"/>
        </w:trPr>
        <w:tc>
          <w:tcPr>
            <w:tcW w:w="4962" w:type="dxa"/>
          </w:tcPr>
          <w:p w:rsidR="00C63F33" w:rsidRPr="004B1304" w:rsidRDefault="00C475E4" w:rsidP="00644A3C">
            <w:pPr>
              <w:pStyle w:val="ListParagraph"/>
              <w:numPr>
                <w:ilvl w:val="0"/>
                <w:numId w:val="6"/>
              </w:numPr>
              <w:spacing w:after="0" w:line="240" w:lineRule="auto"/>
              <w:rPr>
                <w:rFonts w:cstheme="minorHAnsi"/>
              </w:rPr>
            </w:pPr>
            <w:r w:rsidRPr="004B1304">
              <w:rPr>
                <w:rFonts w:cstheme="minorHAnsi"/>
              </w:rPr>
              <w:t xml:space="preserve">Excellent </w:t>
            </w:r>
            <w:r w:rsidR="00644A3C" w:rsidRPr="004B1304">
              <w:rPr>
                <w:rFonts w:cstheme="minorHAnsi"/>
              </w:rPr>
              <w:t>IT skills</w:t>
            </w:r>
          </w:p>
          <w:p w:rsidR="00986FBF" w:rsidRPr="004B1304" w:rsidRDefault="00C475E4" w:rsidP="00644A3C">
            <w:pPr>
              <w:pStyle w:val="ListParagraph"/>
              <w:numPr>
                <w:ilvl w:val="0"/>
                <w:numId w:val="6"/>
              </w:numPr>
              <w:spacing w:after="0" w:line="240" w:lineRule="auto"/>
              <w:rPr>
                <w:rFonts w:cstheme="minorHAnsi"/>
              </w:rPr>
            </w:pPr>
            <w:r w:rsidRPr="004B1304">
              <w:rPr>
                <w:rFonts w:cstheme="minorHAnsi"/>
              </w:rPr>
              <w:t>Excellent</w:t>
            </w:r>
            <w:r w:rsidR="00644A3C" w:rsidRPr="004B1304">
              <w:rPr>
                <w:rFonts w:cstheme="minorHAnsi"/>
              </w:rPr>
              <w:t xml:space="preserve"> communication skills both written and oral</w:t>
            </w:r>
          </w:p>
          <w:p w:rsidR="009D6E89" w:rsidRPr="004B1304" w:rsidRDefault="009D6E89" w:rsidP="00644A3C">
            <w:pPr>
              <w:pStyle w:val="ListParagraph"/>
              <w:numPr>
                <w:ilvl w:val="0"/>
                <w:numId w:val="6"/>
              </w:numPr>
              <w:spacing w:after="0" w:line="240" w:lineRule="auto"/>
              <w:rPr>
                <w:rFonts w:cstheme="minorHAnsi"/>
              </w:rPr>
            </w:pPr>
            <w:r w:rsidRPr="004B1304">
              <w:rPr>
                <w:rFonts w:cstheme="minorHAnsi"/>
              </w:rPr>
              <w:t>Appropriate level of literacy and numeracy skills</w:t>
            </w:r>
          </w:p>
          <w:p w:rsidR="003D1B7E" w:rsidRPr="004B1304" w:rsidRDefault="00657FDB" w:rsidP="00644A3C">
            <w:pPr>
              <w:pStyle w:val="ListParagraph"/>
              <w:numPr>
                <w:ilvl w:val="0"/>
                <w:numId w:val="6"/>
              </w:numPr>
              <w:spacing w:after="0" w:line="240" w:lineRule="auto"/>
              <w:rPr>
                <w:rFonts w:cstheme="minorHAnsi"/>
              </w:rPr>
            </w:pPr>
            <w:r w:rsidRPr="004B1304">
              <w:rPr>
                <w:rFonts w:cstheme="minorHAnsi"/>
              </w:rPr>
              <w:t xml:space="preserve">Experience of </w:t>
            </w:r>
            <w:r w:rsidR="00006566" w:rsidRPr="004B1304">
              <w:rPr>
                <w:rFonts w:cstheme="minorHAnsi"/>
              </w:rPr>
              <w:t>dealing with children and families, preferably within an educational context.</w:t>
            </w:r>
          </w:p>
          <w:p w:rsidR="00657FDB" w:rsidRPr="004B1304" w:rsidRDefault="00657FDB" w:rsidP="00644A3C">
            <w:pPr>
              <w:pStyle w:val="ListParagraph"/>
              <w:numPr>
                <w:ilvl w:val="0"/>
                <w:numId w:val="6"/>
              </w:numPr>
              <w:spacing w:after="0" w:line="240" w:lineRule="auto"/>
              <w:rPr>
                <w:rFonts w:cstheme="minorHAnsi"/>
              </w:rPr>
            </w:pPr>
            <w:r w:rsidRPr="004B1304">
              <w:rPr>
                <w:rFonts w:cstheme="minorHAnsi"/>
              </w:rPr>
              <w:t>Evidence of responding quickly to stakeholder needs and resolving concerns</w:t>
            </w:r>
          </w:p>
          <w:p w:rsidR="003D1B7E" w:rsidRPr="004B1304" w:rsidRDefault="003D1B7E" w:rsidP="00644A3C">
            <w:pPr>
              <w:pStyle w:val="ListParagraph"/>
              <w:numPr>
                <w:ilvl w:val="0"/>
                <w:numId w:val="6"/>
              </w:numPr>
              <w:spacing w:after="0" w:line="240" w:lineRule="auto"/>
              <w:rPr>
                <w:rFonts w:cstheme="minorHAnsi"/>
              </w:rPr>
            </w:pPr>
            <w:r w:rsidRPr="004B1304">
              <w:rPr>
                <w:rFonts w:cstheme="minorHAnsi"/>
              </w:rPr>
              <w:t>Evidence and experience of responding positively to change</w:t>
            </w:r>
          </w:p>
          <w:p w:rsidR="003D1B7E" w:rsidRPr="004B1304" w:rsidRDefault="003D1B7E" w:rsidP="00644A3C">
            <w:pPr>
              <w:pStyle w:val="ListParagraph"/>
              <w:numPr>
                <w:ilvl w:val="0"/>
                <w:numId w:val="6"/>
              </w:numPr>
              <w:spacing w:after="0" w:line="240" w:lineRule="auto"/>
              <w:rPr>
                <w:rFonts w:cstheme="minorHAnsi"/>
              </w:rPr>
            </w:pPr>
            <w:r w:rsidRPr="004B1304">
              <w:rPr>
                <w:rFonts w:cstheme="minorHAnsi"/>
              </w:rPr>
              <w:t>Experience of working with external agencies</w:t>
            </w:r>
          </w:p>
          <w:p w:rsidR="003D1B7E" w:rsidRPr="004B1304" w:rsidRDefault="003D1B7E" w:rsidP="00644A3C">
            <w:pPr>
              <w:pStyle w:val="ListParagraph"/>
              <w:numPr>
                <w:ilvl w:val="0"/>
                <w:numId w:val="6"/>
              </w:numPr>
              <w:spacing w:after="0" w:line="240" w:lineRule="auto"/>
              <w:rPr>
                <w:rFonts w:cstheme="minorHAnsi"/>
              </w:rPr>
            </w:pPr>
            <w:r w:rsidRPr="004B1304">
              <w:rPr>
                <w:rFonts w:cstheme="minorHAnsi"/>
              </w:rPr>
              <w:t>Prov</w:t>
            </w:r>
            <w:r w:rsidR="003C7C9F" w:rsidRPr="004B1304">
              <w:rPr>
                <w:rFonts w:cstheme="minorHAnsi"/>
              </w:rPr>
              <w:t>en ability to work to deadlines</w:t>
            </w:r>
          </w:p>
          <w:p w:rsidR="00006566" w:rsidRPr="004B1304" w:rsidRDefault="00006566" w:rsidP="00644A3C">
            <w:pPr>
              <w:pStyle w:val="ListParagraph"/>
              <w:numPr>
                <w:ilvl w:val="0"/>
                <w:numId w:val="6"/>
              </w:numPr>
              <w:spacing w:after="0" w:line="240" w:lineRule="auto"/>
              <w:rPr>
                <w:rFonts w:cstheme="minorHAnsi"/>
              </w:rPr>
            </w:pPr>
            <w:r w:rsidRPr="004B1304">
              <w:rPr>
                <w:rFonts w:cstheme="minorHAnsi"/>
              </w:rPr>
              <w:t>Working with management information systems</w:t>
            </w:r>
          </w:p>
          <w:p w:rsidR="00006566" w:rsidRPr="004B1304" w:rsidRDefault="00006566" w:rsidP="00644A3C">
            <w:pPr>
              <w:pStyle w:val="ListParagraph"/>
              <w:numPr>
                <w:ilvl w:val="0"/>
                <w:numId w:val="6"/>
              </w:numPr>
              <w:spacing w:after="0" w:line="240" w:lineRule="auto"/>
              <w:rPr>
                <w:rFonts w:cstheme="minorHAnsi"/>
              </w:rPr>
            </w:pPr>
            <w:r w:rsidRPr="004B1304">
              <w:rPr>
                <w:rFonts w:cstheme="minorHAnsi"/>
              </w:rPr>
              <w:t>Use of IT systems to compile reports and analyse data</w:t>
            </w:r>
          </w:p>
        </w:tc>
        <w:tc>
          <w:tcPr>
            <w:tcW w:w="4423" w:type="dxa"/>
          </w:tcPr>
          <w:p w:rsidR="00986FBF" w:rsidRPr="004B1304" w:rsidRDefault="00644A3C" w:rsidP="0069387B">
            <w:pPr>
              <w:pStyle w:val="ListParagraph"/>
              <w:numPr>
                <w:ilvl w:val="0"/>
                <w:numId w:val="6"/>
              </w:numPr>
              <w:spacing w:after="120"/>
              <w:ind w:right="331"/>
              <w:rPr>
                <w:rFonts w:cstheme="minorHAnsi"/>
              </w:rPr>
            </w:pPr>
            <w:r w:rsidRPr="004B1304">
              <w:rPr>
                <w:rFonts w:cstheme="minorHAnsi"/>
              </w:rPr>
              <w:t>Experience</w:t>
            </w:r>
            <w:r w:rsidR="00006566" w:rsidRPr="004B1304">
              <w:rPr>
                <w:rFonts w:cstheme="minorHAnsi"/>
              </w:rPr>
              <w:t xml:space="preserve"> of working</w:t>
            </w:r>
            <w:r w:rsidRPr="004B1304">
              <w:rPr>
                <w:rFonts w:cstheme="minorHAnsi"/>
              </w:rPr>
              <w:t xml:space="preserve"> in </w:t>
            </w:r>
            <w:r w:rsidR="00006566" w:rsidRPr="004B1304">
              <w:rPr>
                <w:rFonts w:cstheme="minorHAnsi"/>
              </w:rPr>
              <w:t xml:space="preserve">a </w:t>
            </w:r>
            <w:r w:rsidRPr="004B1304">
              <w:rPr>
                <w:rFonts w:cstheme="minorHAnsi"/>
              </w:rPr>
              <w:t>school or other educational institute an advantage</w:t>
            </w:r>
          </w:p>
          <w:p w:rsidR="0069387B" w:rsidRPr="004B1304" w:rsidRDefault="00006566" w:rsidP="0069387B">
            <w:pPr>
              <w:pStyle w:val="ListParagraph"/>
              <w:numPr>
                <w:ilvl w:val="0"/>
                <w:numId w:val="6"/>
              </w:numPr>
              <w:spacing w:after="120"/>
              <w:ind w:right="331"/>
              <w:rPr>
                <w:rFonts w:cstheme="minorHAnsi"/>
              </w:rPr>
            </w:pPr>
            <w:r w:rsidRPr="004B1304">
              <w:rPr>
                <w:rFonts w:cstheme="minorHAnsi"/>
              </w:rPr>
              <w:t xml:space="preserve">SIMS experience </w:t>
            </w:r>
          </w:p>
          <w:p w:rsidR="00006566" w:rsidRPr="004B1304" w:rsidRDefault="00006566" w:rsidP="0069387B">
            <w:pPr>
              <w:pStyle w:val="ListParagraph"/>
              <w:numPr>
                <w:ilvl w:val="0"/>
                <w:numId w:val="6"/>
              </w:numPr>
              <w:spacing w:after="120"/>
              <w:ind w:right="331"/>
              <w:rPr>
                <w:rFonts w:cstheme="minorHAnsi"/>
              </w:rPr>
            </w:pPr>
            <w:r w:rsidRPr="004B1304">
              <w:rPr>
                <w:rFonts w:cstheme="minorHAnsi"/>
              </w:rPr>
              <w:t>Awareness of Safeguarding and Child Protection issues</w:t>
            </w:r>
          </w:p>
          <w:p w:rsidR="004B5E5E" w:rsidRPr="004B1304" w:rsidRDefault="004B5E5E" w:rsidP="0069387B">
            <w:pPr>
              <w:pStyle w:val="ListParagraph"/>
              <w:numPr>
                <w:ilvl w:val="0"/>
                <w:numId w:val="6"/>
              </w:numPr>
              <w:spacing w:after="120"/>
              <w:ind w:right="331"/>
              <w:rPr>
                <w:rFonts w:cstheme="minorHAnsi"/>
              </w:rPr>
            </w:pPr>
            <w:r w:rsidRPr="004B1304">
              <w:rPr>
                <w:rFonts w:cstheme="minorHAnsi"/>
              </w:rPr>
              <w:t xml:space="preserve">Knowledge of </w:t>
            </w:r>
            <w:r w:rsidR="00E76336" w:rsidRPr="004B1304">
              <w:rPr>
                <w:rFonts w:cstheme="minorHAnsi"/>
              </w:rPr>
              <w:t xml:space="preserve">Admissions and </w:t>
            </w:r>
            <w:r w:rsidRPr="004B1304">
              <w:rPr>
                <w:rFonts w:cstheme="minorHAnsi"/>
              </w:rPr>
              <w:t>Attendance regulations</w:t>
            </w:r>
          </w:p>
        </w:tc>
      </w:tr>
      <w:tr w:rsidR="004D510C" w:rsidRPr="004B1304" w:rsidTr="00B819E5">
        <w:trPr>
          <w:trHeight w:val="303"/>
        </w:trPr>
        <w:tc>
          <w:tcPr>
            <w:tcW w:w="9385" w:type="dxa"/>
            <w:gridSpan w:val="2"/>
          </w:tcPr>
          <w:p w:rsidR="004D510C" w:rsidRPr="004B1304" w:rsidRDefault="004D510C" w:rsidP="00CE043D">
            <w:pPr>
              <w:spacing w:after="120"/>
              <w:ind w:right="331"/>
              <w:rPr>
                <w:rFonts w:cstheme="minorHAnsi"/>
                <w:b/>
              </w:rPr>
            </w:pPr>
            <w:r w:rsidRPr="004B1304">
              <w:rPr>
                <w:rFonts w:cstheme="minorHAnsi"/>
                <w:b/>
              </w:rPr>
              <w:t>PERSONAL QUALITIES</w:t>
            </w:r>
          </w:p>
        </w:tc>
      </w:tr>
      <w:tr w:rsidR="00230BE4" w:rsidRPr="004B1304" w:rsidTr="00CE043D">
        <w:tc>
          <w:tcPr>
            <w:tcW w:w="4962" w:type="dxa"/>
          </w:tcPr>
          <w:p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Ability to communicate cl</w:t>
            </w:r>
            <w:r w:rsidR="003C7C9F" w:rsidRPr="004B1304">
              <w:rPr>
                <w:rFonts w:cstheme="minorHAnsi"/>
              </w:rPr>
              <w:t xml:space="preserve">early with </w:t>
            </w:r>
            <w:r w:rsidR="004B5E5E" w:rsidRPr="004B1304">
              <w:rPr>
                <w:rFonts w:cstheme="minorHAnsi"/>
              </w:rPr>
              <w:t>parents and professionals</w:t>
            </w:r>
            <w:r w:rsidR="003C7C9F" w:rsidRPr="004B1304">
              <w:rPr>
                <w:rFonts w:cstheme="minorHAnsi"/>
              </w:rPr>
              <w:t xml:space="preserve"> and</w:t>
            </w:r>
            <w:r w:rsidRPr="004B1304">
              <w:rPr>
                <w:rFonts w:cstheme="minorHAnsi"/>
              </w:rPr>
              <w:t xml:space="preserve"> a willingness to help and </w:t>
            </w:r>
            <w:proofErr w:type="spellStart"/>
            <w:r w:rsidR="004B5E5E" w:rsidRPr="004B1304">
              <w:rPr>
                <w:rFonts w:cstheme="minorHAnsi"/>
              </w:rPr>
              <w:t>advise</w:t>
            </w:r>
            <w:proofErr w:type="spellEnd"/>
            <w:r w:rsidRPr="004B1304">
              <w:rPr>
                <w:rFonts w:cstheme="minorHAnsi"/>
              </w:rPr>
              <w:t xml:space="preserve"> others</w:t>
            </w:r>
          </w:p>
          <w:p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 xml:space="preserve">Highly organised </w:t>
            </w:r>
          </w:p>
          <w:p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 xml:space="preserve">Methodical </w:t>
            </w:r>
            <w:r w:rsidR="004B5E5E" w:rsidRPr="004B1304">
              <w:rPr>
                <w:rFonts w:cstheme="minorHAnsi"/>
              </w:rPr>
              <w:t>and attentive to detail</w:t>
            </w:r>
          </w:p>
          <w:p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Ability to work accurately and under pressure</w:t>
            </w:r>
          </w:p>
          <w:p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Ability to adapt to changing work loads</w:t>
            </w:r>
          </w:p>
          <w:p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Self-motivated and ability to motivate others</w:t>
            </w:r>
          </w:p>
          <w:p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Flexible team worker</w:t>
            </w:r>
          </w:p>
          <w:p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 xml:space="preserve">Well presented &amp; personable </w:t>
            </w:r>
          </w:p>
          <w:p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Sense of humour</w:t>
            </w:r>
          </w:p>
          <w:p w:rsidR="003D1B7E" w:rsidRPr="004B1304" w:rsidRDefault="003D1B7E" w:rsidP="004D510C">
            <w:pPr>
              <w:pStyle w:val="ListParagraph"/>
              <w:numPr>
                <w:ilvl w:val="0"/>
                <w:numId w:val="7"/>
              </w:numPr>
              <w:spacing w:after="0" w:line="240" w:lineRule="auto"/>
              <w:rPr>
                <w:rFonts w:cstheme="minorHAnsi"/>
              </w:rPr>
            </w:pPr>
            <w:r w:rsidRPr="004B1304">
              <w:rPr>
                <w:rFonts w:cstheme="minorHAnsi"/>
              </w:rPr>
              <w:t>Genuine enthusiasm and the ability to work well within a wider staff team</w:t>
            </w:r>
          </w:p>
          <w:p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To work within the spirit of Academy Policies on Equal opportunities, Child Protection, Health and Safety, Finance, Smoking etc.</w:t>
            </w:r>
          </w:p>
          <w:p w:rsidR="00230BE4" w:rsidRPr="004B1304" w:rsidRDefault="00230BE4" w:rsidP="00CE043D">
            <w:pPr>
              <w:pStyle w:val="Header"/>
              <w:ind w:left="360"/>
              <w:rPr>
                <w:rFonts w:asciiTheme="minorHAnsi" w:hAnsiTheme="minorHAnsi" w:cstheme="minorHAnsi"/>
                <w:sz w:val="22"/>
                <w:szCs w:val="22"/>
              </w:rPr>
            </w:pPr>
          </w:p>
        </w:tc>
        <w:tc>
          <w:tcPr>
            <w:tcW w:w="4423" w:type="dxa"/>
          </w:tcPr>
          <w:p w:rsidR="00230BE4" w:rsidRPr="004B1304" w:rsidRDefault="00230BE4" w:rsidP="00E76336">
            <w:pPr>
              <w:pStyle w:val="ListParagraph"/>
              <w:spacing w:after="120"/>
              <w:ind w:left="360" w:right="331"/>
              <w:rPr>
                <w:rFonts w:cstheme="minorHAnsi"/>
              </w:rPr>
            </w:pPr>
          </w:p>
        </w:tc>
      </w:tr>
    </w:tbl>
    <w:p w:rsidR="004D510C" w:rsidRPr="004B1304" w:rsidRDefault="004D510C" w:rsidP="004D510C">
      <w:pPr>
        <w:rPr>
          <w:rFonts w:cstheme="minorHAnsi"/>
        </w:rPr>
      </w:pPr>
    </w:p>
    <w:p w:rsidR="004D510C" w:rsidRPr="004B1304" w:rsidRDefault="004D510C" w:rsidP="00A60E13">
      <w:pPr>
        <w:autoSpaceDE w:val="0"/>
        <w:autoSpaceDN w:val="0"/>
        <w:adjustRightInd w:val="0"/>
        <w:spacing w:after="0" w:line="240" w:lineRule="auto"/>
        <w:rPr>
          <w:rFonts w:cstheme="minorHAnsi"/>
          <w:bCs/>
          <w:iCs/>
        </w:rPr>
      </w:pPr>
    </w:p>
    <w:p w:rsidR="00A60E13" w:rsidRPr="004B1304" w:rsidRDefault="00A60E13" w:rsidP="00A60E13">
      <w:pPr>
        <w:autoSpaceDE w:val="0"/>
        <w:autoSpaceDN w:val="0"/>
        <w:adjustRightInd w:val="0"/>
        <w:spacing w:after="0" w:line="240" w:lineRule="auto"/>
        <w:rPr>
          <w:rFonts w:cstheme="minorHAnsi"/>
          <w:b/>
          <w:bCs/>
        </w:rPr>
      </w:pPr>
    </w:p>
    <w:p w:rsidR="00D22C79" w:rsidRPr="004B1304" w:rsidRDefault="00D22C79">
      <w:pPr>
        <w:rPr>
          <w:rFonts w:cstheme="minorHAnsi"/>
        </w:rPr>
      </w:pPr>
      <w:r w:rsidRPr="004B1304">
        <w:rPr>
          <w:rFonts w:cstheme="minorHAnsi"/>
        </w:rPr>
        <w:br w:type="page"/>
      </w:r>
    </w:p>
    <w:p w:rsidR="00530AA8" w:rsidRPr="004B1304" w:rsidRDefault="00530AA8" w:rsidP="00D22C79">
      <w:pPr>
        <w:pStyle w:val="Heading2"/>
        <w:spacing w:before="0"/>
        <w:jc w:val="center"/>
        <w:rPr>
          <w:rFonts w:asciiTheme="minorHAnsi" w:hAnsiTheme="minorHAnsi" w:cstheme="minorHAnsi"/>
          <w:color w:val="auto"/>
          <w:sz w:val="22"/>
          <w:szCs w:val="22"/>
        </w:rPr>
      </w:pPr>
    </w:p>
    <w:p w:rsidR="00530AA8" w:rsidRPr="004B1304" w:rsidRDefault="00530AA8" w:rsidP="00D22C79">
      <w:pPr>
        <w:pStyle w:val="Heading2"/>
        <w:spacing w:before="0"/>
        <w:jc w:val="center"/>
        <w:rPr>
          <w:rFonts w:asciiTheme="minorHAnsi" w:hAnsiTheme="minorHAnsi" w:cstheme="minorHAnsi"/>
          <w:color w:val="auto"/>
          <w:sz w:val="22"/>
          <w:szCs w:val="22"/>
        </w:rPr>
      </w:pPr>
    </w:p>
    <w:p w:rsidR="00D22C79" w:rsidRPr="004B1304" w:rsidRDefault="00D22C79" w:rsidP="00D22C79">
      <w:pPr>
        <w:pStyle w:val="Heading2"/>
        <w:spacing w:before="0"/>
        <w:jc w:val="center"/>
        <w:rPr>
          <w:rFonts w:asciiTheme="minorHAnsi" w:hAnsiTheme="minorHAnsi" w:cstheme="minorHAnsi"/>
          <w:b/>
          <w:color w:val="auto"/>
          <w:sz w:val="22"/>
          <w:szCs w:val="22"/>
        </w:rPr>
      </w:pPr>
      <w:r w:rsidRPr="004B1304">
        <w:rPr>
          <w:rFonts w:asciiTheme="minorHAnsi" w:hAnsiTheme="minorHAnsi" w:cstheme="minorHAnsi"/>
          <w:b/>
          <w:color w:val="auto"/>
          <w:sz w:val="22"/>
          <w:szCs w:val="22"/>
        </w:rPr>
        <w:t>Method of Application</w:t>
      </w:r>
    </w:p>
    <w:p w:rsidR="00D22C79" w:rsidRPr="004B1304" w:rsidRDefault="00D22C79" w:rsidP="00D22C79">
      <w:pPr>
        <w:rPr>
          <w:rFonts w:cstheme="minorHAnsi"/>
          <w:b/>
          <w:lang w:val="en-US"/>
        </w:rPr>
      </w:pPr>
    </w:p>
    <w:p w:rsidR="00D22C79" w:rsidRPr="004B1304" w:rsidRDefault="00D22C79" w:rsidP="00CE043D">
      <w:pPr>
        <w:numPr>
          <w:ilvl w:val="0"/>
          <w:numId w:val="14"/>
        </w:numPr>
        <w:spacing w:after="0" w:line="240" w:lineRule="auto"/>
        <w:rPr>
          <w:rFonts w:cstheme="minorHAnsi"/>
          <w:lang w:val="en-US"/>
        </w:rPr>
      </w:pPr>
      <w:r w:rsidRPr="004B1304">
        <w:rPr>
          <w:rFonts w:cstheme="minorHAnsi"/>
          <w:lang w:val="en-US"/>
        </w:rPr>
        <w:t xml:space="preserve">We will only accept applications on </w:t>
      </w:r>
      <w:r w:rsidR="00110FB9" w:rsidRPr="004B1304">
        <w:rPr>
          <w:rFonts w:cstheme="minorHAnsi"/>
          <w:lang w:val="en-US"/>
        </w:rPr>
        <w:t xml:space="preserve">the </w:t>
      </w:r>
      <w:r w:rsidRPr="004B1304">
        <w:rPr>
          <w:rFonts w:cstheme="minorHAnsi"/>
          <w:lang w:val="en-US"/>
        </w:rPr>
        <w:t xml:space="preserve">David Nieper Academy application form.  Curriculum Vitae </w:t>
      </w:r>
      <w:r w:rsidR="00110FB9" w:rsidRPr="004B1304">
        <w:rPr>
          <w:rFonts w:cstheme="minorHAnsi"/>
          <w:lang w:val="en-US"/>
        </w:rPr>
        <w:t>will</w:t>
      </w:r>
      <w:r w:rsidRPr="004B1304">
        <w:rPr>
          <w:rFonts w:cstheme="minorHAnsi"/>
          <w:lang w:val="en-US"/>
        </w:rPr>
        <w:t xml:space="preserve"> not </w:t>
      </w:r>
      <w:r w:rsidR="00110FB9" w:rsidRPr="004B1304">
        <w:rPr>
          <w:rFonts w:cstheme="minorHAnsi"/>
          <w:lang w:val="en-US"/>
        </w:rPr>
        <w:t xml:space="preserve">be </w:t>
      </w:r>
      <w:r w:rsidRPr="004B1304">
        <w:rPr>
          <w:rFonts w:cstheme="minorHAnsi"/>
          <w:lang w:val="en-US"/>
        </w:rPr>
        <w:t>accepted.</w:t>
      </w:r>
    </w:p>
    <w:p w:rsidR="00110FB9" w:rsidRPr="004B1304" w:rsidRDefault="00110FB9" w:rsidP="00110FB9">
      <w:pPr>
        <w:spacing w:after="0" w:line="240" w:lineRule="auto"/>
        <w:ind w:left="720"/>
        <w:rPr>
          <w:rFonts w:cstheme="minorHAnsi"/>
          <w:lang w:val="en-US"/>
        </w:rPr>
      </w:pPr>
    </w:p>
    <w:p w:rsidR="00D22C79" w:rsidRPr="004B1304" w:rsidRDefault="00D22C79" w:rsidP="00D22C79">
      <w:pPr>
        <w:pStyle w:val="ListParagraph"/>
        <w:numPr>
          <w:ilvl w:val="0"/>
          <w:numId w:val="14"/>
        </w:numPr>
        <w:spacing w:after="200" w:line="276" w:lineRule="auto"/>
        <w:rPr>
          <w:rFonts w:cstheme="minorHAnsi"/>
          <w:lang w:val="en-US"/>
        </w:rPr>
      </w:pPr>
      <w:r w:rsidRPr="004B1304">
        <w:rPr>
          <w:rFonts w:cstheme="minorHAnsi"/>
          <w:lang w:val="en-US"/>
        </w:rPr>
        <w:t xml:space="preserve">The statement in your application </w:t>
      </w:r>
      <w:r w:rsidR="00110FB9" w:rsidRPr="004B1304">
        <w:rPr>
          <w:rFonts w:cstheme="minorHAnsi"/>
          <w:lang w:val="en-US"/>
        </w:rPr>
        <w:t>should</w:t>
      </w:r>
      <w:r w:rsidRPr="004B1304">
        <w:rPr>
          <w:rFonts w:cstheme="minorHAnsi"/>
          <w:lang w:val="en-US"/>
        </w:rPr>
        <w:t xml:space="preserve"> focus on:</w:t>
      </w:r>
    </w:p>
    <w:p w:rsidR="00D22C79" w:rsidRPr="004B1304" w:rsidRDefault="00D22C79" w:rsidP="00D22C79">
      <w:pPr>
        <w:numPr>
          <w:ilvl w:val="0"/>
          <w:numId w:val="18"/>
        </w:numPr>
        <w:tabs>
          <w:tab w:val="clear" w:pos="2160"/>
          <w:tab w:val="num" w:pos="1701"/>
        </w:tabs>
        <w:spacing w:after="0" w:line="240" w:lineRule="auto"/>
        <w:ind w:left="1701" w:hanging="425"/>
        <w:rPr>
          <w:rFonts w:cstheme="minorHAnsi"/>
          <w:lang w:val="en-US"/>
        </w:rPr>
      </w:pPr>
      <w:r w:rsidRPr="004B1304">
        <w:rPr>
          <w:rFonts w:cstheme="minorHAnsi"/>
          <w:lang w:val="en-US"/>
        </w:rPr>
        <w:t>Candidate’s previous experience which will help in succe</w:t>
      </w:r>
      <w:r w:rsidR="003D1B7E" w:rsidRPr="004B1304">
        <w:rPr>
          <w:rFonts w:cstheme="minorHAnsi"/>
          <w:lang w:val="en-US"/>
        </w:rPr>
        <w:t xml:space="preserve">ssfully undertaking the role </w:t>
      </w:r>
    </w:p>
    <w:p w:rsidR="00D22C79" w:rsidRPr="004B1304" w:rsidRDefault="00D22C79" w:rsidP="00D22C79">
      <w:pPr>
        <w:spacing w:after="0" w:line="240" w:lineRule="auto"/>
        <w:ind w:left="1701"/>
        <w:rPr>
          <w:rFonts w:cstheme="minorHAnsi"/>
          <w:lang w:val="en-US"/>
        </w:rPr>
      </w:pPr>
    </w:p>
    <w:p w:rsidR="00D22C79" w:rsidRPr="004B1304" w:rsidRDefault="00D22C79" w:rsidP="00D22C79">
      <w:pPr>
        <w:numPr>
          <w:ilvl w:val="0"/>
          <w:numId w:val="18"/>
        </w:numPr>
        <w:tabs>
          <w:tab w:val="clear" w:pos="2160"/>
          <w:tab w:val="num" w:pos="1701"/>
        </w:tabs>
        <w:spacing w:after="0" w:line="240" w:lineRule="auto"/>
        <w:ind w:left="1701" w:hanging="425"/>
        <w:rPr>
          <w:rFonts w:cstheme="minorHAnsi"/>
          <w:lang w:val="en-US"/>
        </w:rPr>
      </w:pPr>
      <w:r w:rsidRPr="004B1304">
        <w:rPr>
          <w:rFonts w:cstheme="minorHAnsi"/>
          <w:lang w:val="en-US"/>
        </w:rPr>
        <w:t>Personal skills to benefit the learning by students at</w:t>
      </w:r>
      <w:r w:rsidR="00110FB9" w:rsidRPr="004B1304">
        <w:rPr>
          <w:rFonts w:cstheme="minorHAnsi"/>
          <w:lang w:val="en-US"/>
        </w:rPr>
        <w:t xml:space="preserve"> the</w:t>
      </w:r>
      <w:r w:rsidRPr="004B1304">
        <w:rPr>
          <w:rFonts w:cstheme="minorHAnsi"/>
          <w:lang w:val="en-US"/>
        </w:rPr>
        <w:t xml:space="preserve"> David Nieper Academy.</w:t>
      </w:r>
    </w:p>
    <w:p w:rsidR="00D22C79" w:rsidRPr="004B1304" w:rsidRDefault="00D22C79" w:rsidP="00D22C79">
      <w:pPr>
        <w:pStyle w:val="ListParagraph"/>
        <w:rPr>
          <w:rFonts w:cstheme="minorHAnsi"/>
          <w:lang w:val="en-US"/>
        </w:rPr>
      </w:pPr>
    </w:p>
    <w:p w:rsidR="00530AA8" w:rsidRPr="004B1304" w:rsidRDefault="00110FB9" w:rsidP="00110FB9">
      <w:pPr>
        <w:pStyle w:val="ListParagraph"/>
        <w:numPr>
          <w:ilvl w:val="0"/>
          <w:numId w:val="15"/>
        </w:numPr>
        <w:tabs>
          <w:tab w:val="clear" w:pos="360"/>
          <w:tab w:val="num" w:pos="709"/>
        </w:tabs>
        <w:spacing w:after="0" w:line="240" w:lineRule="auto"/>
        <w:ind w:left="709" w:hanging="709"/>
        <w:jc w:val="both"/>
        <w:rPr>
          <w:rFonts w:cstheme="minorHAnsi"/>
          <w:lang w:val="en-US"/>
        </w:rPr>
      </w:pPr>
      <w:r w:rsidRPr="004B1304">
        <w:rPr>
          <w:rFonts w:cstheme="minorHAnsi"/>
        </w:rPr>
        <w:tab/>
        <w:t xml:space="preserve">For any queries or if you would like to visit, please email </w:t>
      </w:r>
      <w:hyperlink r:id="rId12" w:history="1">
        <w:r w:rsidR="00B5066F" w:rsidRPr="004B1304">
          <w:rPr>
            <w:rStyle w:val="Hyperlink"/>
            <w:rFonts w:cstheme="minorHAnsi"/>
          </w:rPr>
          <w:t>mhackett@davidnieper.academy</w:t>
        </w:r>
      </w:hyperlink>
      <w:r w:rsidR="00E76336" w:rsidRPr="004B1304">
        <w:rPr>
          <w:rStyle w:val="Hyperlink"/>
          <w:rFonts w:cstheme="minorHAnsi"/>
        </w:rPr>
        <w:t xml:space="preserve"> </w:t>
      </w:r>
      <w:r w:rsidR="00E76336" w:rsidRPr="004B1304">
        <w:rPr>
          <w:rStyle w:val="Hyperlink"/>
          <w:rFonts w:cstheme="minorHAnsi"/>
          <w:color w:val="auto"/>
        </w:rPr>
        <w:t xml:space="preserve"> </w:t>
      </w:r>
    </w:p>
    <w:p w:rsidR="00110FB9" w:rsidRPr="004B1304" w:rsidRDefault="00110FB9" w:rsidP="00110FB9">
      <w:pPr>
        <w:pStyle w:val="ListParagraph"/>
        <w:spacing w:after="0" w:line="240" w:lineRule="auto"/>
        <w:ind w:left="709"/>
        <w:jc w:val="both"/>
        <w:rPr>
          <w:rFonts w:cstheme="minorHAnsi"/>
          <w:lang w:val="en-US"/>
        </w:rPr>
      </w:pPr>
    </w:p>
    <w:p w:rsidR="00D22C79" w:rsidRPr="004B1304" w:rsidRDefault="00530AA8" w:rsidP="00CE043D">
      <w:pPr>
        <w:numPr>
          <w:ilvl w:val="0"/>
          <w:numId w:val="15"/>
        </w:numPr>
        <w:tabs>
          <w:tab w:val="clear" w:pos="360"/>
          <w:tab w:val="num" w:pos="709"/>
        </w:tabs>
        <w:spacing w:after="0" w:line="240" w:lineRule="auto"/>
        <w:ind w:left="720" w:right="-188" w:hanging="720"/>
        <w:rPr>
          <w:rFonts w:cstheme="minorHAnsi"/>
          <w:lang w:val="en-US"/>
        </w:rPr>
      </w:pPr>
      <w:r w:rsidRPr="004B1304">
        <w:rPr>
          <w:rFonts w:cstheme="minorHAnsi"/>
          <w:lang w:val="en-US"/>
        </w:rPr>
        <w:t>C</w:t>
      </w:r>
      <w:r w:rsidR="00D22C79" w:rsidRPr="004B1304">
        <w:rPr>
          <w:rFonts w:cstheme="minorHAnsi"/>
          <w:lang w:val="en-US"/>
        </w:rPr>
        <w:t>ompleted application f</w:t>
      </w:r>
      <w:r w:rsidR="005707B7" w:rsidRPr="004B1304">
        <w:rPr>
          <w:rFonts w:cstheme="minorHAnsi"/>
          <w:lang w:val="en-US"/>
        </w:rPr>
        <w:t xml:space="preserve">orms to be returned via email for the attention of the Headteacher’s PA, </w:t>
      </w:r>
      <w:proofErr w:type="spellStart"/>
      <w:r w:rsidR="005707B7" w:rsidRPr="004B1304">
        <w:rPr>
          <w:rFonts w:cstheme="minorHAnsi"/>
          <w:lang w:val="en-US"/>
        </w:rPr>
        <w:t>Mrs</w:t>
      </w:r>
      <w:proofErr w:type="spellEnd"/>
      <w:r w:rsidR="005707B7" w:rsidRPr="004B1304">
        <w:rPr>
          <w:rFonts w:cstheme="minorHAnsi"/>
          <w:lang w:val="en-US"/>
        </w:rPr>
        <w:t xml:space="preserve"> Michelle Hackett, </w:t>
      </w:r>
      <w:hyperlink r:id="rId13" w:history="1">
        <w:r w:rsidR="00270B42" w:rsidRPr="004B1304">
          <w:rPr>
            <w:rStyle w:val="Hyperlink"/>
            <w:rFonts w:cstheme="minorHAnsi"/>
            <w:lang w:val="en-US"/>
          </w:rPr>
          <w:t>mhackett@davidnieper.academy</w:t>
        </w:r>
      </w:hyperlink>
      <w:r w:rsidR="005707B7" w:rsidRPr="004B1304">
        <w:rPr>
          <w:rFonts w:cstheme="minorHAnsi"/>
          <w:lang w:val="en-US"/>
        </w:rPr>
        <w:t xml:space="preserve"> no later than</w:t>
      </w:r>
      <w:r w:rsidR="00E76336" w:rsidRPr="004B1304">
        <w:rPr>
          <w:rFonts w:cstheme="minorHAnsi"/>
          <w:lang w:val="en-US"/>
        </w:rPr>
        <w:t xml:space="preserve"> </w:t>
      </w:r>
      <w:r w:rsidR="002E55F9">
        <w:rPr>
          <w:rFonts w:cstheme="minorHAnsi"/>
          <w:lang w:val="en-US"/>
        </w:rPr>
        <w:t xml:space="preserve">9am </w:t>
      </w:r>
      <w:r w:rsidR="00F541B2">
        <w:rPr>
          <w:rFonts w:cstheme="minorHAnsi"/>
          <w:lang w:val="en-US"/>
        </w:rPr>
        <w:t>Monday 25</w:t>
      </w:r>
      <w:r w:rsidR="00F541B2" w:rsidRPr="00F541B2">
        <w:rPr>
          <w:rFonts w:cstheme="minorHAnsi"/>
          <w:vertAlign w:val="superscript"/>
          <w:lang w:val="en-US"/>
        </w:rPr>
        <w:t>th</w:t>
      </w:r>
      <w:r w:rsidR="00F541B2">
        <w:rPr>
          <w:rFonts w:cstheme="minorHAnsi"/>
          <w:lang w:val="en-US"/>
        </w:rPr>
        <w:t xml:space="preserve"> February 2019</w:t>
      </w:r>
      <w:r w:rsidR="00110FB9" w:rsidRPr="004B1304">
        <w:rPr>
          <w:rFonts w:cstheme="minorHAnsi"/>
          <w:lang w:val="en-US"/>
        </w:rPr>
        <w:t xml:space="preserve">. </w:t>
      </w:r>
    </w:p>
    <w:p w:rsidR="00530AA8" w:rsidRPr="004B1304" w:rsidRDefault="00530AA8" w:rsidP="00530AA8">
      <w:pPr>
        <w:spacing w:after="0" w:line="240" w:lineRule="auto"/>
        <w:ind w:left="720" w:right="-188"/>
        <w:rPr>
          <w:rFonts w:cstheme="minorHAnsi"/>
          <w:lang w:val="en-US"/>
        </w:rPr>
      </w:pPr>
    </w:p>
    <w:p w:rsidR="00D22C79" w:rsidRPr="004B1304" w:rsidRDefault="00D22C79" w:rsidP="00CE043D">
      <w:pPr>
        <w:pStyle w:val="BodyText"/>
        <w:numPr>
          <w:ilvl w:val="0"/>
          <w:numId w:val="16"/>
        </w:numPr>
        <w:jc w:val="left"/>
        <w:rPr>
          <w:rFonts w:asciiTheme="minorHAnsi" w:hAnsiTheme="minorHAnsi" w:cstheme="minorHAnsi"/>
          <w:sz w:val="22"/>
          <w:szCs w:val="22"/>
        </w:rPr>
      </w:pPr>
      <w:r w:rsidRPr="004B1304">
        <w:rPr>
          <w:rFonts w:asciiTheme="minorHAnsi" w:hAnsiTheme="minorHAnsi" w:cstheme="minorHAnsi"/>
          <w:sz w:val="22"/>
          <w:szCs w:val="22"/>
        </w:rPr>
        <w:t xml:space="preserve">    </w:t>
      </w:r>
      <w:r w:rsidR="00110FB9" w:rsidRPr="004B1304">
        <w:rPr>
          <w:rFonts w:asciiTheme="minorHAnsi" w:hAnsiTheme="minorHAnsi" w:cstheme="minorHAnsi"/>
          <w:sz w:val="22"/>
          <w:szCs w:val="22"/>
        </w:rPr>
        <w:tab/>
      </w:r>
      <w:r w:rsidRPr="004B1304">
        <w:rPr>
          <w:rFonts w:asciiTheme="minorHAnsi" w:hAnsiTheme="minorHAnsi" w:cstheme="minorHAnsi"/>
          <w:sz w:val="22"/>
          <w:szCs w:val="22"/>
        </w:rPr>
        <w:t xml:space="preserve">The </w:t>
      </w:r>
      <w:r w:rsidR="00B734CF" w:rsidRPr="004B1304">
        <w:rPr>
          <w:rFonts w:asciiTheme="minorHAnsi" w:hAnsiTheme="minorHAnsi" w:cstheme="minorHAnsi"/>
          <w:sz w:val="22"/>
          <w:szCs w:val="22"/>
        </w:rPr>
        <w:t>academy</w:t>
      </w:r>
      <w:r w:rsidRPr="004B1304">
        <w:rPr>
          <w:rFonts w:asciiTheme="minorHAnsi" w:hAnsiTheme="minorHAnsi" w:cstheme="minorHAnsi"/>
          <w:sz w:val="22"/>
          <w:szCs w:val="22"/>
        </w:rPr>
        <w:t xml:space="preserve"> operates a NO SMOKING policy on site.</w:t>
      </w:r>
    </w:p>
    <w:p w:rsidR="00D22C79" w:rsidRPr="004B1304" w:rsidRDefault="00D22C79" w:rsidP="00D22C79">
      <w:pPr>
        <w:pStyle w:val="BodyText"/>
        <w:rPr>
          <w:rFonts w:asciiTheme="minorHAnsi" w:hAnsiTheme="minorHAnsi" w:cstheme="minorHAnsi"/>
          <w:sz w:val="22"/>
          <w:szCs w:val="22"/>
        </w:rPr>
      </w:pPr>
    </w:p>
    <w:p w:rsidR="00D22C79" w:rsidRPr="004B1304" w:rsidRDefault="00D22C79" w:rsidP="00530AA8">
      <w:pPr>
        <w:pStyle w:val="BodyText"/>
        <w:numPr>
          <w:ilvl w:val="0"/>
          <w:numId w:val="16"/>
        </w:numPr>
        <w:tabs>
          <w:tab w:val="clear" w:pos="360"/>
          <w:tab w:val="num" w:pos="-2127"/>
          <w:tab w:val="left" w:pos="567"/>
        </w:tabs>
        <w:ind w:left="709" w:hanging="709"/>
        <w:jc w:val="left"/>
        <w:rPr>
          <w:rFonts w:asciiTheme="minorHAnsi" w:hAnsiTheme="minorHAnsi" w:cstheme="minorHAnsi"/>
          <w:sz w:val="22"/>
          <w:szCs w:val="22"/>
        </w:rPr>
      </w:pPr>
      <w:r w:rsidRPr="004B1304">
        <w:rPr>
          <w:rFonts w:asciiTheme="minorHAnsi" w:hAnsiTheme="minorHAnsi" w:cstheme="minorHAnsi"/>
          <w:sz w:val="22"/>
          <w:szCs w:val="22"/>
        </w:rPr>
        <w:t xml:space="preserve"> </w:t>
      </w:r>
      <w:r w:rsidR="00110FB9" w:rsidRPr="004B1304">
        <w:rPr>
          <w:rFonts w:asciiTheme="minorHAnsi" w:hAnsiTheme="minorHAnsi" w:cstheme="minorHAnsi"/>
          <w:sz w:val="22"/>
          <w:szCs w:val="22"/>
        </w:rPr>
        <w:tab/>
      </w:r>
      <w:r w:rsidRPr="004B1304">
        <w:rPr>
          <w:rFonts w:asciiTheme="minorHAnsi" w:hAnsiTheme="minorHAnsi" w:cstheme="minorHAnsi"/>
          <w:sz w:val="22"/>
          <w:szCs w:val="22"/>
        </w:rPr>
        <w:t>Interviews - Candidates invited to interview will:</w:t>
      </w:r>
    </w:p>
    <w:p w:rsidR="00D22C79" w:rsidRPr="004B1304" w:rsidRDefault="00D22C79" w:rsidP="00D22C79">
      <w:pPr>
        <w:pStyle w:val="BodyText"/>
        <w:rPr>
          <w:rFonts w:asciiTheme="minorHAnsi" w:hAnsiTheme="minorHAnsi" w:cstheme="minorHAnsi"/>
          <w:sz w:val="22"/>
          <w:szCs w:val="22"/>
        </w:rPr>
      </w:pPr>
    </w:p>
    <w:p w:rsidR="00D22C79" w:rsidRPr="004B1304" w:rsidRDefault="00D22C79" w:rsidP="00530AA8">
      <w:pPr>
        <w:pStyle w:val="BodyText"/>
        <w:numPr>
          <w:ilvl w:val="0"/>
          <w:numId w:val="17"/>
        </w:numPr>
        <w:tabs>
          <w:tab w:val="num" w:pos="1276"/>
        </w:tabs>
        <w:ind w:left="851" w:hanging="142"/>
        <w:jc w:val="left"/>
        <w:rPr>
          <w:rFonts w:asciiTheme="minorHAnsi" w:hAnsiTheme="minorHAnsi" w:cstheme="minorHAnsi"/>
          <w:sz w:val="22"/>
          <w:szCs w:val="22"/>
        </w:rPr>
      </w:pPr>
      <w:r w:rsidRPr="004B1304">
        <w:rPr>
          <w:rFonts w:asciiTheme="minorHAnsi" w:hAnsiTheme="minorHAnsi" w:cstheme="minorHAnsi"/>
          <w:sz w:val="22"/>
          <w:szCs w:val="22"/>
        </w:rPr>
        <w:t xml:space="preserve">Have the opportunity to </w:t>
      </w:r>
      <w:r w:rsidR="00110FB9" w:rsidRPr="004B1304">
        <w:rPr>
          <w:rFonts w:asciiTheme="minorHAnsi" w:hAnsiTheme="minorHAnsi" w:cstheme="minorHAnsi"/>
          <w:sz w:val="22"/>
          <w:szCs w:val="22"/>
        </w:rPr>
        <w:t>tour</w:t>
      </w:r>
      <w:r w:rsidRPr="004B1304">
        <w:rPr>
          <w:rFonts w:asciiTheme="minorHAnsi" w:hAnsiTheme="minorHAnsi" w:cstheme="minorHAnsi"/>
          <w:sz w:val="22"/>
          <w:szCs w:val="22"/>
        </w:rPr>
        <w:t xml:space="preserve"> the </w:t>
      </w:r>
      <w:r w:rsidR="00B734CF" w:rsidRPr="004B1304">
        <w:rPr>
          <w:rFonts w:asciiTheme="minorHAnsi" w:hAnsiTheme="minorHAnsi" w:cstheme="minorHAnsi"/>
          <w:sz w:val="22"/>
          <w:szCs w:val="22"/>
        </w:rPr>
        <w:t>academy</w:t>
      </w:r>
    </w:p>
    <w:p w:rsidR="00D22C79" w:rsidRPr="004B1304" w:rsidRDefault="00110FB9" w:rsidP="00530AA8">
      <w:pPr>
        <w:pStyle w:val="BodyText"/>
        <w:numPr>
          <w:ilvl w:val="0"/>
          <w:numId w:val="17"/>
        </w:numPr>
        <w:tabs>
          <w:tab w:val="num" w:pos="1276"/>
        </w:tabs>
        <w:ind w:left="851" w:hanging="142"/>
        <w:jc w:val="left"/>
        <w:rPr>
          <w:rFonts w:asciiTheme="minorHAnsi" w:hAnsiTheme="minorHAnsi" w:cstheme="minorHAnsi"/>
          <w:sz w:val="22"/>
          <w:szCs w:val="22"/>
        </w:rPr>
      </w:pPr>
      <w:r w:rsidRPr="004B1304">
        <w:rPr>
          <w:rFonts w:asciiTheme="minorHAnsi" w:hAnsiTheme="minorHAnsi" w:cstheme="minorHAnsi"/>
          <w:sz w:val="22"/>
          <w:szCs w:val="22"/>
        </w:rPr>
        <w:t xml:space="preserve">Complete an </w:t>
      </w:r>
      <w:r w:rsidR="00D22C79" w:rsidRPr="004B1304">
        <w:rPr>
          <w:rFonts w:asciiTheme="minorHAnsi" w:hAnsiTheme="minorHAnsi" w:cstheme="minorHAnsi"/>
          <w:sz w:val="22"/>
          <w:szCs w:val="22"/>
        </w:rPr>
        <w:t>In-tray exercise</w:t>
      </w:r>
    </w:p>
    <w:p w:rsidR="00D22C79" w:rsidRPr="004B1304" w:rsidRDefault="00D22C79" w:rsidP="00530AA8">
      <w:pPr>
        <w:pStyle w:val="BodyText"/>
        <w:numPr>
          <w:ilvl w:val="0"/>
          <w:numId w:val="17"/>
        </w:numPr>
        <w:tabs>
          <w:tab w:val="num" w:pos="1276"/>
        </w:tabs>
        <w:ind w:left="720" w:hanging="11"/>
        <w:jc w:val="left"/>
        <w:rPr>
          <w:rFonts w:asciiTheme="minorHAnsi" w:hAnsiTheme="minorHAnsi" w:cstheme="minorHAnsi"/>
          <w:sz w:val="22"/>
          <w:szCs w:val="22"/>
        </w:rPr>
      </w:pPr>
      <w:r w:rsidRPr="004B1304">
        <w:rPr>
          <w:rFonts w:asciiTheme="minorHAnsi" w:hAnsiTheme="minorHAnsi" w:cstheme="minorHAnsi"/>
          <w:sz w:val="22"/>
          <w:szCs w:val="22"/>
        </w:rPr>
        <w:t xml:space="preserve">Have a formal individual interview with the selection panel. </w:t>
      </w:r>
    </w:p>
    <w:p w:rsidR="00A60E13" w:rsidRPr="004B1304" w:rsidRDefault="00A60E13" w:rsidP="00530AA8">
      <w:pPr>
        <w:tabs>
          <w:tab w:val="num" w:pos="1276"/>
        </w:tabs>
        <w:ind w:hanging="11"/>
        <w:rPr>
          <w:rFonts w:cstheme="minorHAnsi"/>
        </w:rPr>
      </w:pPr>
    </w:p>
    <w:p w:rsidR="00B148BD" w:rsidRPr="004B1304" w:rsidRDefault="00B148BD" w:rsidP="00B148BD">
      <w:pPr>
        <w:autoSpaceDE w:val="0"/>
        <w:autoSpaceDN w:val="0"/>
        <w:adjustRightInd w:val="0"/>
        <w:spacing w:after="0" w:line="240" w:lineRule="auto"/>
        <w:rPr>
          <w:rFonts w:cstheme="minorHAnsi"/>
          <w:b/>
          <w:bCs/>
        </w:rPr>
      </w:pPr>
    </w:p>
    <w:p w:rsidR="00EC2899" w:rsidRPr="004B1304" w:rsidRDefault="00EC2899" w:rsidP="00B148BD">
      <w:pPr>
        <w:autoSpaceDE w:val="0"/>
        <w:autoSpaceDN w:val="0"/>
        <w:adjustRightInd w:val="0"/>
        <w:spacing w:after="0" w:line="240" w:lineRule="auto"/>
        <w:rPr>
          <w:rFonts w:cstheme="minorHAnsi"/>
          <w:b/>
          <w:bCs/>
        </w:rPr>
      </w:pPr>
    </w:p>
    <w:p w:rsidR="00B148BD" w:rsidRPr="004B1304" w:rsidRDefault="00B148BD" w:rsidP="00B148BD">
      <w:pPr>
        <w:autoSpaceDE w:val="0"/>
        <w:autoSpaceDN w:val="0"/>
        <w:adjustRightInd w:val="0"/>
        <w:spacing w:after="0" w:line="240" w:lineRule="auto"/>
        <w:rPr>
          <w:rFonts w:cstheme="minorHAnsi"/>
          <w:bCs/>
        </w:rPr>
      </w:pPr>
      <w:r w:rsidRPr="004B1304">
        <w:rPr>
          <w:rFonts w:cstheme="minorHAnsi"/>
          <w:bCs/>
        </w:rPr>
        <w:t xml:space="preserve">K. Hobbs </w:t>
      </w:r>
    </w:p>
    <w:p w:rsidR="00B148BD" w:rsidRPr="004B1304" w:rsidRDefault="00F541B2" w:rsidP="00B148BD">
      <w:pPr>
        <w:autoSpaceDE w:val="0"/>
        <w:autoSpaceDN w:val="0"/>
        <w:adjustRightInd w:val="0"/>
        <w:spacing w:after="0" w:line="240" w:lineRule="auto"/>
        <w:rPr>
          <w:rFonts w:cstheme="minorHAnsi"/>
        </w:rPr>
      </w:pPr>
      <w:r>
        <w:rPr>
          <w:rFonts w:cstheme="minorHAnsi"/>
          <w:bCs/>
        </w:rPr>
        <w:t>February</w:t>
      </w:r>
      <w:r w:rsidR="004B5E5E" w:rsidRPr="004B1304">
        <w:rPr>
          <w:rFonts w:cstheme="minorHAnsi"/>
          <w:bCs/>
        </w:rPr>
        <w:t xml:space="preserve"> 201</w:t>
      </w:r>
      <w:r>
        <w:rPr>
          <w:rFonts w:cstheme="minorHAnsi"/>
          <w:bCs/>
        </w:rPr>
        <w:t>9</w:t>
      </w:r>
    </w:p>
    <w:p w:rsidR="00CE043D" w:rsidRPr="004B1304" w:rsidRDefault="00CE043D">
      <w:pPr>
        <w:rPr>
          <w:rFonts w:cstheme="minorHAnsi"/>
        </w:rPr>
      </w:pPr>
    </w:p>
    <w:sectPr w:rsidR="00CE043D" w:rsidRPr="004B1304" w:rsidSect="00530AA8">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3D" w:rsidRDefault="00CE043D" w:rsidP="00B3598C">
      <w:pPr>
        <w:spacing w:after="0" w:line="240" w:lineRule="auto"/>
      </w:pPr>
      <w:r>
        <w:separator/>
      </w:r>
    </w:p>
  </w:endnote>
  <w:endnote w:type="continuationSeparator" w:id="0">
    <w:p w:rsidR="00CE043D" w:rsidRDefault="00CE043D"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16063"/>
      <w:docPartObj>
        <w:docPartGallery w:val="Page Numbers (Bottom of Page)"/>
        <w:docPartUnique/>
      </w:docPartObj>
    </w:sdtPr>
    <w:sdtEndPr>
      <w:rPr>
        <w:noProof/>
      </w:rPr>
    </w:sdtEndPr>
    <w:sdtContent>
      <w:p w:rsidR="00CE043D" w:rsidRDefault="00CE043D">
        <w:pPr>
          <w:pStyle w:val="Footer"/>
          <w:jc w:val="center"/>
        </w:pPr>
        <w:r>
          <w:fldChar w:fldCharType="begin"/>
        </w:r>
        <w:r>
          <w:instrText xml:space="preserve"> PAGE   \* MERGEFORMAT </w:instrText>
        </w:r>
        <w:r>
          <w:fldChar w:fldCharType="separate"/>
        </w:r>
        <w:r w:rsidR="00601528">
          <w:rPr>
            <w:noProof/>
          </w:rPr>
          <w:t>7</w:t>
        </w:r>
        <w:r>
          <w:rPr>
            <w:noProof/>
          </w:rPr>
          <w:fldChar w:fldCharType="end"/>
        </w:r>
      </w:p>
    </w:sdtContent>
  </w:sdt>
  <w:p w:rsidR="00CE043D" w:rsidRDefault="00CE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3D" w:rsidRDefault="00CE043D" w:rsidP="00B3598C">
      <w:pPr>
        <w:spacing w:after="0" w:line="240" w:lineRule="auto"/>
      </w:pPr>
      <w:r>
        <w:separator/>
      </w:r>
    </w:p>
  </w:footnote>
  <w:footnote w:type="continuationSeparator" w:id="0">
    <w:p w:rsidR="00CE043D" w:rsidRDefault="00CE043D" w:rsidP="00B3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223"/>
    <w:multiLevelType w:val="hybridMultilevel"/>
    <w:tmpl w:val="6F360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777A"/>
    <w:multiLevelType w:val="hybridMultilevel"/>
    <w:tmpl w:val="90A8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1A1E"/>
    <w:multiLevelType w:val="hybridMultilevel"/>
    <w:tmpl w:val="49F0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E1247"/>
    <w:multiLevelType w:val="hybridMultilevel"/>
    <w:tmpl w:val="A9A49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89F44FC"/>
    <w:multiLevelType w:val="hybridMultilevel"/>
    <w:tmpl w:val="954045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CE0A78"/>
    <w:multiLevelType w:val="hybridMultilevel"/>
    <w:tmpl w:val="75A22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D233E"/>
    <w:multiLevelType w:val="hybridMultilevel"/>
    <w:tmpl w:val="820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7086E"/>
    <w:multiLevelType w:val="hybridMultilevel"/>
    <w:tmpl w:val="C090FA34"/>
    <w:lvl w:ilvl="0" w:tplc="C0E21562">
      <w:start w:val="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26CB5"/>
    <w:multiLevelType w:val="hybridMultilevel"/>
    <w:tmpl w:val="5F687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716ED"/>
    <w:multiLevelType w:val="hybridMultilevel"/>
    <w:tmpl w:val="4978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12" w15:restartNumberingAfterBreak="0">
    <w:nsid w:val="390364B7"/>
    <w:multiLevelType w:val="hybridMultilevel"/>
    <w:tmpl w:val="22BC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14" w15:restartNumberingAfterBreak="0">
    <w:nsid w:val="48F65B64"/>
    <w:multiLevelType w:val="hybridMultilevel"/>
    <w:tmpl w:val="978AF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D87F40"/>
    <w:multiLevelType w:val="singleLevel"/>
    <w:tmpl w:val="0D2826BE"/>
    <w:lvl w:ilvl="0">
      <w:start w:val="1"/>
      <w:numFmt w:val="lowerLetter"/>
      <w:lvlText w:val="%1."/>
      <w:lvlJc w:val="left"/>
      <w:pPr>
        <w:tabs>
          <w:tab w:val="num" w:pos="1800"/>
        </w:tabs>
        <w:ind w:left="1800" w:hanging="360"/>
      </w:pPr>
      <w:rPr>
        <w:rFonts w:hint="default"/>
      </w:rPr>
    </w:lvl>
  </w:abstractNum>
  <w:abstractNum w:abstractNumId="16" w15:restartNumberingAfterBreak="0">
    <w:nsid w:val="52F42566"/>
    <w:multiLevelType w:val="hybridMultilevel"/>
    <w:tmpl w:val="FF82A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4773D"/>
    <w:multiLevelType w:val="hybridMultilevel"/>
    <w:tmpl w:val="5F409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A3797E"/>
    <w:multiLevelType w:val="hybridMultilevel"/>
    <w:tmpl w:val="C9C06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A7832"/>
    <w:multiLevelType w:val="hybridMultilevel"/>
    <w:tmpl w:val="79BC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21" w15:restartNumberingAfterBreak="0">
    <w:nsid w:val="5FDA6DE4"/>
    <w:multiLevelType w:val="hybridMultilevel"/>
    <w:tmpl w:val="22FC8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17179"/>
    <w:multiLevelType w:val="hybridMultilevel"/>
    <w:tmpl w:val="037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95309"/>
    <w:multiLevelType w:val="hybridMultilevel"/>
    <w:tmpl w:val="8670E78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BC4215"/>
    <w:multiLevelType w:val="hybridMultilevel"/>
    <w:tmpl w:val="07688E80"/>
    <w:lvl w:ilvl="0" w:tplc="97ECAC14">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644C"/>
    <w:multiLevelType w:val="hybridMultilevel"/>
    <w:tmpl w:val="21F04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E0D06"/>
    <w:multiLevelType w:val="hybridMultilevel"/>
    <w:tmpl w:val="C72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28" w15:restartNumberingAfterBreak="0">
    <w:nsid w:val="71702AA5"/>
    <w:multiLevelType w:val="hybridMultilevel"/>
    <w:tmpl w:val="52A8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3042A"/>
    <w:multiLevelType w:val="hybridMultilevel"/>
    <w:tmpl w:val="BAD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550553"/>
    <w:multiLevelType w:val="hybridMultilevel"/>
    <w:tmpl w:val="4A24A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5"/>
  </w:num>
  <w:num w:numId="4">
    <w:abstractNumId w:val="7"/>
  </w:num>
  <w:num w:numId="5">
    <w:abstractNumId w:val="10"/>
  </w:num>
  <w:num w:numId="6">
    <w:abstractNumId w:val="30"/>
  </w:num>
  <w:num w:numId="7">
    <w:abstractNumId w:val="29"/>
  </w:num>
  <w:num w:numId="8">
    <w:abstractNumId w:val="15"/>
  </w:num>
  <w:num w:numId="9">
    <w:abstractNumId w:val="23"/>
  </w:num>
  <w:num w:numId="10">
    <w:abstractNumId w:val="14"/>
  </w:num>
  <w:num w:numId="11">
    <w:abstractNumId w:val="17"/>
  </w:num>
  <w:num w:numId="12">
    <w:abstractNumId w:val="3"/>
  </w:num>
  <w:num w:numId="13">
    <w:abstractNumId w:val="26"/>
  </w:num>
  <w:num w:numId="14">
    <w:abstractNumId w:val="27"/>
  </w:num>
  <w:num w:numId="15">
    <w:abstractNumId w:val="11"/>
  </w:num>
  <w:num w:numId="16">
    <w:abstractNumId w:val="13"/>
  </w:num>
  <w:num w:numId="17">
    <w:abstractNumId w:val="20"/>
  </w:num>
  <w:num w:numId="18">
    <w:abstractNumId w:val="4"/>
  </w:num>
  <w:num w:numId="19">
    <w:abstractNumId w:val="0"/>
  </w:num>
  <w:num w:numId="20">
    <w:abstractNumId w:val="18"/>
  </w:num>
  <w:num w:numId="21">
    <w:abstractNumId w:val="22"/>
  </w:num>
  <w:num w:numId="22">
    <w:abstractNumId w:val="1"/>
  </w:num>
  <w:num w:numId="23">
    <w:abstractNumId w:val="16"/>
  </w:num>
  <w:num w:numId="24">
    <w:abstractNumId w:val="21"/>
  </w:num>
  <w:num w:numId="25">
    <w:abstractNumId w:val="9"/>
  </w:num>
  <w:num w:numId="26">
    <w:abstractNumId w:val="25"/>
  </w:num>
  <w:num w:numId="27">
    <w:abstractNumId w:val="6"/>
  </w:num>
  <w:num w:numId="28">
    <w:abstractNumId w:val="12"/>
  </w:num>
  <w:num w:numId="29">
    <w:abstractNumId w:val="2"/>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6566"/>
    <w:rsid w:val="00110FB9"/>
    <w:rsid w:val="00122925"/>
    <w:rsid w:val="00125C37"/>
    <w:rsid w:val="001579E5"/>
    <w:rsid w:val="00195E1C"/>
    <w:rsid w:val="001E1C03"/>
    <w:rsid w:val="0022687B"/>
    <w:rsid w:val="00230BE4"/>
    <w:rsid w:val="00270B42"/>
    <w:rsid w:val="002A7244"/>
    <w:rsid w:val="002A7900"/>
    <w:rsid w:val="002B10E2"/>
    <w:rsid w:val="002C543C"/>
    <w:rsid w:val="002E241C"/>
    <w:rsid w:val="002E55F9"/>
    <w:rsid w:val="00303EE8"/>
    <w:rsid w:val="00326E5D"/>
    <w:rsid w:val="003542F8"/>
    <w:rsid w:val="00361EFA"/>
    <w:rsid w:val="003730CC"/>
    <w:rsid w:val="00377A34"/>
    <w:rsid w:val="00382D1A"/>
    <w:rsid w:val="00387979"/>
    <w:rsid w:val="003A400B"/>
    <w:rsid w:val="003C7C9F"/>
    <w:rsid w:val="003D1B7E"/>
    <w:rsid w:val="004B1304"/>
    <w:rsid w:val="004B5E5E"/>
    <w:rsid w:val="004C3B6F"/>
    <w:rsid w:val="004D510C"/>
    <w:rsid w:val="00504798"/>
    <w:rsid w:val="00505B6E"/>
    <w:rsid w:val="00530AA8"/>
    <w:rsid w:val="005707B7"/>
    <w:rsid w:val="00581687"/>
    <w:rsid w:val="00584107"/>
    <w:rsid w:val="00601528"/>
    <w:rsid w:val="00626A37"/>
    <w:rsid w:val="00644A3C"/>
    <w:rsid w:val="00647BB7"/>
    <w:rsid w:val="00657FDB"/>
    <w:rsid w:val="006603C2"/>
    <w:rsid w:val="0069387B"/>
    <w:rsid w:val="00724A69"/>
    <w:rsid w:val="007F56DA"/>
    <w:rsid w:val="00822D38"/>
    <w:rsid w:val="00833AD5"/>
    <w:rsid w:val="00845633"/>
    <w:rsid w:val="008528F9"/>
    <w:rsid w:val="00863BBD"/>
    <w:rsid w:val="00986FBF"/>
    <w:rsid w:val="009A142D"/>
    <w:rsid w:val="009D6E89"/>
    <w:rsid w:val="009F099F"/>
    <w:rsid w:val="00A040FF"/>
    <w:rsid w:val="00A60E13"/>
    <w:rsid w:val="00AB72E5"/>
    <w:rsid w:val="00AE7AF9"/>
    <w:rsid w:val="00B148BD"/>
    <w:rsid w:val="00B3598C"/>
    <w:rsid w:val="00B5066F"/>
    <w:rsid w:val="00B734CF"/>
    <w:rsid w:val="00B772DD"/>
    <w:rsid w:val="00B819E5"/>
    <w:rsid w:val="00C016F6"/>
    <w:rsid w:val="00C475E4"/>
    <w:rsid w:val="00C63F33"/>
    <w:rsid w:val="00C7178E"/>
    <w:rsid w:val="00CE043D"/>
    <w:rsid w:val="00D22C79"/>
    <w:rsid w:val="00D32F13"/>
    <w:rsid w:val="00D9232B"/>
    <w:rsid w:val="00D9573D"/>
    <w:rsid w:val="00DB5547"/>
    <w:rsid w:val="00E34BB0"/>
    <w:rsid w:val="00E41F3A"/>
    <w:rsid w:val="00E76336"/>
    <w:rsid w:val="00E9351D"/>
    <w:rsid w:val="00EC2899"/>
    <w:rsid w:val="00EC5818"/>
    <w:rsid w:val="00EE1029"/>
    <w:rsid w:val="00EE613B"/>
    <w:rsid w:val="00F336C8"/>
    <w:rsid w:val="00F5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6674"/>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ckett@davidnieper.academy" TargetMode="External"/><Relationship Id="rId13" Type="http://schemas.openxmlformats.org/officeDocument/2006/relationships/hyperlink" Target="mailto:mhackett@davidnieper.academ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hackett@davidnieper.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hackett@davidnieper.academy"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Michelle Hackett</cp:lastModifiedBy>
  <cp:revision>8</cp:revision>
  <cp:lastPrinted>2017-12-20T11:39:00Z</cp:lastPrinted>
  <dcterms:created xsi:type="dcterms:W3CDTF">2019-02-13T15:23:00Z</dcterms:created>
  <dcterms:modified xsi:type="dcterms:W3CDTF">2019-02-13T16:41:00Z</dcterms:modified>
</cp:coreProperties>
</file>