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D32F4" w14:textId="51232645" w:rsidR="009267D0" w:rsidRPr="005E3D83" w:rsidRDefault="009267D0" w:rsidP="009267D0">
      <w:pPr>
        <w:keepNext/>
        <w:outlineLvl w:val="1"/>
        <w:rPr>
          <w:rFonts w:ascii="Palatino Linotype" w:hAnsi="Palatino Linotype" w:cs="Tahoma"/>
          <w:b/>
          <w:bCs/>
          <w:sz w:val="40"/>
          <w:szCs w:val="40"/>
        </w:rPr>
      </w:pPr>
      <w:bookmarkStart w:id="0" w:name="_Toc364780867"/>
      <w:r w:rsidRPr="005E3D83">
        <w:rPr>
          <w:rFonts w:ascii="Palatino Linotype" w:hAnsi="Palatino Linotype" w:cs="Tahoma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E27C33B" wp14:editId="0679A8A5">
            <wp:simplePos x="0" y="0"/>
            <wp:positionH relativeFrom="column">
              <wp:posOffset>4109085</wp:posOffset>
            </wp:positionH>
            <wp:positionV relativeFrom="paragraph">
              <wp:posOffset>-72390</wp:posOffset>
            </wp:positionV>
            <wp:extent cx="1412875" cy="1552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S C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D83">
        <w:rPr>
          <w:rFonts w:ascii="Palatino Linotype" w:hAnsi="Palatino Linotype" w:cs="Tahoma"/>
          <w:b/>
          <w:bCs/>
          <w:sz w:val="40"/>
          <w:szCs w:val="40"/>
        </w:rPr>
        <w:t>T</w:t>
      </w:r>
      <w:r w:rsidRPr="005E3D83">
        <w:rPr>
          <w:rFonts w:ascii="Palatino Linotype" w:hAnsi="Palatino Linotype" w:cs="Tahoma"/>
          <w:b/>
          <w:bCs/>
          <w:sz w:val="40"/>
          <w:szCs w:val="40"/>
        </w:rPr>
        <w:t>hetford Grammar School</w:t>
      </w:r>
    </w:p>
    <w:p w14:paraId="4C28711D" w14:textId="77777777" w:rsidR="00E21A8B" w:rsidRPr="00502104" w:rsidRDefault="00E21A8B" w:rsidP="009267D0">
      <w:pPr>
        <w:keepNext/>
        <w:outlineLvl w:val="1"/>
        <w:rPr>
          <w:rFonts w:ascii="Palatino Linotype" w:hAnsi="Palatino Linotype" w:cs="Tahoma"/>
          <w:b/>
          <w:bCs/>
          <w:sz w:val="16"/>
          <w:szCs w:val="16"/>
        </w:rPr>
      </w:pPr>
    </w:p>
    <w:p w14:paraId="46884166" w14:textId="60C8B218" w:rsidR="009267D0" w:rsidRPr="005E3D83" w:rsidRDefault="009267D0" w:rsidP="009267D0">
      <w:pPr>
        <w:keepNext/>
        <w:outlineLvl w:val="1"/>
        <w:rPr>
          <w:rFonts w:ascii="Palatino Linotype" w:hAnsi="Palatino Linotype" w:cs="Tahoma"/>
          <w:b/>
          <w:bCs/>
          <w:sz w:val="28"/>
          <w:szCs w:val="28"/>
        </w:rPr>
      </w:pPr>
      <w:r w:rsidRPr="005E3D83">
        <w:rPr>
          <w:rFonts w:ascii="Palatino Linotype" w:hAnsi="Palatino Linotype" w:cs="Tahoma"/>
          <w:b/>
          <w:bCs/>
          <w:sz w:val="28"/>
          <w:szCs w:val="28"/>
        </w:rPr>
        <w:t xml:space="preserve">Job Description: </w:t>
      </w:r>
      <w:r w:rsidR="005E3D83" w:rsidRPr="005E3D83">
        <w:rPr>
          <w:rFonts w:ascii="Palatino Linotype" w:hAnsi="Palatino Linotype" w:cs="Tahoma"/>
          <w:b/>
          <w:bCs/>
          <w:sz w:val="28"/>
          <w:szCs w:val="28"/>
        </w:rPr>
        <w:t xml:space="preserve"> Teaching Assistant</w:t>
      </w:r>
    </w:p>
    <w:bookmarkEnd w:id="0"/>
    <w:p w14:paraId="7441B40D" w14:textId="77777777" w:rsidR="009267D0" w:rsidRPr="00502104" w:rsidRDefault="009267D0" w:rsidP="009267D0">
      <w:pPr>
        <w:rPr>
          <w:rFonts w:ascii="Palatino Linotype" w:eastAsia="Cordia New" w:hAnsi="Palatino Linotype" w:cs="Angsana New"/>
          <w:sz w:val="16"/>
          <w:szCs w:val="16"/>
        </w:rPr>
      </w:pPr>
    </w:p>
    <w:p w14:paraId="17A55A4D" w14:textId="67A4B08C" w:rsidR="009267D0" w:rsidRPr="005E3D83" w:rsidRDefault="008A2A12" w:rsidP="009267D0">
      <w:pPr>
        <w:rPr>
          <w:rFonts w:ascii="Palatino Linotype" w:eastAsia="Cordia New" w:hAnsi="Palatino Linotype" w:cs="Angsana New"/>
          <w:b/>
          <w:bCs/>
        </w:rPr>
      </w:pPr>
      <w:r w:rsidRPr="005E3D83">
        <w:rPr>
          <w:rFonts w:ascii="Palatino Linotype" w:eastAsia="Cordia New" w:hAnsi="Palatino Linotype" w:cs="Angsana New"/>
          <w:b/>
          <w:bCs/>
        </w:rPr>
        <w:t xml:space="preserve">Name: </w:t>
      </w:r>
    </w:p>
    <w:p w14:paraId="3D85EDF3" w14:textId="559E7547" w:rsidR="009267D0" w:rsidRPr="005E3D83" w:rsidRDefault="008A2A12" w:rsidP="009267D0">
      <w:pPr>
        <w:rPr>
          <w:rFonts w:ascii="Palatino Linotype" w:eastAsia="Cordia New" w:hAnsi="Palatino Linotype" w:cs="Angsana New"/>
          <w:b/>
          <w:bCs/>
        </w:rPr>
      </w:pPr>
      <w:r w:rsidRPr="005E3D83">
        <w:rPr>
          <w:rFonts w:ascii="Palatino Linotype" w:eastAsia="Cordia New" w:hAnsi="Palatino Linotype" w:cs="Angsana New"/>
          <w:b/>
          <w:bCs/>
        </w:rPr>
        <w:t xml:space="preserve">Position: </w:t>
      </w:r>
      <w:r w:rsidR="005E3D83" w:rsidRPr="005E3D83">
        <w:rPr>
          <w:rFonts w:ascii="Palatino Linotype" w:eastAsia="Cordia New" w:hAnsi="Palatino Linotype" w:cs="Angsana New"/>
          <w:b/>
          <w:bCs/>
        </w:rPr>
        <w:t>Teaching Assistant</w:t>
      </w:r>
      <w:r w:rsidR="009276E0">
        <w:rPr>
          <w:rFonts w:ascii="Palatino Linotype" w:eastAsia="Cordia New" w:hAnsi="Palatino Linotype" w:cs="Angsana New"/>
          <w:b/>
          <w:bCs/>
        </w:rPr>
        <w:t xml:space="preserve"> </w:t>
      </w:r>
      <w:r w:rsidR="006062AA">
        <w:rPr>
          <w:rFonts w:ascii="Palatino Linotype" w:eastAsia="Cordia New" w:hAnsi="Palatino Linotype" w:cs="Angsana New"/>
          <w:b/>
          <w:bCs/>
        </w:rPr>
        <w:t xml:space="preserve">F/T </w:t>
      </w:r>
      <w:r w:rsidR="00F746DC">
        <w:rPr>
          <w:rFonts w:ascii="Palatino Linotype" w:eastAsia="Cordia New" w:hAnsi="Palatino Linotype" w:cs="Angsana New"/>
          <w:b/>
          <w:bCs/>
        </w:rPr>
        <w:t xml:space="preserve">- </w:t>
      </w:r>
      <w:r w:rsidR="009276E0">
        <w:rPr>
          <w:rFonts w:ascii="Palatino Linotype" w:eastAsia="Cordia New" w:hAnsi="Palatino Linotype" w:cs="Angsana New"/>
          <w:b/>
          <w:bCs/>
        </w:rPr>
        <w:t>P/T</w:t>
      </w:r>
      <w:r w:rsidR="00F746DC">
        <w:rPr>
          <w:rFonts w:ascii="Palatino Linotype" w:eastAsia="Cordia New" w:hAnsi="Palatino Linotype" w:cs="Angsana New"/>
          <w:b/>
          <w:bCs/>
        </w:rPr>
        <w:t xml:space="preserve"> considered</w:t>
      </w:r>
    </w:p>
    <w:p w14:paraId="56066309" w14:textId="77777777" w:rsidR="009267D0" w:rsidRPr="00502104" w:rsidRDefault="009267D0" w:rsidP="009267D0">
      <w:pPr>
        <w:rPr>
          <w:rFonts w:ascii="Palatino Linotype" w:eastAsia="Cordia New" w:hAnsi="Palatino Linotype" w:cs="Angsana New"/>
          <w:sz w:val="16"/>
          <w:szCs w:val="16"/>
        </w:rPr>
      </w:pPr>
    </w:p>
    <w:tbl>
      <w:tblPr>
        <w:tblW w:w="9588" w:type="dxa"/>
        <w:tblLook w:val="0000" w:firstRow="0" w:lastRow="0" w:firstColumn="0" w:lastColumn="0" w:noHBand="0" w:noVBand="0"/>
      </w:tblPr>
      <w:tblGrid>
        <w:gridCol w:w="3227"/>
        <w:gridCol w:w="5936"/>
        <w:gridCol w:w="425"/>
      </w:tblGrid>
      <w:tr w:rsidR="009267D0" w:rsidRPr="005E3D83" w14:paraId="29533D35" w14:textId="77777777" w:rsidTr="00495813">
        <w:tc>
          <w:tcPr>
            <w:tcW w:w="3227" w:type="dxa"/>
          </w:tcPr>
          <w:p w14:paraId="4E122F5A" w14:textId="77777777" w:rsidR="009267D0" w:rsidRPr="005E3D83" w:rsidRDefault="009267D0" w:rsidP="009267D0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5E3D83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School:</w:t>
            </w:r>
          </w:p>
        </w:tc>
        <w:tc>
          <w:tcPr>
            <w:tcW w:w="6361" w:type="dxa"/>
            <w:gridSpan w:val="2"/>
          </w:tcPr>
          <w:p w14:paraId="2AAF7CCB" w14:textId="77777777" w:rsidR="009267D0" w:rsidRPr="005E3D83" w:rsidRDefault="009267D0" w:rsidP="009267D0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5E3D83">
              <w:rPr>
                <w:rFonts w:ascii="Palatino Linotype" w:hAnsi="Palatino Linotype" w:cs="Arial"/>
                <w:sz w:val="22"/>
                <w:szCs w:val="22"/>
              </w:rPr>
              <w:t>Thetford Grammar School</w:t>
            </w:r>
          </w:p>
        </w:tc>
      </w:tr>
      <w:tr w:rsidR="009267D0" w:rsidRPr="005E3D83" w14:paraId="11AB0D80" w14:textId="77777777" w:rsidTr="00052FB6">
        <w:trPr>
          <w:gridAfter w:val="1"/>
          <w:wAfter w:w="425" w:type="dxa"/>
          <w:trHeight w:val="802"/>
        </w:trPr>
        <w:tc>
          <w:tcPr>
            <w:tcW w:w="3227" w:type="dxa"/>
          </w:tcPr>
          <w:p w14:paraId="0217CC75" w14:textId="721F313F" w:rsidR="009267D0" w:rsidRPr="005E3D83" w:rsidRDefault="009267D0" w:rsidP="009267D0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5E3D83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Responsible to:</w:t>
            </w:r>
          </w:p>
          <w:p w14:paraId="660B4FBC" w14:textId="77777777" w:rsidR="009267D0" w:rsidRPr="005E3D83" w:rsidRDefault="009267D0" w:rsidP="009267D0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5E3D83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Area of responsibility:</w:t>
            </w:r>
          </w:p>
        </w:tc>
        <w:tc>
          <w:tcPr>
            <w:tcW w:w="5936" w:type="dxa"/>
          </w:tcPr>
          <w:p w14:paraId="7DB486FA" w14:textId="47AF45AB" w:rsidR="00052FB6" w:rsidRPr="005E3D83" w:rsidRDefault="005E3D83" w:rsidP="00052FB6">
            <w:pPr>
              <w:rPr>
                <w:rFonts w:ascii="Palatino Linotype" w:hAnsi="Palatino Linotype" w:cs="Arial"/>
                <w:iCs/>
                <w:sz w:val="22"/>
                <w:szCs w:val="22"/>
              </w:rPr>
            </w:pPr>
            <w:r>
              <w:rPr>
                <w:rFonts w:ascii="Palatino Linotype" w:hAnsi="Palatino Linotype" w:cs="Arial"/>
                <w:iCs/>
                <w:sz w:val="22"/>
                <w:szCs w:val="22"/>
              </w:rPr>
              <w:t>SENCo</w:t>
            </w:r>
            <w:r w:rsidR="009276E0">
              <w:rPr>
                <w:rFonts w:ascii="Palatino Linotype" w:hAnsi="Palatino Linotype" w:cs="Arial"/>
                <w:iCs/>
                <w:sz w:val="22"/>
                <w:szCs w:val="22"/>
              </w:rPr>
              <w:t xml:space="preserve"> / Head</w:t>
            </w:r>
          </w:p>
        </w:tc>
      </w:tr>
    </w:tbl>
    <w:p w14:paraId="5E09F662" w14:textId="77553D22" w:rsidR="005E3D83" w:rsidRPr="005E3D83" w:rsidRDefault="008E7549" w:rsidP="005E3D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This important role s</w:t>
      </w:r>
      <w:r w:rsidR="00502104">
        <w:rPr>
          <w:rFonts w:ascii="Palatino Linotype" w:hAnsi="Palatino Linotype"/>
        </w:rPr>
        <w:t>upport</w:t>
      </w:r>
      <w:r>
        <w:rPr>
          <w:rFonts w:ascii="Palatino Linotype" w:hAnsi="Palatino Linotype"/>
        </w:rPr>
        <w:t>s</w:t>
      </w:r>
      <w:r w:rsidR="00502104">
        <w:rPr>
          <w:rFonts w:ascii="Palatino Linotype" w:hAnsi="Palatino Linotype"/>
        </w:rPr>
        <w:t xml:space="preserve"> pupils</w:t>
      </w:r>
      <w:r w:rsidR="005E3D83" w:rsidRPr="005E3D83">
        <w:rPr>
          <w:rFonts w:ascii="Palatino Linotype" w:hAnsi="Palatino Linotype"/>
        </w:rPr>
        <w:t xml:space="preserve"> in Y</w:t>
      </w:r>
      <w:r w:rsidR="006062AA">
        <w:rPr>
          <w:rFonts w:ascii="Palatino Linotype" w:hAnsi="Palatino Linotype"/>
        </w:rPr>
        <w:t>7-11</w:t>
      </w:r>
      <w:r w:rsidR="005E3D83" w:rsidRPr="005E3D83">
        <w:rPr>
          <w:rFonts w:ascii="Palatino Linotype" w:hAnsi="Palatino Linotype"/>
        </w:rPr>
        <w:t xml:space="preserve"> with mild learning needs relating to dyslexia, ASD, language proce</w:t>
      </w:r>
      <w:r w:rsidR="009276E0">
        <w:rPr>
          <w:rFonts w:ascii="Palatino Linotype" w:hAnsi="Palatino Linotype"/>
        </w:rPr>
        <w:t xml:space="preserve">ssing and poor working memory. </w:t>
      </w:r>
      <w:r w:rsidR="005E3D83" w:rsidRPr="005E3D83">
        <w:rPr>
          <w:rFonts w:ascii="Palatino Linotype" w:hAnsi="Palatino Linotype"/>
        </w:rPr>
        <w:t>The teaching assistant wil</w:t>
      </w:r>
      <w:r>
        <w:rPr>
          <w:rFonts w:ascii="Palatino Linotype" w:hAnsi="Palatino Linotype"/>
        </w:rPr>
        <w:t>l predominantly support pupils</w:t>
      </w:r>
      <w:r w:rsidR="005E3D83" w:rsidRPr="005E3D83">
        <w:rPr>
          <w:rFonts w:ascii="Palatino Linotype" w:hAnsi="Palatino Linotype"/>
        </w:rPr>
        <w:t xml:space="preserve"> with English, Maths &amp; Science in a classroom situation under the direction of class teachers and occasionally in a small group or one to one situat</w:t>
      </w:r>
      <w:r w:rsidR="00502104">
        <w:rPr>
          <w:rFonts w:ascii="Palatino Linotype" w:hAnsi="Palatino Linotype"/>
        </w:rPr>
        <w:t>ion guided by the school SENCo.</w:t>
      </w:r>
    </w:p>
    <w:p w14:paraId="54675F1B" w14:textId="77777777" w:rsidR="005E3D83" w:rsidRPr="005E3D83" w:rsidRDefault="005E3D83" w:rsidP="005E3D83">
      <w:pPr>
        <w:jc w:val="both"/>
        <w:rPr>
          <w:rFonts w:ascii="Palatino Linotype" w:hAnsi="Palatino Linotype"/>
          <w:b/>
          <w:bCs/>
        </w:rPr>
      </w:pPr>
    </w:p>
    <w:p w14:paraId="6B738460" w14:textId="178CC9E6" w:rsidR="005E3D83" w:rsidRPr="00502104" w:rsidRDefault="005E3D83" w:rsidP="005E3D83">
      <w:pPr>
        <w:jc w:val="both"/>
        <w:rPr>
          <w:rFonts w:ascii="Palatino Linotype" w:hAnsi="Palatino Linotype"/>
          <w:b/>
          <w:bCs/>
        </w:rPr>
      </w:pPr>
      <w:r w:rsidRPr="005E3D83">
        <w:rPr>
          <w:rFonts w:ascii="Palatino Linotype" w:hAnsi="Palatino Linotype"/>
          <w:b/>
          <w:bCs/>
        </w:rPr>
        <w:t>Teaching Assistants are:</w:t>
      </w:r>
    </w:p>
    <w:p w14:paraId="49AA58F3" w14:textId="7B78777A" w:rsidR="005E3D83" w:rsidRPr="005E3D83" w:rsidRDefault="005E3D83" w:rsidP="005E3D83">
      <w:pPr>
        <w:pStyle w:val="ListParagraph"/>
        <w:numPr>
          <w:ilvl w:val="0"/>
          <w:numId w:val="26"/>
        </w:numPr>
        <w:jc w:val="both"/>
        <w:rPr>
          <w:rFonts w:ascii="Palatino Linotype" w:hAnsi="Palatino Linotype"/>
          <w:bCs/>
        </w:rPr>
      </w:pPr>
      <w:r w:rsidRPr="005E3D83">
        <w:rPr>
          <w:rFonts w:ascii="Palatino Linotype" w:hAnsi="Palatino Linotype"/>
          <w:bCs/>
        </w:rPr>
        <w:t>Responsible to the SENCo and the Head but works with other English, Maths &amp; Science staff on a daily basis</w:t>
      </w:r>
    </w:p>
    <w:p w14:paraId="272348B5" w14:textId="77777777" w:rsidR="005E3D83" w:rsidRPr="005E3D83" w:rsidRDefault="005E3D83" w:rsidP="005E3D83">
      <w:pPr>
        <w:pStyle w:val="ListParagraph"/>
        <w:jc w:val="both"/>
        <w:rPr>
          <w:rFonts w:ascii="Palatino Linotype" w:hAnsi="Palatino Linotype"/>
          <w:bCs/>
          <w:sz w:val="16"/>
          <w:szCs w:val="16"/>
        </w:rPr>
      </w:pPr>
    </w:p>
    <w:p w14:paraId="6278640F" w14:textId="17905801" w:rsidR="005E3D83" w:rsidRPr="00502104" w:rsidRDefault="005E3D83" w:rsidP="005E3D83">
      <w:pPr>
        <w:jc w:val="both"/>
        <w:rPr>
          <w:rFonts w:ascii="Palatino Linotype" w:hAnsi="Palatino Linotype"/>
          <w:b/>
          <w:bCs/>
        </w:rPr>
      </w:pPr>
      <w:r w:rsidRPr="005E3D83">
        <w:rPr>
          <w:rFonts w:ascii="Palatino Linotype" w:hAnsi="Palatino Linotype"/>
          <w:b/>
          <w:bCs/>
        </w:rPr>
        <w:t>Main Purpose of Job</w:t>
      </w:r>
    </w:p>
    <w:p w14:paraId="3FA37A40" w14:textId="77777777" w:rsidR="005E3D83" w:rsidRPr="005E3D83" w:rsidRDefault="005E3D83" w:rsidP="005E3D83">
      <w:pPr>
        <w:pStyle w:val="ListParagraph"/>
        <w:numPr>
          <w:ilvl w:val="0"/>
          <w:numId w:val="26"/>
        </w:numPr>
        <w:jc w:val="both"/>
        <w:rPr>
          <w:rFonts w:ascii="Palatino Linotype" w:hAnsi="Palatino Linotype"/>
          <w:bCs/>
        </w:rPr>
      </w:pPr>
      <w:r w:rsidRPr="005E3D83">
        <w:rPr>
          <w:rFonts w:ascii="Palatino Linotype" w:hAnsi="Palatino Linotype"/>
          <w:color w:val="000000"/>
        </w:rPr>
        <w:t xml:space="preserve">To provide </w:t>
      </w:r>
      <w:r w:rsidRPr="005E3D83">
        <w:rPr>
          <w:rFonts w:ascii="Palatino Linotype" w:hAnsi="Palatino Linotype"/>
          <w:bCs/>
        </w:rPr>
        <w:t xml:space="preserve">support for pupils, teachers, the school and the curriculum </w:t>
      </w:r>
      <w:r w:rsidRPr="005E3D83">
        <w:rPr>
          <w:rFonts w:ascii="Palatino Linotype" w:hAnsi="Palatino Linotype"/>
          <w:color w:val="000000"/>
        </w:rPr>
        <w:t xml:space="preserve">in a school setting. </w:t>
      </w:r>
    </w:p>
    <w:p w14:paraId="7D95CB2E" w14:textId="77777777" w:rsidR="005E3D83" w:rsidRPr="00502104" w:rsidRDefault="005E3D83" w:rsidP="00502104">
      <w:pPr>
        <w:jc w:val="both"/>
        <w:rPr>
          <w:rFonts w:ascii="Palatino Linotype" w:hAnsi="Palatino Linotype"/>
          <w:bCs/>
          <w:sz w:val="16"/>
          <w:szCs w:val="16"/>
        </w:rPr>
      </w:pPr>
    </w:p>
    <w:p w14:paraId="0EB098C5" w14:textId="77777777" w:rsidR="005E3D83" w:rsidRPr="005E3D83" w:rsidRDefault="005E3D83" w:rsidP="005E3D83">
      <w:pPr>
        <w:spacing w:after="192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  <w:b/>
          <w:bCs/>
        </w:rPr>
        <w:t>Support for teaching and learning:</w:t>
      </w:r>
    </w:p>
    <w:p w14:paraId="27E164FB" w14:textId="7F38A834" w:rsidR="005E3D83" w:rsidRPr="005E3D83" w:rsidRDefault="005E3D83" w:rsidP="005E3D83">
      <w:pPr>
        <w:pStyle w:val="ListParagraph"/>
        <w:numPr>
          <w:ilvl w:val="1"/>
          <w:numId w:val="27"/>
        </w:numPr>
        <w:spacing w:after="53"/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 xml:space="preserve">To assist in the educational and social development of pupils under the direction and guidance of the </w:t>
      </w:r>
      <w:r w:rsidR="00027F9F">
        <w:rPr>
          <w:rFonts w:ascii="Palatino Linotype" w:hAnsi="Palatino Linotype"/>
        </w:rPr>
        <w:t>Head</w:t>
      </w:r>
      <w:r w:rsidRPr="005E3D83">
        <w:rPr>
          <w:rFonts w:ascii="Palatino Linotype" w:hAnsi="Palatino Linotype"/>
        </w:rPr>
        <w:t>, SENCO and subject teachers.</w:t>
      </w:r>
    </w:p>
    <w:p w14:paraId="0CEBB97E" w14:textId="77777777" w:rsidR="005E3D83" w:rsidRPr="005E3D83" w:rsidRDefault="005E3D83" w:rsidP="005E3D83">
      <w:pPr>
        <w:pStyle w:val="ListParagraph"/>
        <w:numPr>
          <w:ilvl w:val="1"/>
          <w:numId w:val="27"/>
        </w:numPr>
        <w:spacing w:after="53"/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assist in the development and implementation of individualised learning and behaviour plans for pupils and help monitor their progress.</w:t>
      </w:r>
    </w:p>
    <w:p w14:paraId="4A37D51D" w14:textId="77777777" w:rsidR="005E3D83" w:rsidRPr="005E3D83" w:rsidRDefault="005E3D83" w:rsidP="005E3D83">
      <w:pPr>
        <w:pStyle w:val="ListParagraph"/>
        <w:numPr>
          <w:ilvl w:val="1"/>
          <w:numId w:val="27"/>
        </w:numPr>
        <w:spacing w:after="53"/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provide support for individual pupils inside and outside the classroom to enable them to fully participate in activities.</w:t>
      </w:r>
    </w:p>
    <w:p w14:paraId="5AF7982B" w14:textId="77777777" w:rsidR="005E3D83" w:rsidRPr="005E3D83" w:rsidRDefault="005E3D83" w:rsidP="005E3D83">
      <w:pPr>
        <w:pStyle w:val="ListParagraph"/>
        <w:numPr>
          <w:ilvl w:val="1"/>
          <w:numId w:val="27"/>
        </w:numPr>
        <w:spacing w:after="53"/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provide support for pupils’ independent learning.</w:t>
      </w:r>
    </w:p>
    <w:p w14:paraId="67959345" w14:textId="77777777" w:rsidR="005E3D83" w:rsidRPr="005E3D83" w:rsidRDefault="005E3D83" w:rsidP="005E3D83">
      <w:pPr>
        <w:pStyle w:val="ListParagraph"/>
        <w:numPr>
          <w:ilvl w:val="1"/>
          <w:numId w:val="27"/>
        </w:numPr>
        <w:spacing w:after="53"/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work with other professionals, such as speech therapists and occupational therapists, as necessary.</w:t>
      </w:r>
    </w:p>
    <w:p w14:paraId="703F9C40" w14:textId="77777777" w:rsidR="005E3D83" w:rsidRPr="005E3D83" w:rsidRDefault="005E3D83" w:rsidP="005E3D83">
      <w:pPr>
        <w:pStyle w:val="ListParagraph"/>
        <w:numPr>
          <w:ilvl w:val="1"/>
          <w:numId w:val="27"/>
        </w:numPr>
        <w:spacing w:after="53"/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assist pupils in all areas of the curriculum and understand when to seek advice from senior staff</w:t>
      </w:r>
    </w:p>
    <w:p w14:paraId="535A2974" w14:textId="77777777" w:rsidR="005E3D83" w:rsidRPr="005E3D83" w:rsidRDefault="005E3D83" w:rsidP="005E3D83">
      <w:pPr>
        <w:pStyle w:val="ListParagraph"/>
        <w:numPr>
          <w:ilvl w:val="1"/>
          <w:numId w:val="27"/>
        </w:numPr>
        <w:spacing w:after="53"/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ensure the safety of pupils and to assist in the development of their wellbeing.</w:t>
      </w:r>
    </w:p>
    <w:p w14:paraId="44F517B0" w14:textId="77777777" w:rsidR="005E3D83" w:rsidRPr="005E3D83" w:rsidRDefault="005E3D83" w:rsidP="005E3D83">
      <w:pPr>
        <w:pStyle w:val="ListParagraph"/>
        <w:numPr>
          <w:ilvl w:val="1"/>
          <w:numId w:val="27"/>
        </w:numPr>
        <w:spacing w:after="53"/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work alongside teachers on whole class activities and with small groups on tasks planned by the teacher.</w:t>
      </w:r>
    </w:p>
    <w:p w14:paraId="099A9EE5" w14:textId="77777777" w:rsidR="005E3D83" w:rsidRPr="005E3D83" w:rsidRDefault="005E3D83" w:rsidP="005E3D83">
      <w:pPr>
        <w:pStyle w:val="ListParagraph"/>
        <w:numPr>
          <w:ilvl w:val="1"/>
          <w:numId w:val="27"/>
        </w:numPr>
        <w:spacing w:after="53"/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facilitate pupils’ development physically, socially, emotionally and educationally.</w:t>
      </w:r>
    </w:p>
    <w:p w14:paraId="0BCE7682" w14:textId="77777777" w:rsidR="005E3D83" w:rsidRPr="005E3D83" w:rsidRDefault="005E3D83" w:rsidP="005E3D83">
      <w:pPr>
        <w:pStyle w:val="ListParagraph"/>
        <w:numPr>
          <w:ilvl w:val="1"/>
          <w:numId w:val="27"/>
        </w:numPr>
        <w:spacing w:after="53"/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lastRenderedPageBreak/>
        <w:t>To promote and develop pupils’ self-esteem.</w:t>
      </w:r>
    </w:p>
    <w:p w14:paraId="0AA51F5D" w14:textId="77777777" w:rsidR="005E3D83" w:rsidRPr="005E3D83" w:rsidRDefault="005E3D83" w:rsidP="005E3D83">
      <w:pPr>
        <w:pStyle w:val="ListParagraph"/>
        <w:numPr>
          <w:ilvl w:val="1"/>
          <w:numId w:val="27"/>
        </w:numPr>
        <w:spacing w:after="53"/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assist with the assessment of pupils’ progress.</w:t>
      </w:r>
    </w:p>
    <w:p w14:paraId="7BB0E6DB" w14:textId="77777777" w:rsidR="005E3D83" w:rsidRPr="005E3D83" w:rsidRDefault="005E3D83" w:rsidP="005E3D83">
      <w:pPr>
        <w:pStyle w:val="ListParagraph"/>
        <w:numPr>
          <w:ilvl w:val="1"/>
          <w:numId w:val="27"/>
        </w:numPr>
        <w:spacing w:after="53"/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work on a small group or 1:1 basis with pupils requiring additional learning support.</w:t>
      </w:r>
    </w:p>
    <w:p w14:paraId="4C9568FA" w14:textId="77777777" w:rsidR="005E3D83" w:rsidRPr="005E3D83" w:rsidRDefault="005E3D83" w:rsidP="005E3D83">
      <w:pPr>
        <w:pStyle w:val="ListParagraph"/>
        <w:numPr>
          <w:ilvl w:val="1"/>
          <w:numId w:val="27"/>
        </w:numPr>
        <w:spacing w:after="53"/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use strategies, in liaison with other staff, to support pupils with emotional or behavioural problems and help develop their social skills.</w:t>
      </w:r>
    </w:p>
    <w:p w14:paraId="1AE91DC2" w14:textId="77777777" w:rsidR="005E3D83" w:rsidRPr="005E3D83" w:rsidRDefault="005E3D83" w:rsidP="005E3D83">
      <w:pPr>
        <w:pStyle w:val="ListParagraph"/>
        <w:numPr>
          <w:ilvl w:val="1"/>
          <w:numId w:val="27"/>
        </w:numPr>
        <w:spacing w:after="53"/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observe and take notes in the classroom in order to provide detailed and regular feedback to the Head of Learning Support.</w:t>
      </w:r>
    </w:p>
    <w:p w14:paraId="7C275445" w14:textId="77777777" w:rsidR="005E3D83" w:rsidRPr="005E3D83" w:rsidRDefault="005E3D83" w:rsidP="005E3D83">
      <w:pPr>
        <w:pStyle w:val="ListParagraph"/>
        <w:numPr>
          <w:ilvl w:val="1"/>
          <w:numId w:val="27"/>
        </w:numPr>
        <w:spacing w:after="53"/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establish a positive relationship with pupils, staff and parents.</w:t>
      </w:r>
    </w:p>
    <w:p w14:paraId="0BD8CF22" w14:textId="77777777" w:rsidR="005E3D83" w:rsidRPr="005E3D83" w:rsidRDefault="005E3D83" w:rsidP="005E3D83">
      <w:pPr>
        <w:pStyle w:val="ListParagraph"/>
        <w:numPr>
          <w:ilvl w:val="1"/>
          <w:numId w:val="27"/>
        </w:numPr>
        <w:spacing w:after="53"/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liaise with parents as appropriate.</w:t>
      </w:r>
    </w:p>
    <w:p w14:paraId="178F0CC4" w14:textId="77777777" w:rsidR="005E3D83" w:rsidRPr="005E3D83" w:rsidRDefault="005E3D83" w:rsidP="005E3D83">
      <w:pPr>
        <w:spacing w:after="53"/>
        <w:jc w:val="both"/>
        <w:rPr>
          <w:rFonts w:ascii="Palatino Linotype" w:hAnsi="Palatino Linotype"/>
          <w:sz w:val="16"/>
          <w:szCs w:val="16"/>
        </w:rPr>
      </w:pPr>
    </w:p>
    <w:p w14:paraId="4C80050D" w14:textId="777F6B8D" w:rsidR="005E3D83" w:rsidRPr="009276E0" w:rsidRDefault="005E3D83" w:rsidP="005E3D83">
      <w:pPr>
        <w:jc w:val="both"/>
        <w:rPr>
          <w:rFonts w:ascii="Palatino Linotype" w:hAnsi="Palatino Linotype"/>
          <w:b/>
          <w:bCs/>
        </w:rPr>
      </w:pPr>
      <w:r w:rsidRPr="005E3D83">
        <w:rPr>
          <w:rFonts w:ascii="Palatino Linotype" w:hAnsi="Palatino Linotype"/>
          <w:b/>
          <w:bCs/>
        </w:rPr>
        <w:t>Support for administration:</w:t>
      </w:r>
    </w:p>
    <w:p w14:paraId="4A9214FD" w14:textId="77777777" w:rsidR="005E3D83" w:rsidRPr="005E3D83" w:rsidRDefault="005E3D83" w:rsidP="005E3D83">
      <w:pPr>
        <w:pStyle w:val="ListParagraph"/>
        <w:numPr>
          <w:ilvl w:val="0"/>
          <w:numId w:val="28"/>
        </w:numPr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prepare and present displays of pupils' work.</w:t>
      </w:r>
    </w:p>
    <w:p w14:paraId="613C1B74" w14:textId="77777777" w:rsidR="005E3D83" w:rsidRPr="005E3D83" w:rsidRDefault="005E3D83" w:rsidP="005E3D83">
      <w:pPr>
        <w:pStyle w:val="ListParagraph"/>
        <w:numPr>
          <w:ilvl w:val="0"/>
          <w:numId w:val="28"/>
        </w:numPr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assist class teachers with maintaining pupil records.</w:t>
      </w:r>
    </w:p>
    <w:p w14:paraId="59F62068" w14:textId="77777777" w:rsidR="005E3D83" w:rsidRPr="005E3D83" w:rsidRDefault="005E3D83" w:rsidP="005E3D83">
      <w:pPr>
        <w:pStyle w:val="ListParagraph"/>
        <w:numPr>
          <w:ilvl w:val="0"/>
          <w:numId w:val="28"/>
        </w:numPr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support class teachers in photocopying, filing and other tasks in order to support teaching.</w:t>
      </w:r>
    </w:p>
    <w:p w14:paraId="52462BDE" w14:textId="77777777" w:rsidR="005E3D83" w:rsidRPr="005E3D83" w:rsidRDefault="005E3D83" w:rsidP="005E3D83">
      <w:pPr>
        <w:pStyle w:val="ListParagraph"/>
        <w:numPr>
          <w:ilvl w:val="0"/>
          <w:numId w:val="28"/>
        </w:numPr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assist with the development of support materials.</w:t>
      </w:r>
    </w:p>
    <w:p w14:paraId="690DC7AD" w14:textId="77777777" w:rsidR="005E3D83" w:rsidRPr="005E3D83" w:rsidRDefault="005E3D83" w:rsidP="005E3D83">
      <w:pPr>
        <w:pStyle w:val="ListParagraph"/>
        <w:numPr>
          <w:ilvl w:val="0"/>
          <w:numId w:val="28"/>
        </w:numPr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assist with classroom administration.</w:t>
      </w:r>
    </w:p>
    <w:p w14:paraId="50B2247E" w14:textId="77777777" w:rsidR="005E3D83" w:rsidRPr="005E3D83" w:rsidRDefault="005E3D83" w:rsidP="005E3D83">
      <w:pPr>
        <w:pStyle w:val="ListParagraph"/>
        <w:numPr>
          <w:ilvl w:val="0"/>
          <w:numId w:val="28"/>
        </w:numPr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provide general classroom support, including assisting with the preparation of the learning environment, preparing resources and clearing away after activities.</w:t>
      </w:r>
    </w:p>
    <w:p w14:paraId="5D2EDE26" w14:textId="77777777" w:rsidR="005E3D83" w:rsidRPr="005E3D83" w:rsidRDefault="005E3D83" w:rsidP="005E3D83">
      <w:pPr>
        <w:pStyle w:val="ListParagraph"/>
        <w:numPr>
          <w:ilvl w:val="0"/>
          <w:numId w:val="28"/>
        </w:numPr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 xml:space="preserve">To administer first aid and assist with pupil accidents, sick pupils and minor injuries according to agreed school procedures </w:t>
      </w:r>
    </w:p>
    <w:p w14:paraId="6A0D329E" w14:textId="77777777" w:rsidR="005E3D83" w:rsidRPr="005E3D83" w:rsidRDefault="005E3D83" w:rsidP="005E3D83">
      <w:pPr>
        <w:pStyle w:val="ListParagraph"/>
        <w:numPr>
          <w:ilvl w:val="0"/>
          <w:numId w:val="28"/>
        </w:numPr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accompany school trips.</w:t>
      </w:r>
    </w:p>
    <w:p w14:paraId="175BB6EF" w14:textId="77777777" w:rsidR="005E3D83" w:rsidRDefault="005E3D83" w:rsidP="005E3D83">
      <w:pPr>
        <w:pStyle w:val="ListParagraph"/>
        <w:numPr>
          <w:ilvl w:val="0"/>
          <w:numId w:val="28"/>
        </w:numPr>
        <w:ind w:left="709" w:hanging="283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 xml:space="preserve">To undertake other duties from time to time as the head teacher requires. </w:t>
      </w:r>
    </w:p>
    <w:p w14:paraId="727512CD" w14:textId="77777777" w:rsidR="005E3D83" w:rsidRDefault="005E3D83" w:rsidP="005E3D83">
      <w:pPr>
        <w:jc w:val="both"/>
        <w:rPr>
          <w:rFonts w:ascii="Palatino Linotype" w:hAnsi="Palatino Linotype"/>
        </w:rPr>
      </w:pPr>
    </w:p>
    <w:p w14:paraId="105F48BF" w14:textId="6E4DF050" w:rsidR="005E3D83" w:rsidRPr="009276E0" w:rsidRDefault="005E3D83" w:rsidP="005E3D83">
      <w:pPr>
        <w:jc w:val="both"/>
        <w:rPr>
          <w:rFonts w:ascii="Palatino Linotype" w:hAnsi="Palatino Linotype"/>
          <w:b/>
          <w:bCs/>
        </w:rPr>
      </w:pPr>
      <w:r w:rsidRPr="005E3D83">
        <w:rPr>
          <w:rFonts w:ascii="Palatino Linotype" w:hAnsi="Palatino Linotype"/>
          <w:b/>
          <w:bCs/>
        </w:rPr>
        <w:t>Support for the school:</w:t>
      </w:r>
    </w:p>
    <w:p w14:paraId="32768E0C" w14:textId="77777777" w:rsidR="005E3D83" w:rsidRDefault="005E3D83" w:rsidP="005E3D83">
      <w:pPr>
        <w:pStyle w:val="ListParagraph"/>
        <w:numPr>
          <w:ilvl w:val="0"/>
          <w:numId w:val="29"/>
        </w:numPr>
        <w:tabs>
          <w:tab w:val="left" w:pos="709"/>
        </w:tabs>
        <w:ind w:left="426" w:hanging="11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support the aims and ethos of the school as outlined in the Staff</w:t>
      </w:r>
    </w:p>
    <w:p w14:paraId="595E2933" w14:textId="2FDD1168" w:rsidR="005E3D83" w:rsidRPr="005E3D83" w:rsidRDefault="005E3D83" w:rsidP="005E3D83">
      <w:pPr>
        <w:pStyle w:val="ListParagraph"/>
        <w:tabs>
          <w:tab w:val="left" w:pos="709"/>
        </w:tabs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5E3D83">
        <w:rPr>
          <w:rFonts w:ascii="Palatino Linotype" w:hAnsi="Palatino Linotype"/>
        </w:rPr>
        <w:t xml:space="preserve"> Handbook.</w:t>
      </w:r>
    </w:p>
    <w:p w14:paraId="0C5F7C8C" w14:textId="77777777" w:rsidR="005E3D83" w:rsidRPr="005E3D83" w:rsidRDefault="005E3D83" w:rsidP="005E3D83">
      <w:pPr>
        <w:pStyle w:val="ListParagraph"/>
        <w:numPr>
          <w:ilvl w:val="0"/>
          <w:numId w:val="29"/>
        </w:numPr>
        <w:tabs>
          <w:tab w:val="left" w:pos="709"/>
        </w:tabs>
        <w:ind w:left="426" w:hanging="11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maintain confidentiality in accordance with school policies.</w:t>
      </w:r>
    </w:p>
    <w:p w14:paraId="4639B35E" w14:textId="77777777" w:rsidR="005E3D83" w:rsidRPr="005E3D83" w:rsidRDefault="005E3D83" w:rsidP="005E3D83">
      <w:pPr>
        <w:pStyle w:val="ListParagraph"/>
        <w:numPr>
          <w:ilvl w:val="0"/>
          <w:numId w:val="29"/>
        </w:numPr>
        <w:tabs>
          <w:tab w:val="left" w:pos="709"/>
        </w:tabs>
        <w:ind w:left="426" w:hanging="11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set a good example in terms of dress, punctuality and attendance.</w:t>
      </w:r>
    </w:p>
    <w:p w14:paraId="2EA2F2F1" w14:textId="77777777" w:rsidR="005E3D83" w:rsidRPr="005E3D83" w:rsidRDefault="005E3D83" w:rsidP="005E3D83">
      <w:pPr>
        <w:pStyle w:val="ListParagraph"/>
        <w:numPr>
          <w:ilvl w:val="0"/>
          <w:numId w:val="29"/>
        </w:numPr>
        <w:tabs>
          <w:tab w:val="left" w:pos="709"/>
        </w:tabs>
        <w:ind w:left="426" w:hanging="11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attend team, staff and INSET meetings as appropriate.</w:t>
      </w:r>
    </w:p>
    <w:p w14:paraId="4EF17DD3" w14:textId="77777777" w:rsidR="005E3D83" w:rsidRDefault="005E3D83" w:rsidP="005E3D83">
      <w:pPr>
        <w:pStyle w:val="ListParagraph"/>
        <w:numPr>
          <w:ilvl w:val="0"/>
          <w:numId w:val="29"/>
        </w:numPr>
        <w:tabs>
          <w:tab w:val="left" w:pos="709"/>
        </w:tabs>
        <w:ind w:left="426" w:hanging="11"/>
        <w:jc w:val="both"/>
        <w:rPr>
          <w:rFonts w:ascii="Palatino Linotype" w:hAnsi="Palatino Linotype"/>
        </w:rPr>
      </w:pPr>
      <w:r w:rsidRPr="005E3D83">
        <w:rPr>
          <w:rFonts w:ascii="Palatino Linotype" w:hAnsi="Palatino Linotype"/>
        </w:rPr>
        <w:t>To be aware of and comply with all school policies relating to child</w:t>
      </w:r>
    </w:p>
    <w:p w14:paraId="1A1565E5" w14:textId="77777777" w:rsidR="009276E0" w:rsidRDefault="005E3D83" w:rsidP="009276E0">
      <w:pPr>
        <w:pStyle w:val="ListParagraph"/>
        <w:tabs>
          <w:tab w:val="left" w:pos="709"/>
        </w:tabs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5E3D83">
        <w:rPr>
          <w:rFonts w:ascii="Palatino Linotype" w:hAnsi="Palatino Linotype"/>
        </w:rPr>
        <w:t xml:space="preserve"> protection, special educati</w:t>
      </w:r>
      <w:r w:rsidR="009276E0">
        <w:rPr>
          <w:rFonts w:ascii="Palatino Linotype" w:hAnsi="Palatino Linotype"/>
        </w:rPr>
        <w:t>on needs and health and safety.</w:t>
      </w:r>
    </w:p>
    <w:p w14:paraId="62C9BF5E" w14:textId="41F2B6FB" w:rsidR="005E3D83" w:rsidRPr="009276E0" w:rsidRDefault="005E3D83" w:rsidP="009276E0">
      <w:pPr>
        <w:pStyle w:val="ListParagraph"/>
        <w:numPr>
          <w:ilvl w:val="0"/>
          <w:numId w:val="29"/>
        </w:numPr>
        <w:tabs>
          <w:tab w:val="left" w:pos="709"/>
        </w:tabs>
        <w:jc w:val="both"/>
        <w:rPr>
          <w:rFonts w:ascii="Palatino Linotype" w:hAnsi="Palatino Linotype"/>
        </w:rPr>
      </w:pPr>
      <w:r w:rsidRPr="009276E0">
        <w:rPr>
          <w:rFonts w:ascii="Palatino Linotype" w:hAnsi="Palatino Linotype"/>
        </w:rPr>
        <w:t xml:space="preserve">To undertake professional duties that may be reasonably assigned by </w:t>
      </w:r>
    </w:p>
    <w:p w14:paraId="6A4FF946" w14:textId="75B813AB" w:rsidR="005E3D83" w:rsidRPr="00502104" w:rsidRDefault="005E3D83" w:rsidP="00502104">
      <w:pPr>
        <w:pStyle w:val="ListParagraph"/>
        <w:tabs>
          <w:tab w:val="left" w:pos="709"/>
        </w:tabs>
        <w:ind w:left="426"/>
        <w:jc w:val="both"/>
        <w:rPr>
          <w:rFonts w:ascii="Palatino Linotype" w:eastAsia="Calibri" w:hAnsi="Palatino Linotype"/>
          <w:sz w:val="16"/>
          <w:szCs w:val="16"/>
          <w:lang w:eastAsia="en-US"/>
        </w:rPr>
      </w:pPr>
      <w:r>
        <w:rPr>
          <w:rFonts w:ascii="Palatino Linotype" w:hAnsi="Palatino Linotype"/>
        </w:rPr>
        <w:tab/>
      </w:r>
      <w:r w:rsidRPr="005E3D83">
        <w:rPr>
          <w:rFonts w:ascii="Palatino Linotype" w:hAnsi="Palatino Linotype"/>
        </w:rPr>
        <w:t>the Headmaster</w:t>
      </w:r>
      <w:r w:rsidR="00502104">
        <w:rPr>
          <w:rFonts w:ascii="Palatino Linotype" w:hAnsi="Palatino Linotype"/>
        </w:rPr>
        <w:t>..</w:t>
      </w:r>
    </w:p>
    <w:p w14:paraId="191AD5CA" w14:textId="77777777" w:rsidR="005E3D83" w:rsidRPr="005E3D83" w:rsidRDefault="005E3D83" w:rsidP="005E3D83">
      <w:pPr>
        <w:jc w:val="both"/>
        <w:rPr>
          <w:rFonts w:ascii="Palatino Linotype" w:hAnsi="Palatino Linotype"/>
          <w:sz w:val="8"/>
          <w:szCs w:val="8"/>
          <w:highlight w:val="yellow"/>
        </w:rPr>
      </w:pPr>
    </w:p>
    <w:p w14:paraId="42B1A8E3" w14:textId="77777777" w:rsidR="009267D0" w:rsidRPr="00502104" w:rsidRDefault="009267D0" w:rsidP="009267D0">
      <w:pPr>
        <w:pStyle w:val="ListParagraph"/>
        <w:ind w:left="0"/>
        <w:rPr>
          <w:rFonts w:ascii="Palatino Linotype" w:hAnsi="Palatino Linotype"/>
          <w:sz w:val="16"/>
          <w:szCs w:val="16"/>
        </w:rPr>
      </w:pPr>
      <w:bookmarkStart w:id="1" w:name="_GoBack"/>
      <w:bookmarkEnd w:id="1"/>
    </w:p>
    <w:sectPr w:rsidR="009267D0" w:rsidRPr="00502104" w:rsidSect="00502104">
      <w:footerReference w:type="default" r:id="rId8"/>
      <w:pgSz w:w="11906" w:h="16838"/>
      <w:pgMar w:top="1276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85597" w14:textId="77777777" w:rsidR="00F44B16" w:rsidRDefault="00F44B16" w:rsidP="009267D0">
      <w:r>
        <w:separator/>
      </w:r>
    </w:p>
  </w:endnote>
  <w:endnote w:type="continuationSeparator" w:id="0">
    <w:p w14:paraId="697FEDC7" w14:textId="77777777" w:rsidR="00F44B16" w:rsidRDefault="00F44B16" w:rsidP="0092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1B44D" w14:textId="579160E2" w:rsidR="009267D0" w:rsidRPr="009267D0" w:rsidRDefault="009267D0">
    <w:pPr>
      <w:pStyle w:val="Footer"/>
      <w:rPr>
        <w:rFonts w:ascii="Palatino Linotype" w:hAnsi="Palatino Linotype"/>
        <w:i/>
        <w:sz w:val="18"/>
        <w:szCs w:val="18"/>
      </w:rPr>
    </w:pPr>
    <w:r w:rsidRPr="009267D0">
      <w:rPr>
        <w:rFonts w:ascii="Palatino Linotype" w:hAnsi="Palatino Linotype"/>
        <w:i/>
        <w:sz w:val="18"/>
        <w:szCs w:val="18"/>
      </w:rPr>
      <w:t>Th</w:t>
    </w:r>
    <w:r w:rsidR="009276E0">
      <w:rPr>
        <w:rFonts w:ascii="Palatino Linotype" w:hAnsi="Palatino Linotype"/>
        <w:i/>
        <w:sz w:val="18"/>
        <w:szCs w:val="18"/>
      </w:rPr>
      <w:t>etford Grammar School – Teaching Assistant June 201</w:t>
    </w:r>
    <w:r w:rsidR="007F044F">
      <w:rPr>
        <w:rFonts w:ascii="Palatino Linotype" w:hAnsi="Palatino Linotype"/>
        <w:i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52FB5" w14:textId="77777777" w:rsidR="00F44B16" w:rsidRDefault="00F44B16" w:rsidP="009267D0">
      <w:r>
        <w:separator/>
      </w:r>
    </w:p>
  </w:footnote>
  <w:footnote w:type="continuationSeparator" w:id="0">
    <w:p w14:paraId="58920DC7" w14:textId="77777777" w:rsidR="00F44B16" w:rsidRDefault="00F44B16" w:rsidP="00926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6EC"/>
    <w:multiLevelType w:val="hybridMultilevel"/>
    <w:tmpl w:val="304425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47809"/>
    <w:multiLevelType w:val="hybridMultilevel"/>
    <w:tmpl w:val="6410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121D"/>
    <w:multiLevelType w:val="hybridMultilevel"/>
    <w:tmpl w:val="2962E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C2211"/>
    <w:multiLevelType w:val="hybridMultilevel"/>
    <w:tmpl w:val="1CBE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F0BB2"/>
    <w:multiLevelType w:val="hybridMultilevel"/>
    <w:tmpl w:val="9B56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57557"/>
    <w:multiLevelType w:val="hybridMultilevel"/>
    <w:tmpl w:val="2EC4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C78FE"/>
    <w:multiLevelType w:val="hybridMultilevel"/>
    <w:tmpl w:val="E7D8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31EB0"/>
    <w:multiLevelType w:val="hybridMultilevel"/>
    <w:tmpl w:val="0142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3FEA"/>
    <w:multiLevelType w:val="hybridMultilevel"/>
    <w:tmpl w:val="7DD26B56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AE6CFD"/>
    <w:multiLevelType w:val="hybridMultilevel"/>
    <w:tmpl w:val="CFE2B7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40CE0"/>
    <w:multiLevelType w:val="hybridMultilevel"/>
    <w:tmpl w:val="4C9C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A2B2F"/>
    <w:multiLevelType w:val="hybridMultilevel"/>
    <w:tmpl w:val="AA4C9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343B1"/>
    <w:multiLevelType w:val="hybridMultilevel"/>
    <w:tmpl w:val="556A41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26A3C"/>
    <w:multiLevelType w:val="hybridMultilevel"/>
    <w:tmpl w:val="BB0E7D1E"/>
    <w:lvl w:ilvl="0" w:tplc="8DA09FB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E6F54"/>
    <w:multiLevelType w:val="hybridMultilevel"/>
    <w:tmpl w:val="7C322F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971DA4"/>
    <w:multiLevelType w:val="hybridMultilevel"/>
    <w:tmpl w:val="B882C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D7157"/>
    <w:multiLevelType w:val="hybridMultilevel"/>
    <w:tmpl w:val="EB20C4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333B0"/>
    <w:multiLevelType w:val="hybridMultilevel"/>
    <w:tmpl w:val="59B8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864ED"/>
    <w:multiLevelType w:val="hybridMultilevel"/>
    <w:tmpl w:val="6B225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D18A2"/>
    <w:multiLevelType w:val="hybridMultilevel"/>
    <w:tmpl w:val="570E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962F9"/>
    <w:multiLevelType w:val="hybridMultilevel"/>
    <w:tmpl w:val="7D941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0142B"/>
    <w:multiLevelType w:val="hybridMultilevel"/>
    <w:tmpl w:val="C382EFE0"/>
    <w:lvl w:ilvl="0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>
    <w:nsid w:val="64B11DF5"/>
    <w:multiLevelType w:val="hybridMultilevel"/>
    <w:tmpl w:val="00367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A40B6"/>
    <w:multiLevelType w:val="hybridMultilevel"/>
    <w:tmpl w:val="A6CC91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059E2"/>
    <w:multiLevelType w:val="hybridMultilevel"/>
    <w:tmpl w:val="0BA86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669EE"/>
    <w:multiLevelType w:val="hybridMultilevel"/>
    <w:tmpl w:val="56706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5537F"/>
    <w:multiLevelType w:val="hybridMultilevel"/>
    <w:tmpl w:val="E1424F6A"/>
    <w:lvl w:ilvl="0" w:tplc="8DA09FB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B3C32"/>
    <w:multiLevelType w:val="hybridMultilevel"/>
    <w:tmpl w:val="FC3C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141EC"/>
    <w:multiLevelType w:val="hybridMultilevel"/>
    <w:tmpl w:val="90F6B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17"/>
  </w:num>
  <w:num w:numId="5">
    <w:abstractNumId w:val="10"/>
  </w:num>
  <w:num w:numId="6">
    <w:abstractNumId w:val="11"/>
  </w:num>
  <w:num w:numId="7">
    <w:abstractNumId w:val="1"/>
  </w:num>
  <w:num w:numId="8">
    <w:abstractNumId w:val="20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16"/>
  </w:num>
  <w:num w:numId="15">
    <w:abstractNumId w:val="18"/>
  </w:num>
  <w:num w:numId="16">
    <w:abstractNumId w:val="23"/>
  </w:num>
  <w:num w:numId="17">
    <w:abstractNumId w:val="12"/>
  </w:num>
  <w:num w:numId="18">
    <w:abstractNumId w:val="13"/>
  </w:num>
  <w:num w:numId="19">
    <w:abstractNumId w:val="26"/>
  </w:num>
  <w:num w:numId="20">
    <w:abstractNumId w:val="15"/>
  </w:num>
  <w:num w:numId="21">
    <w:abstractNumId w:val="8"/>
  </w:num>
  <w:num w:numId="22">
    <w:abstractNumId w:val="21"/>
  </w:num>
  <w:num w:numId="23">
    <w:abstractNumId w:val="19"/>
  </w:num>
  <w:num w:numId="24">
    <w:abstractNumId w:val="7"/>
  </w:num>
  <w:num w:numId="25">
    <w:abstractNumId w:val="14"/>
  </w:num>
  <w:num w:numId="26">
    <w:abstractNumId w:val="25"/>
  </w:num>
  <w:num w:numId="27">
    <w:abstractNumId w:val="28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E5"/>
    <w:rsid w:val="000218E5"/>
    <w:rsid w:val="00027F9F"/>
    <w:rsid w:val="00042FE5"/>
    <w:rsid w:val="00052FB6"/>
    <w:rsid w:val="000B2D32"/>
    <w:rsid w:val="000E77A7"/>
    <w:rsid w:val="001041E6"/>
    <w:rsid w:val="00145C1D"/>
    <w:rsid w:val="001557B9"/>
    <w:rsid w:val="001C2019"/>
    <w:rsid w:val="001E5449"/>
    <w:rsid w:val="002078BC"/>
    <w:rsid w:val="00265DB2"/>
    <w:rsid w:val="00276A2F"/>
    <w:rsid w:val="002820E5"/>
    <w:rsid w:val="003008B8"/>
    <w:rsid w:val="00301543"/>
    <w:rsid w:val="00304A10"/>
    <w:rsid w:val="00323B3C"/>
    <w:rsid w:val="0033372C"/>
    <w:rsid w:val="00355D42"/>
    <w:rsid w:val="003B4733"/>
    <w:rsid w:val="003C4958"/>
    <w:rsid w:val="00491E53"/>
    <w:rsid w:val="00502104"/>
    <w:rsid w:val="0051356D"/>
    <w:rsid w:val="00545E30"/>
    <w:rsid w:val="00570A44"/>
    <w:rsid w:val="00582D27"/>
    <w:rsid w:val="005E3D83"/>
    <w:rsid w:val="005E54B2"/>
    <w:rsid w:val="006062AA"/>
    <w:rsid w:val="0063346A"/>
    <w:rsid w:val="00664B8E"/>
    <w:rsid w:val="006A06F2"/>
    <w:rsid w:val="006B3E96"/>
    <w:rsid w:val="006F3FE5"/>
    <w:rsid w:val="00704C3A"/>
    <w:rsid w:val="00733699"/>
    <w:rsid w:val="007471CC"/>
    <w:rsid w:val="00793323"/>
    <w:rsid w:val="007D314B"/>
    <w:rsid w:val="007F044F"/>
    <w:rsid w:val="008A2A12"/>
    <w:rsid w:val="008C7BF9"/>
    <w:rsid w:val="008D6891"/>
    <w:rsid w:val="008E7549"/>
    <w:rsid w:val="009267D0"/>
    <w:rsid w:val="009276E0"/>
    <w:rsid w:val="0095398F"/>
    <w:rsid w:val="00987C2D"/>
    <w:rsid w:val="009C115A"/>
    <w:rsid w:val="009E1D49"/>
    <w:rsid w:val="00A83B29"/>
    <w:rsid w:val="00AA7866"/>
    <w:rsid w:val="00AD43F3"/>
    <w:rsid w:val="00AF375E"/>
    <w:rsid w:val="00B06EFC"/>
    <w:rsid w:val="00B50D3F"/>
    <w:rsid w:val="00B86251"/>
    <w:rsid w:val="00BE2E51"/>
    <w:rsid w:val="00BF008C"/>
    <w:rsid w:val="00BF6F30"/>
    <w:rsid w:val="00C2333A"/>
    <w:rsid w:val="00D52B63"/>
    <w:rsid w:val="00D5601F"/>
    <w:rsid w:val="00DA11D2"/>
    <w:rsid w:val="00DA3875"/>
    <w:rsid w:val="00E07D1F"/>
    <w:rsid w:val="00E21A8B"/>
    <w:rsid w:val="00E74E89"/>
    <w:rsid w:val="00EB0EBF"/>
    <w:rsid w:val="00EB3CD3"/>
    <w:rsid w:val="00F01A42"/>
    <w:rsid w:val="00F3018D"/>
    <w:rsid w:val="00F44B16"/>
    <w:rsid w:val="00F70FE0"/>
    <w:rsid w:val="00F746DC"/>
    <w:rsid w:val="00F8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BA59B4"/>
  <w15:docId w15:val="{6D40BB66-A89C-034B-923A-04E1B04A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31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1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6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67D0"/>
    <w:rPr>
      <w:sz w:val="24"/>
      <w:szCs w:val="24"/>
    </w:rPr>
  </w:style>
  <w:style w:type="paragraph" w:styleId="Footer">
    <w:name w:val="footer"/>
    <w:basedOn w:val="Normal"/>
    <w:link w:val="FooterChar"/>
    <w:rsid w:val="00926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67D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3051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gjp</dc:creator>
  <cp:lastModifiedBy>Chrissie Sadler</cp:lastModifiedBy>
  <cp:revision>2</cp:revision>
  <cp:lastPrinted>2019-07-23T12:10:00Z</cp:lastPrinted>
  <dcterms:created xsi:type="dcterms:W3CDTF">2019-07-29T09:12:00Z</dcterms:created>
  <dcterms:modified xsi:type="dcterms:W3CDTF">2019-07-29T09:12:00Z</dcterms:modified>
</cp:coreProperties>
</file>