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0"/>
        <w:tblW w:w="10632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746"/>
        <w:gridCol w:w="850"/>
        <w:gridCol w:w="856"/>
      </w:tblGrid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B62C5E">
        <w:tc>
          <w:tcPr>
            <w:tcW w:w="10632" w:type="dxa"/>
            <w:gridSpan w:val="7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Graduate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vMerge w:val="restart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  <w:r>
              <w:rPr>
                <w:rFonts w:ascii="Trebuchet MS" w:hAnsi="Trebuchet MS"/>
              </w:rPr>
              <w:t xml:space="preserve"> or QTLS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B62C5E">
        <w:tc>
          <w:tcPr>
            <w:tcW w:w="10632" w:type="dxa"/>
            <w:gridSpan w:val="7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</w:t>
            </w:r>
            <w:r w:rsidR="00615006">
              <w:rPr>
                <w:rFonts w:ascii="Trebuchet MS" w:hAnsi="Trebuchet MS"/>
              </w:rPr>
              <w:t xml:space="preserve"> students </w:t>
            </w:r>
            <w:r>
              <w:rPr>
                <w:rFonts w:ascii="Trebuchet MS" w:hAnsi="Trebuchet MS"/>
              </w:rPr>
              <w:t>who have severe learning difficulties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teaching students with profound and multiple learning difficulties</w:t>
            </w:r>
          </w:p>
        </w:tc>
        <w:tc>
          <w:tcPr>
            <w:tcW w:w="996" w:type="dxa"/>
            <w:shd w:val="clear" w:color="auto" w:fill="auto"/>
          </w:tcPr>
          <w:p w:rsidR="00B62C5E" w:rsidRPr="00043871" w:rsidRDefault="00B62C5E" w:rsidP="00B62C5E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62C5E" w:rsidRDefault="00B62C5E" w:rsidP="00B62C5E">
            <w:pPr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  <w:p w:rsidR="00B62C5E" w:rsidRPr="00043871" w:rsidRDefault="00B62C5E" w:rsidP="00B62C5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Able to lead a classroom team and deploy classroom assistants  to support </w:t>
            </w:r>
            <w:r w:rsidR="00615006">
              <w:rPr>
                <w:rFonts w:ascii="Trebuchet MS" w:hAnsi="Trebuchet MS"/>
              </w:rPr>
              <w:t xml:space="preserve"> students </w:t>
            </w:r>
            <w:r w:rsidRPr="001C3691">
              <w:rPr>
                <w:rFonts w:ascii="Trebuchet MS" w:hAnsi="Trebuchet MS"/>
              </w:rPr>
              <w:t>learning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B62C5E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043871" w:rsidRDefault="00B62C5E" w:rsidP="00B62C5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B62C5E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Knowledge of the requirements of accredited courses e.g. NOCN, AQA</w:t>
            </w:r>
            <w:r>
              <w:rPr>
                <w:rFonts w:ascii="Trebuchet MS" w:hAnsi="Trebuchet MS"/>
              </w:rPr>
              <w:t>, ASDAN, LASER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ICT skills</w:t>
            </w:r>
            <w:r w:rsidRPr="001C3691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teach a range of subjects including maths, English and ICT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</w:tr>
      <w:tr w:rsidR="00615006" w:rsidRPr="001C3691" w:rsidTr="00615006">
        <w:tc>
          <w:tcPr>
            <w:tcW w:w="5134" w:type="dxa"/>
            <w:shd w:val="clear" w:color="auto" w:fill="auto"/>
          </w:tcPr>
          <w:p w:rsidR="00615006" w:rsidRDefault="00615006" w:rsidP="00B62C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working in an FE setting</w:t>
            </w:r>
          </w:p>
        </w:tc>
        <w:tc>
          <w:tcPr>
            <w:tcW w:w="996" w:type="dxa"/>
            <w:shd w:val="clear" w:color="auto" w:fill="auto"/>
          </w:tcPr>
          <w:p w:rsidR="00615006" w:rsidRPr="001C3691" w:rsidRDefault="00615006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615006" w:rsidRPr="001C3691" w:rsidRDefault="00615006" w:rsidP="00615006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746" w:type="dxa"/>
            <w:shd w:val="clear" w:color="auto" w:fill="auto"/>
          </w:tcPr>
          <w:p w:rsidR="00615006" w:rsidRDefault="00615006" w:rsidP="00B62C5E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615006" w:rsidRPr="001C3691" w:rsidRDefault="00615006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856" w:type="dxa"/>
          </w:tcPr>
          <w:p w:rsidR="00615006" w:rsidRPr="001C3691" w:rsidRDefault="00615006" w:rsidP="00B62C5E">
            <w:pPr>
              <w:rPr>
                <w:rFonts w:ascii="Trebuchet MS" w:hAnsi="Trebuchet MS" w:cs="Tahoma"/>
              </w:rPr>
            </w:pPr>
          </w:p>
        </w:tc>
      </w:tr>
      <w:tr w:rsidR="00B62C5E" w:rsidRPr="001C3691" w:rsidTr="00B62C5E">
        <w:tc>
          <w:tcPr>
            <w:tcW w:w="10632" w:type="dxa"/>
            <w:gridSpan w:val="7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  <w:tr w:rsidR="00B62C5E" w:rsidRPr="001C3691" w:rsidTr="00615006">
        <w:tc>
          <w:tcPr>
            <w:tcW w:w="5134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</w:p>
        </w:tc>
        <w:tc>
          <w:tcPr>
            <w:tcW w:w="996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746" w:type="dxa"/>
            <w:shd w:val="clear" w:color="auto" w:fill="auto"/>
          </w:tcPr>
          <w:p w:rsidR="00B62C5E" w:rsidRPr="009D24C9" w:rsidRDefault="00B62C5E" w:rsidP="00B62C5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0" w:type="dxa"/>
            <w:shd w:val="clear" w:color="auto" w:fill="auto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  <w:tc>
          <w:tcPr>
            <w:tcW w:w="856" w:type="dxa"/>
          </w:tcPr>
          <w:p w:rsidR="00B62C5E" w:rsidRPr="001C3691" w:rsidRDefault="00B62C5E" w:rsidP="00B62C5E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sectPr w:rsidR="007A15C3" w:rsidSect="00B62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53" w:rsidRDefault="0040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DA" w:rsidRPr="00B62C5E" w:rsidRDefault="003173DA">
    <w:pPr>
      <w:pStyle w:val="Footer"/>
      <w:rPr>
        <w:sz w:val="16"/>
        <w:szCs w:val="16"/>
      </w:rPr>
    </w:pPr>
    <w:r w:rsidRPr="00B62C5E">
      <w:rPr>
        <w:sz w:val="16"/>
        <w:szCs w:val="16"/>
      </w:rPr>
      <w:t>PS - 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53" w:rsidRDefault="0040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53" w:rsidRDefault="00407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91" w:rsidRDefault="00021631" w:rsidP="00021631">
    <w:pPr>
      <w:pStyle w:val="Header"/>
      <w:tabs>
        <w:tab w:val="clear" w:pos="9026"/>
      </w:tabs>
      <w:jc w:val="center"/>
      <w:rPr>
        <w:rFonts w:ascii="Trebuchet MS" w:hAnsi="Trebuchet MS"/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-240030</wp:posOffset>
          </wp:positionV>
          <wp:extent cx="787426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-GreatOaks-Mark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26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DA" w:rsidRPr="00021631">
      <w:rPr>
        <w:rFonts w:ascii="Trebuchet MS" w:hAnsi="Trebuchet MS"/>
        <w:b/>
        <w:bCs/>
      </w:rPr>
      <w:t xml:space="preserve">Person Specification for </w:t>
    </w:r>
    <w:r w:rsidR="004F319F" w:rsidRPr="00021631">
      <w:rPr>
        <w:rFonts w:ascii="Trebuchet MS" w:hAnsi="Trebuchet MS"/>
        <w:b/>
        <w:bCs/>
      </w:rPr>
      <w:t xml:space="preserve">teachers </w:t>
    </w:r>
    <w:r w:rsidR="00043871" w:rsidRPr="00021631">
      <w:rPr>
        <w:rFonts w:ascii="Trebuchet MS" w:hAnsi="Trebuchet MS"/>
        <w:b/>
        <w:bCs/>
      </w:rPr>
      <w:t>in Great Oaks College</w:t>
    </w:r>
  </w:p>
  <w:p w:rsidR="00021631" w:rsidRPr="00021631" w:rsidRDefault="00407253" w:rsidP="00021631">
    <w:pPr>
      <w:pStyle w:val="Header"/>
      <w:tabs>
        <w:tab w:val="clear" w:pos="9026"/>
      </w:tabs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Life skills </w:t>
    </w:r>
    <w:bookmarkStart w:id="0" w:name="_GoBack"/>
    <w:bookmarkEnd w:id="0"/>
    <w:r w:rsidR="00021631">
      <w:rPr>
        <w:rFonts w:ascii="Trebuchet MS" w:hAnsi="Trebuchet MS"/>
        <w:b/>
        <w:bCs/>
      </w:rPr>
      <w:t>Pathway</w:t>
    </w:r>
  </w:p>
  <w:p w:rsidR="00043871" w:rsidRDefault="00043871" w:rsidP="001C3691">
    <w:pPr>
      <w:pStyle w:val="Header"/>
      <w:tabs>
        <w:tab w:val="clear" w:pos="9026"/>
      </w:tabs>
    </w:pPr>
  </w:p>
  <w:p w:rsidR="001C3691" w:rsidRPr="004F319F" w:rsidRDefault="001C3691" w:rsidP="001C3691">
    <w:pPr>
      <w:pStyle w:val="Header"/>
      <w:tabs>
        <w:tab w:val="clear" w:pos="902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53" w:rsidRDefault="0040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C3"/>
    <w:rsid w:val="00021631"/>
    <w:rsid w:val="00043871"/>
    <w:rsid w:val="00076B86"/>
    <w:rsid w:val="00191C7F"/>
    <w:rsid w:val="001C3691"/>
    <w:rsid w:val="002136D3"/>
    <w:rsid w:val="00226BB9"/>
    <w:rsid w:val="003162BC"/>
    <w:rsid w:val="003173DA"/>
    <w:rsid w:val="003B1F63"/>
    <w:rsid w:val="003C517B"/>
    <w:rsid w:val="00407253"/>
    <w:rsid w:val="004F319F"/>
    <w:rsid w:val="00517E62"/>
    <w:rsid w:val="005505D3"/>
    <w:rsid w:val="00595940"/>
    <w:rsid w:val="00615006"/>
    <w:rsid w:val="006C3A93"/>
    <w:rsid w:val="006F743C"/>
    <w:rsid w:val="007A15C3"/>
    <w:rsid w:val="00866018"/>
    <w:rsid w:val="00931ED5"/>
    <w:rsid w:val="009D24C9"/>
    <w:rsid w:val="00A92C29"/>
    <w:rsid w:val="00B62C5E"/>
    <w:rsid w:val="00B749D4"/>
    <w:rsid w:val="00C96B4A"/>
    <w:rsid w:val="00CC18D6"/>
    <w:rsid w:val="00E132B5"/>
    <w:rsid w:val="00ED26CC"/>
    <w:rsid w:val="00F118D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89D703"/>
  <w15:docId w15:val="{F043EF28-67C1-4FBF-A96B-95DCCE6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Anne Clinton</cp:lastModifiedBy>
  <cp:revision>2</cp:revision>
  <dcterms:created xsi:type="dcterms:W3CDTF">2019-03-08T10:05:00Z</dcterms:created>
  <dcterms:modified xsi:type="dcterms:W3CDTF">2019-03-08T10:05:00Z</dcterms:modified>
</cp:coreProperties>
</file>