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78076" w14:textId="77777777" w:rsidR="005112AC" w:rsidRPr="005112AC" w:rsidRDefault="005112AC" w:rsidP="0040028F">
      <w:pPr>
        <w:pStyle w:val="Title"/>
        <w:spacing w:before="360"/>
        <w:ind w:left="567"/>
        <w:jc w:val="left"/>
        <w:rPr>
          <w:rStyle w:val="TitleChar"/>
          <w:b/>
          <w:caps/>
          <w:sz w:val="36"/>
          <w:szCs w:val="36"/>
        </w:rPr>
      </w:pPr>
      <w:bookmarkStart w:id="0" w:name="_Toc459198159"/>
    </w:p>
    <w:p w14:paraId="07D7F6F4" w14:textId="77777777" w:rsidR="0040028F" w:rsidRDefault="00D00C11" w:rsidP="00D00C11">
      <w:pPr>
        <w:pStyle w:val="Title"/>
        <w:spacing w:before="360" w:after="120"/>
        <w:ind w:left="567"/>
        <w:jc w:val="left"/>
        <w:rPr>
          <w:rStyle w:val="TitleChar"/>
        </w:rPr>
      </w:pPr>
      <w:r>
        <w:rPr>
          <w:rStyle w:val="TitleChar"/>
          <w:b/>
          <w:caps/>
        </w:rPr>
        <w:t>JOB Description</w:t>
      </w:r>
    </w:p>
    <w:p w14:paraId="03299814" w14:textId="77777777" w:rsidR="0040028F" w:rsidRDefault="004134C5" w:rsidP="008A10F9">
      <w:pPr>
        <w:pStyle w:val="TitlePageDate"/>
        <w:ind w:left="567"/>
        <w:jc w:val="left"/>
        <w:rPr>
          <w:noProof/>
          <w:lang w:val="en-GB" w:eastAsia="zh-CN"/>
        </w:rPr>
      </w:pPr>
      <w:sdt>
        <w:sdtPr>
          <w:id w:val="1256170216"/>
          <w:placeholder>
            <w:docPart w:val="2622BE391B3A4E038E19856AD1831602"/>
          </w:placeholder>
          <w:text/>
        </w:sdtPr>
        <w:sdtEndPr/>
        <w:sdtContent>
          <w:r w:rsidR="006E01ED">
            <w:t>US Universities Advisor</w:t>
          </w:r>
        </w:sdtContent>
      </w:sdt>
      <w:r w:rsidR="0040028F">
        <w:rPr>
          <w:noProof/>
          <w:lang w:val="en-GB" w:eastAsia="zh-CN"/>
        </w:rPr>
        <w:t xml:space="preserve"> </w:t>
      </w:r>
    </w:p>
    <w:p w14:paraId="6DBBFBE6" w14:textId="77777777" w:rsidR="0040028F" w:rsidRDefault="0040028F" w:rsidP="0040028F"/>
    <w:p w14:paraId="5FBB8F15" w14:textId="77777777" w:rsidR="0040028F" w:rsidRDefault="0040028F" w:rsidP="0040028F"/>
    <w:p w14:paraId="396CF205" w14:textId="77777777" w:rsidR="0040028F" w:rsidRDefault="0040028F" w:rsidP="0040028F"/>
    <w:p w14:paraId="238D780B" w14:textId="77777777" w:rsidR="0040028F" w:rsidRDefault="0040028F" w:rsidP="0040028F"/>
    <w:p w14:paraId="054309C1" w14:textId="77777777" w:rsidR="0040028F" w:rsidRDefault="0040028F" w:rsidP="0040028F">
      <w:pPr>
        <w:sectPr w:rsidR="0040028F" w:rsidSect="006B6A9C">
          <w:footerReference w:type="default" r:id="rId11"/>
          <w:headerReference w:type="first" r:id="rId12"/>
          <w:footerReference w:type="first" r:id="rId13"/>
          <w:type w:val="continuous"/>
          <w:pgSz w:w="11906" w:h="16838"/>
          <w:pgMar w:top="851" w:right="851" w:bottom="851" w:left="851" w:header="709" w:footer="709" w:gutter="0"/>
          <w:cols w:space="708"/>
          <w:titlePg/>
          <w:docGrid w:linePitch="360"/>
        </w:sectPr>
      </w:pPr>
    </w:p>
    <w:tbl>
      <w:tblPr>
        <w:tblStyle w:val="TableGrid"/>
        <w:tblW w:w="0" w:type="auto"/>
        <w:tblInd w:w="108" w:type="dxa"/>
        <w:tblBorders>
          <w:top w:val="single" w:sz="4" w:space="0" w:color="998A5C"/>
          <w:left w:val="single" w:sz="4" w:space="0" w:color="998A5C"/>
          <w:bottom w:val="single" w:sz="4" w:space="0" w:color="998A5C"/>
          <w:right w:val="single" w:sz="4" w:space="0" w:color="998A5C"/>
          <w:insideH w:val="single" w:sz="4" w:space="0" w:color="998A5C"/>
          <w:insideV w:val="single" w:sz="4" w:space="0" w:color="998A5C"/>
        </w:tblBorders>
        <w:tblLook w:val="04A0" w:firstRow="1" w:lastRow="0" w:firstColumn="1" w:lastColumn="0" w:noHBand="0" w:noVBand="1"/>
      </w:tblPr>
      <w:tblGrid>
        <w:gridCol w:w="3654"/>
        <w:gridCol w:w="6432"/>
      </w:tblGrid>
      <w:tr w:rsidR="00793030" w:rsidRPr="00793030" w14:paraId="1C72FCBD" w14:textId="77777777" w:rsidTr="006B6A9C">
        <w:trPr>
          <w:trHeight w:val="425"/>
        </w:trPr>
        <w:tc>
          <w:tcPr>
            <w:tcW w:w="3686" w:type="dxa"/>
            <w:vAlign w:val="center"/>
          </w:tcPr>
          <w:p w14:paraId="77D9D6B9" w14:textId="77777777" w:rsidR="00793030" w:rsidRPr="00793030" w:rsidRDefault="005B71DA" w:rsidP="00793030">
            <w:pPr>
              <w:rPr>
                <w:b/>
                <w:lang w:val="en-GB"/>
              </w:rPr>
            </w:pPr>
            <w:r>
              <w:rPr>
                <w:b/>
                <w:lang w:val="en-GB"/>
              </w:rPr>
              <w:t>DEPARTMENT</w:t>
            </w:r>
          </w:p>
        </w:tc>
        <w:sdt>
          <w:sdtPr>
            <w:rPr>
              <w:b/>
              <w:lang w:val="en-GB"/>
            </w:rPr>
            <w:id w:val="-437366523"/>
            <w:placeholder>
              <w:docPart w:val="CCADE0C33E3D4FC2BD9BCAA0A8E24FEC"/>
            </w:placeholder>
          </w:sdtPr>
          <w:sdtEndPr/>
          <w:sdtContent>
            <w:tc>
              <w:tcPr>
                <w:tcW w:w="6520" w:type="dxa"/>
                <w:vAlign w:val="center"/>
              </w:tcPr>
              <w:p w14:paraId="7B0F7E73" w14:textId="77777777" w:rsidR="00793030" w:rsidRPr="00D56DD0" w:rsidRDefault="006E01ED" w:rsidP="006221C1">
                <w:pPr>
                  <w:rPr>
                    <w:b/>
                    <w:lang w:val="en-GB"/>
                  </w:rPr>
                </w:pPr>
                <w:r w:rsidRPr="00D56DD0">
                  <w:rPr>
                    <w:b/>
                    <w:lang w:val="en-GB"/>
                  </w:rPr>
                  <w:t>Universities and Careers</w:t>
                </w:r>
              </w:p>
            </w:tc>
          </w:sdtContent>
        </w:sdt>
      </w:tr>
      <w:tr w:rsidR="00793030" w:rsidRPr="00793030" w14:paraId="2B41D934" w14:textId="77777777" w:rsidTr="006B6A9C">
        <w:trPr>
          <w:trHeight w:val="425"/>
        </w:trPr>
        <w:tc>
          <w:tcPr>
            <w:tcW w:w="3686" w:type="dxa"/>
            <w:vAlign w:val="center"/>
          </w:tcPr>
          <w:p w14:paraId="025694FD" w14:textId="77777777" w:rsidR="00793030" w:rsidRPr="00793030" w:rsidRDefault="005B71DA" w:rsidP="00793030">
            <w:pPr>
              <w:rPr>
                <w:b/>
                <w:lang w:val="en-GB"/>
              </w:rPr>
            </w:pPr>
            <w:r>
              <w:rPr>
                <w:b/>
                <w:lang w:val="en-GB"/>
              </w:rPr>
              <w:t>REPORTS TO</w:t>
            </w:r>
          </w:p>
        </w:tc>
        <w:sdt>
          <w:sdtPr>
            <w:rPr>
              <w:b/>
              <w:lang w:val="en-GB"/>
            </w:rPr>
            <w:id w:val="513504181"/>
            <w:placeholder>
              <w:docPart w:val="8132E89CC95A4DCCBF1579422FED8B9F"/>
            </w:placeholder>
          </w:sdtPr>
          <w:sdtEndPr/>
          <w:sdtContent>
            <w:tc>
              <w:tcPr>
                <w:tcW w:w="6520" w:type="dxa"/>
                <w:vAlign w:val="center"/>
              </w:tcPr>
              <w:p w14:paraId="4E9E5579" w14:textId="40ECE43D" w:rsidR="00793030" w:rsidRPr="00793030" w:rsidRDefault="00D1547E" w:rsidP="00793030">
                <w:pPr>
                  <w:rPr>
                    <w:b/>
                    <w:lang w:val="en-GB"/>
                  </w:rPr>
                </w:pPr>
                <w:r>
                  <w:rPr>
                    <w:b/>
                    <w:lang w:val="en-GB"/>
                  </w:rPr>
                  <w:t>Master i/c of US Universities</w:t>
                </w:r>
              </w:p>
            </w:tc>
          </w:sdtContent>
        </w:sdt>
      </w:tr>
      <w:tr w:rsidR="00793030" w:rsidRPr="00793030" w14:paraId="4F3BDE49" w14:textId="77777777" w:rsidTr="006B6A9C">
        <w:trPr>
          <w:trHeight w:val="425"/>
        </w:trPr>
        <w:tc>
          <w:tcPr>
            <w:tcW w:w="3686" w:type="dxa"/>
            <w:vAlign w:val="center"/>
          </w:tcPr>
          <w:p w14:paraId="18366CFF" w14:textId="77777777" w:rsidR="00793030" w:rsidRPr="00793030" w:rsidRDefault="005B71DA" w:rsidP="00793030">
            <w:pPr>
              <w:rPr>
                <w:b/>
                <w:lang w:val="en-GB"/>
              </w:rPr>
            </w:pPr>
            <w:r>
              <w:rPr>
                <w:b/>
                <w:lang w:val="en-GB"/>
              </w:rPr>
              <w:t>RESPONSIBLE FOR</w:t>
            </w:r>
          </w:p>
        </w:tc>
        <w:sdt>
          <w:sdtPr>
            <w:rPr>
              <w:b/>
              <w:lang w:val="en-GB"/>
            </w:rPr>
            <w:id w:val="338054904"/>
            <w:placeholder>
              <w:docPart w:val="919888EFB5BD413DBB0B946BC2AF3E45"/>
            </w:placeholder>
          </w:sdtPr>
          <w:sdtEndPr/>
          <w:sdtContent>
            <w:tc>
              <w:tcPr>
                <w:tcW w:w="6520" w:type="dxa"/>
                <w:vAlign w:val="center"/>
              </w:tcPr>
              <w:p w14:paraId="7B002296" w14:textId="77777777" w:rsidR="00793030" w:rsidRPr="00793030" w:rsidRDefault="004D3425" w:rsidP="00793030">
                <w:pPr>
                  <w:rPr>
                    <w:b/>
                    <w:lang w:val="en-GB"/>
                  </w:rPr>
                </w:pPr>
                <w:r>
                  <w:rPr>
                    <w:b/>
                    <w:lang w:val="en-GB"/>
                  </w:rPr>
                  <w:t>N/A</w:t>
                </w:r>
              </w:p>
            </w:tc>
          </w:sdtContent>
        </w:sdt>
      </w:tr>
      <w:tr w:rsidR="00A314B5" w:rsidRPr="00793030" w14:paraId="5BA7F6EC" w14:textId="77777777" w:rsidTr="006B6A9C">
        <w:trPr>
          <w:trHeight w:val="425"/>
        </w:trPr>
        <w:tc>
          <w:tcPr>
            <w:tcW w:w="3686" w:type="dxa"/>
            <w:vAlign w:val="center"/>
          </w:tcPr>
          <w:p w14:paraId="46CB71DB" w14:textId="77777777" w:rsidR="00A314B5" w:rsidRDefault="00A314B5" w:rsidP="00793030">
            <w:pPr>
              <w:rPr>
                <w:b/>
                <w:lang w:val="en-GB"/>
              </w:rPr>
            </w:pPr>
            <w:r>
              <w:rPr>
                <w:b/>
                <w:lang w:val="en-GB"/>
              </w:rPr>
              <w:t>WORKING PATTERN</w:t>
            </w:r>
          </w:p>
        </w:tc>
        <w:tc>
          <w:tcPr>
            <w:tcW w:w="6520" w:type="dxa"/>
            <w:vAlign w:val="center"/>
          </w:tcPr>
          <w:p w14:paraId="05DBC883" w14:textId="77777777" w:rsidR="00A314B5" w:rsidRDefault="004134C5" w:rsidP="00A314B5">
            <w:pPr>
              <w:rPr>
                <w:b/>
                <w:lang w:val="en-GB"/>
              </w:rPr>
            </w:pPr>
            <w:sdt>
              <w:sdtPr>
                <w:rPr>
                  <w:b/>
                  <w:lang w:val="en-GB"/>
                </w:rPr>
                <w:id w:val="-366614013"/>
                <w:placeholder>
                  <w:docPart w:val="EB3A603235F649F7AD5C4E5477BDB9B3"/>
                </w:placeholder>
                <w:text w:multiLine="1"/>
              </w:sdtPr>
              <w:sdtEndPr/>
              <w:sdtContent>
                <w:r w:rsidR="004D3425">
                  <w:rPr>
                    <w:b/>
                    <w:lang w:val="en-GB"/>
                  </w:rPr>
                  <w:t xml:space="preserve">20 hours per week during term time plus 15 days during the holidays  </w:t>
                </w:r>
              </w:sdtContent>
            </w:sdt>
            <w:r w:rsidR="00B53087">
              <w:rPr>
                <w:b/>
                <w:lang w:val="en-GB"/>
              </w:rPr>
              <w:t xml:space="preserve"> (y</w:t>
            </w:r>
            <w:r w:rsidR="008E787B">
              <w:rPr>
                <w:b/>
                <w:lang w:val="en-GB"/>
              </w:rPr>
              <w:t>our employment contract will give full details)</w:t>
            </w:r>
          </w:p>
        </w:tc>
      </w:tr>
      <w:tr w:rsidR="00C14B51" w:rsidRPr="00793030" w14:paraId="30BBC44E" w14:textId="77777777" w:rsidTr="006B6A9C">
        <w:trPr>
          <w:trHeight w:val="425"/>
        </w:trPr>
        <w:tc>
          <w:tcPr>
            <w:tcW w:w="3686" w:type="dxa"/>
            <w:vAlign w:val="center"/>
          </w:tcPr>
          <w:p w14:paraId="55B89174" w14:textId="77777777" w:rsidR="00C14B51" w:rsidRPr="00793030" w:rsidRDefault="005B71DA" w:rsidP="00793030">
            <w:pPr>
              <w:rPr>
                <w:b/>
                <w:lang w:val="en-GB"/>
              </w:rPr>
            </w:pPr>
            <w:r>
              <w:rPr>
                <w:b/>
                <w:lang w:val="en-GB"/>
              </w:rPr>
              <w:t>ISSUE/REVISION DATE</w:t>
            </w:r>
          </w:p>
        </w:tc>
        <w:sdt>
          <w:sdtPr>
            <w:rPr>
              <w:b/>
              <w:lang w:val="en-GB"/>
            </w:rPr>
            <w:id w:val="-112603043"/>
            <w:placeholder>
              <w:docPart w:val="885E35B7516A4CA6A4D668C7844EF236"/>
            </w:placeholder>
            <w:text/>
          </w:sdtPr>
          <w:sdtEndPr/>
          <w:sdtContent>
            <w:tc>
              <w:tcPr>
                <w:tcW w:w="6520" w:type="dxa"/>
                <w:vAlign w:val="center"/>
              </w:tcPr>
              <w:p w14:paraId="24B0E130" w14:textId="39E717A4" w:rsidR="00C14B51" w:rsidRDefault="00B52D51" w:rsidP="00C14B51">
                <w:pPr>
                  <w:rPr>
                    <w:b/>
                    <w:lang w:val="en-GB"/>
                  </w:rPr>
                </w:pPr>
                <w:r>
                  <w:rPr>
                    <w:b/>
                    <w:lang w:val="en-GB"/>
                  </w:rPr>
                  <w:t>September</w:t>
                </w:r>
                <w:r w:rsidR="00D56DD0">
                  <w:rPr>
                    <w:b/>
                    <w:lang w:val="en-GB"/>
                  </w:rPr>
                  <w:t xml:space="preserve"> 2020</w:t>
                </w:r>
              </w:p>
            </w:tc>
          </w:sdtContent>
        </w:sdt>
      </w:tr>
    </w:tbl>
    <w:p w14:paraId="2E66C452" w14:textId="77777777" w:rsidR="006B6A9C" w:rsidRDefault="006B6A9C" w:rsidP="00793030">
      <w:pPr>
        <w:sectPr w:rsidR="006B6A9C" w:rsidSect="0040028F">
          <w:type w:val="continuous"/>
          <w:pgSz w:w="11906" w:h="16838"/>
          <w:pgMar w:top="851" w:right="851" w:bottom="851" w:left="851" w:header="709" w:footer="709" w:gutter="0"/>
          <w:pgNumType w:start="1"/>
          <w:cols w:space="708"/>
          <w:docGrid w:linePitch="360"/>
        </w:sectPr>
      </w:pPr>
    </w:p>
    <w:p w14:paraId="37864B6A" w14:textId="77777777" w:rsidR="00793030" w:rsidRDefault="00793030" w:rsidP="00793030"/>
    <w:p w14:paraId="3608023E" w14:textId="77777777" w:rsidR="006B6A9C" w:rsidRDefault="006B6A9C" w:rsidP="00793030"/>
    <w:p w14:paraId="6C4ACB1A" w14:textId="77777777" w:rsidR="00C14B51" w:rsidRDefault="00C14B51" w:rsidP="00793030">
      <w:pPr>
        <w:sectPr w:rsidR="00C14B51" w:rsidSect="0040028F">
          <w:type w:val="continuous"/>
          <w:pgSz w:w="11906" w:h="16838"/>
          <w:pgMar w:top="851" w:right="851" w:bottom="851" w:left="851" w:header="709" w:footer="709" w:gutter="0"/>
          <w:pgNumType w:start="1"/>
          <w:cols w:space="708"/>
          <w:docGrid w:linePitch="360"/>
        </w:sectPr>
      </w:pPr>
    </w:p>
    <w:p w14:paraId="0C5EA8B2" w14:textId="77777777" w:rsidR="0040028F" w:rsidRDefault="00793030" w:rsidP="00793030">
      <w:pPr>
        <w:pStyle w:val="Heading1"/>
      </w:pPr>
      <w:r>
        <w:t>BackGround</w:t>
      </w:r>
    </w:p>
    <w:p w14:paraId="267A7F12" w14:textId="77777777" w:rsidR="00793030" w:rsidRDefault="00CD30FF" w:rsidP="00793030">
      <w:pPr>
        <w:rPr>
          <w:lang w:val="en-GB"/>
        </w:rPr>
      </w:pPr>
      <w:r w:rsidRPr="00CD30FF">
        <w:rPr>
          <w:lang w:val="en-GB"/>
        </w:rPr>
        <w:t>Harrow School is one of the world’s most famous schools. Founded in 1572 by a local yeoman farmer, John Lyon, under a Royal Charter granted by Queen Elizabeth I, it is located on a 3</w:t>
      </w:r>
      <w:r w:rsidR="0069635F">
        <w:rPr>
          <w:lang w:val="en-GB"/>
        </w:rPr>
        <w:t>24</w:t>
      </w:r>
      <w:r w:rsidRPr="00CD30FF">
        <w:rPr>
          <w:lang w:val="en-GB"/>
        </w:rPr>
        <w:t xml:space="preserve">-acre estate encompassing much of Harrow on the Hill in north-west London. Around 830 boys aged 13 to 18, who come from all over Britain and across the world, live in the School’s 12 boarding Houses, and there are about 120 academic staff and over </w:t>
      </w:r>
      <w:r w:rsidR="0069635F">
        <w:rPr>
          <w:lang w:val="en-GB"/>
        </w:rPr>
        <w:t xml:space="preserve">500 </w:t>
      </w:r>
      <w:r w:rsidRPr="00CD30FF">
        <w:rPr>
          <w:lang w:val="en-GB"/>
        </w:rPr>
        <w:t>support staff.</w:t>
      </w:r>
    </w:p>
    <w:p w14:paraId="4469972D" w14:textId="77777777" w:rsidR="00AE1D85" w:rsidRDefault="00AE1D85" w:rsidP="00793030">
      <w:pPr>
        <w:rPr>
          <w:lang w:val="en-GB"/>
        </w:rPr>
      </w:pPr>
    </w:p>
    <w:p w14:paraId="21D977AF" w14:textId="77777777" w:rsidR="00AE1D85" w:rsidRDefault="00D41E6F" w:rsidP="00793030">
      <w:pPr>
        <w:rPr>
          <w:lang w:val="en-GB"/>
        </w:rPr>
      </w:pPr>
      <w:r>
        <w:rPr>
          <w:lang w:val="en-GB"/>
        </w:rPr>
        <w:t>All members of staff work to a single, uniting purpose: to prepare boys with diverse backgrounds and abilities for a life of learning, leadership, service and personal fulfilment.</w:t>
      </w:r>
    </w:p>
    <w:p w14:paraId="2ED1425A" w14:textId="77777777" w:rsidR="00793030" w:rsidRDefault="00793030" w:rsidP="00793030">
      <w:pPr>
        <w:rPr>
          <w:lang w:val="en-GB"/>
        </w:rPr>
      </w:pPr>
    </w:p>
    <w:p w14:paraId="2CEB3F01" w14:textId="77777777" w:rsidR="00F474E9" w:rsidRDefault="00F474E9" w:rsidP="00793030">
      <w:pPr>
        <w:rPr>
          <w:lang w:val="en-GB"/>
        </w:rPr>
        <w:sectPr w:rsidR="00F474E9" w:rsidSect="0040028F">
          <w:type w:val="continuous"/>
          <w:pgSz w:w="11906" w:h="16838"/>
          <w:pgMar w:top="851" w:right="851" w:bottom="851" w:left="851" w:header="709" w:footer="709" w:gutter="0"/>
          <w:pgNumType w:start="1"/>
          <w:cols w:space="708"/>
          <w:docGrid w:linePitch="360"/>
        </w:sectPr>
      </w:pPr>
    </w:p>
    <w:p w14:paraId="57DCC7B4" w14:textId="77777777" w:rsidR="006E01ED" w:rsidRPr="006E01ED" w:rsidRDefault="006E01ED" w:rsidP="006E01ED">
      <w:pPr>
        <w:rPr>
          <w:rFonts w:cs="Arial"/>
        </w:rPr>
      </w:pPr>
      <w:r w:rsidRPr="006E01ED">
        <w:rPr>
          <w:rFonts w:cs="Arial"/>
        </w:rPr>
        <w:t>Harrow School has a strong Universities Team which manages all applications made by boys in the Sixth Form.  Overseen by the Academic and Universities Director, this team includes a Master i/c of Oxbridge, a Master i/c of US Universities as well as specialists to oversee applications in Medicine, Economics and Finance, Engineering and Humanities. It also includes the Head of the Careers Department. The Universities Team support teaching staff in the universities process and offer guidance to the boys as they plan and prepare their university applications.</w:t>
      </w:r>
    </w:p>
    <w:p w14:paraId="4BE62306" w14:textId="2676ED55" w:rsidR="006E01ED" w:rsidRPr="006E01ED" w:rsidRDefault="006E01ED" w:rsidP="006E01ED">
      <w:pPr>
        <w:rPr>
          <w:rFonts w:cs="Arial"/>
        </w:rPr>
      </w:pPr>
      <w:r w:rsidRPr="006E01ED">
        <w:rPr>
          <w:rFonts w:cs="Arial"/>
        </w:rPr>
        <w:t>In recent years, the number of Harrovians choosing to apply to US universities has increased to between 40</w:t>
      </w:r>
      <w:r w:rsidR="00AF7C61">
        <w:rPr>
          <w:rFonts w:cs="Arial"/>
        </w:rPr>
        <w:t>-50</w:t>
      </w:r>
      <w:r w:rsidRPr="006E01ED">
        <w:rPr>
          <w:rFonts w:cs="Arial"/>
        </w:rPr>
        <w:t xml:space="preserve"> per year.  Harrow regularly sends boys to Ivy League universities, as well as other equally prestigious and competitive universities, such as Stanford and Chicago.  </w:t>
      </w:r>
    </w:p>
    <w:p w14:paraId="56DA86D4" w14:textId="77777777" w:rsidR="00793030" w:rsidRPr="006E01ED" w:rsidRDefault="00793030" w:rsidP="00793030">
      <w:pPr>
        <w:rPr>
          <w:rFonts w:cs="Arial"/>
        </w:rPr>
      </w:pPr>
    </w:p>
    <w:bookmarkEnd w:id="0"/>
    <w:p w14:paraId="18735134" w14:textId="77777777" w:rsidR="00F474E9" w:rsidRDefault="00F474E9" w:rsidP="0014734A">
      <w:pPr>
        <w:rPr>
          <w:noProof/>
        </w:rPr>
      </w:pPr>
    </w:p>
    <w:p w14:paraId="1AFEF7BB" w14:textId="77777777" w:rsidR="00F474E9" w:rsidRDefault="00F474E9" w:rsidP="0014734A">
      <w:pPr>
        <w:rPr>
          <w:noProof/>
        </w:rPr>
        <w:sectPr w:rsidR="00F474E9" w:rsidSect="0040028F">
          <w:type w:val="continuous"/>
          <w:pgSz w:w="11906" w:h="16838"/>
          <w:pgMar w:top="851" w:right="851" w:bottom="851" w:left="851" w:header="709" w:footer="709" w:gutter="0"/>
          <w:pgNumType w:start="1"/>
          <w:cols w:space="708"/>
          <w:formProt w:val="0"/>
          <w:docGrid w:linePitch="360"/>
        </w:sectPr>
      </w:pPr>
    </w:p>
    <w:p w14:paraId="4272917B" w14:textId="77777777" w:rsidR="00793030" w:rsidRDefault="00793030" w:rsidP="007A339E">
      <w:pPr>
        <w:pStyle w:val="Heading1"/>
        <w:spacing w:after="0"/>
        <w:rPr>
          <w:noProof/>
        </w:rPr>
      </w:pPr>
      <w:r>
        <w:rPr>
          <w:noProof/>
        </w:rPr>
        <w:t>The Role</w:t>
      </w:r>
    </w:p>
    <w:p w14:paraId="4043FFA3" w14:textId="77777777" w:rsidR="00A9614C" w:rsidRPr="006E01ED" w:rsidRDefault="00A9614C" w:rsidP="009D034B">
      <w:pPr>
        <w:rPr>
          <w:rFonts w:cs="Arial"/>
        </w:rPr>
      </w:pPr>
    </w:p>
    <w:p w14:paraId="0BB2F5E5" w14:textId="77777777" w:rsidR="007A339E" w:rsidRPr="006E01ED" w:rsidRDefault="007A339E" w:rsidP="009D034B">
      <w:pPr>
        <w:rPr>
          <w:rFonts w:cs="Arial"/>
        </w:rPr>
        <w:sectPr w:rsidR="007A339E" w:rsidRPr="006E01ED" w:rsidSect="0040028F">
          <w:type w:val="continuous"/>
          <w:pgSz w:w="11906" w:h="16838"/>
          <w:pgMar w:top="851" w:right="851" w:bottom="851" w:left="851" w:header="709" w:footer="709" w:gutter="0"/>
          <w:pgNumType w:start="1"/>
          <w:cols w:space="708"/>
          <w:docGrid w:linePitch="360"/>
        </w:sectPr>
      </w:pPr>
    </w:p>
    <w:p w14:paraId="6B901852" w14:textId="77777777" w:rsidR="006E01ED" w:rsidRPr="00D56DD0" w:rsidRDefault="006E01ED" w:rsidP="006E01ED">
      <w:pPr>
        <w:rPr>
          <w:rFonts w:cs="Arial"/>
        </w:rPr>
      </w:pPr>
      <w:r w:rsidRPr="00D56DD0">
        <w:rPr>
          <w:rFonts w:cs="Arial"/>
        </w:rPr>
        <w:t>The US Universities Advisor reports to the Master i/c of US Universities.  While the Master i/c of US Universities has overall responsibility for applications to US universities, the candidate will work very closely with them, collaborating and liaising on most aspects of the role.</w:t>
      </w:r>
    </w:p>
    <w:p w14:paraId="12020298" w14:textId="77777777" w:rsidR="006E01ED" w:rsidRPr="00D56DD0" w:rsidRDefault="006E01ED">
      <w:pPr>
        <w:rPr>
          <w:rFonts w:cs="Arial"/>
        </w:rPr>
      </w:pPr>
      <w:r w:rsidRPr="00D56DD0">
        <w:rPr>
          <w:rFonts w:cs="Arial"/>
        </w:rPr>
        <w:br w:type="page"/>
      </w:r>
    </w:p>
    <w:p w14:paraId="722A3DFC" w14:textId="77777777" w:rsidR="00CD30FF" w:rsidRDefault="00CD30FF" w:rsidP="00793030">
      <w:pPr>
        <w:pStyle w:val="Heading1"/>
        <w:sectPr w:rsidR="00CD30FF" w:rsidSect="0040028F">
          <w:type w:val="continuous"/>
          <w:pgSz w:w="11906" w:h="16838"/>
          <w:pgMar w:top="851" w:right="851" w:bottom="851" w:left="851" w:header="709" w:footer="709" w:gutter="0"/>
          <w:pgNumType w:start="1"/>
          <w:cols w:space="708"/>
          <w:formProt w:val="0"/>
          <w:docGrid w:linePitch="360"/>
        </w:sectPr>
      </w:pPr>
    </w:p>
    <w:p w14:paraId="5998D24C" w14:textId="77777777" w:rsidR="00793030" w:rsidRDefault="00793030" w:rsidP="00793030">
      <w:pPr>
        <w:pStyle w:val="Heading1"/>
      </w:pPr>
      <w:r>
        <w:lastRenderedPageBreak/>
        <w:t>Key Responsibilities and Duties</w:t>
      </w:r>
    </w:p>
    <w:p w14:paraId="56C8A139" w14:textId="77777777" w:rsidR="00793030" w:rsidRDefault="00793030" w:rsidP="00793030">
      <w:pPr>
        <w:rPr>
          <w:lang w:val="en-GB"/>
        </w:rPr>
      </w:pPr>
      <w:r w:rsidRPr="00793030">
        <w:rPr>
          <w:lang w:val="en-GB"/>
        </w:rPr>
        <w:t>This job description reflects the core activities of the role and is subject to change as the department and the post holder develop. The School expects that the post holder will recogni</w:t>
      </w:r>
      <w:r w:rsidR="005B71DA">
        <w:rPr>
          <w:lang w:val="en-GB"/>
        </w:rPr>
        <w:t>s</w:t>
      </w:r>
      <w:r w:rsidRPr="00793030">
        <w:rPr>
          <w:lang w:val="en-GB"/>
        </w:rPr>
        <w:t>e this and will adopt a flexible approach to work. In addition, the post holder will be expected to undertake such other duties within the scope of the role as may be required by the line manager.</w:t>
      </w:r>
    </w:p>
    <w:p w14:paraId="69DDEBF5" w14:textId="77777777" w:rsidR="006E01ED" w:rsidRPr="00D56DD0" w:rsidRDefault="006E01ED" w:rsidP="006E01ED">
      <w:pPr>
        <w:pStyle w:val="Heading3"/>
        <w:rPr>
          <w:color w:val="02142E"/>
        </w:rPr>
      </w:pPr>
    </w:p>
    <w:p w14:paraId="01B2178F" w14:textId="77777777" w:rsidR="006E01ED" w:rsidRPr="00D56DD0" w:rsidRDefault="006E01ED" w:rsidP="006E01ED">
      <w:r w:rsidRPr="00D56DD0">
        <w:t>Duties of the role will include:</w:t>
      </w:r>
    </w:p>
    <w:p w14:paraId="283E7E9A" w14:textId="77777777" w:rsidR="006E01ED" w:rsidRPr="00D56DD0" w:rsidRDefault="006E01ED" w:rsidP="006E01ED"/>
    <w:p w14:paraId="008B8F87" w14:textId="77777777" w:rsidR="006E01ED" w:rsidRPr="00D56DD0" w:rsidRDefault="006E01ED" w:rsidP="006E01ED">
      <w:pPr>
        <w:pStyle w:val="BulletText"/>
        <w:spacing w:after="160" w:line="259" w:lineRule="auto"/>
        <w:rPr>
          <w:rFonts w:cs="Arial"/>
        </w:rPr>
      </w:pPr>
      <w:r w:rsidRPr="00D56DD0">
        <w:rPr>
          <w:rFonts w:cs="Arial"/>
        </w:rPr>
        <w:t>Providing guidance and advice to boys, parents, and teaching staff about all elements of the application process. This involves having an ‘open door’ policy for boys to drop in and to seek advice or guidance on any stage of the process.</w:t>
      </w:r>
    </w:p>
    <w:p w14:paraId="050DCD4B" w14:textId="77777777" w:rsidR="006E01ED" w:rsidRPr="00D56DD0" w:rsidRDefault="006E01ED" w:rsidP="006E01ED">
      <w:pPr>
        <w:pStyle w:val="BulletText"/>
        <w:spacing w:after="160" w:line="259" w:lineRule="auto"/>
        <w:rPr>
          <w:rFonts w:cs="Arial"/>
        </w:rPr>
      </w:pPr>
      <w:r w:rsidRPr="00D56DD0">
        <w:rPr>
          <w:rFonts w:cs="Arial"/>
        </w:rPr>
        <w:t>Attending parents’ meetings and other events where appropriate to discuss US university admissions.</w:t>
      </w:r>
    </w:p>
    <w:p w14:paraId="7D895FE7" w14:textId="77777777" w:rsidR="006E01ED" w:rsidRPr="00D56DD0" w:rsidRDefault="006E01ED" w:rsidP="006E01ED">
      <w:pPr>
        <w:pStyle w:val="BulletText"/>
        <w:spacing w:after="160" w:line="259" w:lineRule="auto"/>
        <w:rPr>
          <w:rFonts w:cs="Arial"/>
        </w:rPr>
      </w:pPr>
      <w:r w:rsidRPr="00D56DD0">
        <w:rPr>
          <w:rFonts w:cs="Arial"/>
        </w:rPr>
        <w:t>Keeping up to date with the latest developments in the application process and news from specific US universities and disseminating this information to boys as part of a weekly bulletin.</w:t>
      </w:r>
    </w:p>
    <w:p w14:paraId="1A312C52" w14:textId="77777777" w:rsidR="006E01ED" w:rsidRPr="00D56DD0" w:rsidRDefault="006E01ED" w:rsidP="006E01ED">
      <w:pPr>
        <w:pStyle w:val="BulletText"/>
        <w:spacing w:after="160" w:line="259" w:lineRule="auto"/>
        <w:rPr>
          <w:rFonts w:cs="Arial"/>
        </w:rPr>
      </w:pPr>
      <w:r w:rsidRPr="00D56DD0">
        <w:rPr>
          <w:rFonts w:cs="Arial"/>
        </w:rPr>
        <w:t xml:space="preserve">Generating academic transcripts for boys applying to US universities, Summer Schools in the US and other similar programmes. </w:t>
      </w:r>
    </w:p>
    <w:p w14:paraId="6B7E02B4" w14:textId="77777777" w:rsidR="006E01ED" w:rsidRPr="00D56DD0" w:rsidRDefault="006E01ED" w:rsidP="006E01ED">
      <w:pPr>
        <w:pStyle w:val="BulletText"/>
        <w:spacing w:after="160" w:line="259" w:lineRule="auto"/>
        <w:rPr>
          <w:rFonts w:cs="Arial"/>
        </w:rPr>
      </w:pPr>
      <w:r w:rsidRPr="00D56DD0">
        <w:rPr>
          <w:rFonts w:cs="Arial"/>
        </w:rPr>
        <w:t>Preparing boys for interviews and offering opportunities for mock interviews.</w:t>
      </w:r>
    </w:p>
    <w:p w14:paraId="5C3AA714" w14:textId="77777777" w:rsidR="006E01ED" w:rsidRPr="00D56DD0" w:rsidRDefault="006E01ED" w:rsidP="006E01ED">
      <w:pPr>
        <w:pStyle w:val="BulletText"/>
        <w:spacing w:after="160" w:line="259" w:lineRule="auto"/>
        <w:rPr>
          <w:rFonts w:cs="Arial"/>
        </w:rPr>
      </w:pPr>
      <w:r w:rsidRPr="00D56DD0">
        <w:rPr>
          <w:rFonts w:cs="Arial"/>
        </w:rPr>
        <w:t>Reviewing letters of recommendation, counsellor letters, and any additional letters of recommendation.</w:t>
      </w:r>
    </w:p>
    <w:p w14:paraId="5128957D" w14:textId="77777777" w:rsidR="006E01ED" w:rsidRPr="00D56DD0" w:rsidRDefault="006E01ED" w:rsidP="006E01ED">
      <w:pPr>
        <w:pStyle w:val="BulletText"/>
        <w:spacing w:after="160" w:line="259" w:lineRule="auto"/>
        <w:rPr>
          <w:rFonts w:cs="Arial"/>
        </w:rPr>
      </w:pPr>
      <w:r w:rsidRPr="00D56DD0">
        <w:rPr>
          <w:rFonts w:cs="Arial"/>
        </w:rPr>
        <w:t xml:space="preserve">Updating / developing the School </w:t>
      </w:r>
      <w:r w:rsidR="00777766">
        <w:rPr>
          <w:rFonts w:cs="Arial"/>
        </w:rPr>
        <w:t>p</w:t>
      </w:r>
      <w:r w:rsidRPr="00D56DD0">
        <w:rPr>
          <w:rFonts w:cs="Arial"/>
        </w:rPr>
        <w:t>rofile for US university applications</w:t>
      </w:r>
    </w:p>
    <w:p w14:paraId="1CFBB37B" w14:textId="77777777" w:rsidR="006E01ED" w:rsidRPr="00D56DD0" w:rsidRDefault="006E01ED" w:rsidP="006E01ED">
      <w:pPr>
        <w:pStyle w:val="BulletText"/>
        <w:spacing w:after="160" w:line="259" w:lineRule="auto"/>
        <w:rPr>
          <w:rFonts w:cs="Arial"/>
        </w:rPr>
      </w:pPr>
      <w:r w:rsidRPr="00D56DD0">
        <w:rPr>
          <w:rFonts w:cs="Arial"/>
        </w:rPr>
        <w:t>Producing guidance materials on the US universities application process for internal use and for parents.</w:t>
      </w:r>
    </w:p>
    <w:p w14:paraId="7F212BB4" w14:textId="77777777" w:rsidR="006E01ED" w:rsidRPr="00D56DD0" w:rsidRDefault="006E01ED" w:rsidP="006E01ED">
      <w:pPr>
        <w:pStyle w:val="BulletText"/>
        <w:spacing w:after="160" w:line="259" w:lineRule="auto"/>
        <w:rPr>
          <w:rFonts w:cs="Arial"/>
        </w:rPr>
      </w:pPr>
      <w:r w:rsidRPr="00D56DD0">
        <w:rPr>
          <w:rFonts w:cs="Arial"/>
        </w:rPr>
        <w:t>Liaising with US universities in making arrangements for representatives of US universities to visit the School.</w:t>
      </w:r>
    </w:p>
    <w:p w14:paraId="3696972C" w14:textId="77777777" w:rsidR="006E01ED" w:rsidRPr="00D56DD0" w:rsidRDefault="006E01ED" w:rsidP="006E01ED">
      <w:pPr>
        <w:pStyle w:val="BulletText"/>
        <w:spacing w:after="160" w:line="259" w:lineRule="auto"/>
        <w:rPr>
          <w:rFonts w:cs="Arial"/>
        </w:rPr>
      </w:pPr>
      <w:r w:rsidRPr="00D56DD0">
        <w:rPr>
          <w:rFonts w:cs="Arial"/>
        </w:rPr>
        <w:t>Supporting US universities related events that regularly take place at school.</w:t>
      </w:r>
    </w:p>
    <w:p w14:paraId="4A323359" w14:textId="77777777" w:rsidR="006E01ED" w:rsidRPr="00D56DD0" w:rsidRDefault="006E01ED" w:rsidP="006E01ED">
      <w:pPr>
        <w:pStyle w:val="BulletText"/>
        <w:spacing w:after="160" w:line="259" w:lineRule="auto"/>
        <w:rPr>
          <w:rFonts w:cs="Arial"/>
        </w:rPr>
      </w:pPr>
      <w:r w:rsidRPr="00D56DD0">
        <w:rPr>
          <w:rFonts w:cs="Arial"/>
        </w:rPr>
        <w:t>Developing the School’s relationships with US universities.</w:t>
      </w:r>
    </w:p>
    <w:p w14:paraId="02E8B84D" w14:textId="77777777" w:rsidR="006E01ED" w:rsidRPr="00D56DD0" w:rsidRDefault="006E01ED" w:rsidP="006E01ED">
      <w:pPr>
        <w:pStyle w:val="BulletText"/>
        <w:spacing w:after="160" w:line="259" w:lineRule="auto"/>
        <w:rPr>
          <w:rFonts w:cs="Arial"/>
        </w:rPr>
      </w:pPr>
      <w:r w:rsidRPr="00D56DD0">
        <w:rPr>
          <w:rFonts w:cs="Arial"/>
        </w:rPr>
        <w:t xml:space="preserve">Assisting the Master i/c of US </w:t>
      </w:r>
      <w:r w:rsidR="00777766">
        <w:rPr>
          <w:rFonts w:cs="Arial"/>
        </w:rPr>
        <w:t>U</w:t>
      </w:r>
      <w:r w:rsidRPr="00D56DD0">
        <w:rPr>
          <w:rFonts w:cs="Arial"/>
        </w:rPr>
        <w:t>niversities in organising tours of US universities on the West and East Coasts.</w:t>
      </w:r>
    </w:p>
    <w:p w14:paraId="34F302B8" w14:textId="77777777" w:rsidR="006E01ED" w:rsidRPr="00D56DD0" w:rsidRDefault="006E01ED" w:rsidP="006E01ED">
      <w:pPr>
        <w:pStyle w:val="BulletText"/>
        <w:spacing w:after="160" w:line="259" w:lineRule="auto"/>
        <w:rPr>
          <w:rFonts w:cs="Arial"/>
        </w:rPr>
      </w:pPr>
      <w:r w:rsidRPr="00D56DD0">
        <w:rPr>
          <w:rFonts w:cs="Arial"/>
        </w:rPr>
        <w:t xml:space="preserve">Supporting applicants to Canadian universities. </w:t>
      </w:r>
    </w:p>
    <w:p w14:paraId="69BC0EC8" w14:textId="77777777" w:rsidR="006E01ED" w:rsidRPr="00D56DD0" w:rsidRDefault="006E01ED" w:rsidP="006E01ED">
      <w:pPr>
        <w:pStyle w:val="BulletText"/>
        <w:spacing w:after="160" w:line="259" w:lineRule="auto"/>
        <w:rPr>
          <w:rFonts w:cs="Arial"/>
        </w:rPr>
      </w:pPr>
      <w:r w:rsidRPr="00D56DD0">
        <w:rPr>
          <w:rFonts w:cs="Arial"/>
        </w:rPr>
        <w:t xml:space="preserve">Contributing to the wider work of the Universities </w:t>
      </w:r>
      <w:r w:rsidR="00777766">
        <w:rPr>
          <w:rFonts w:cs="Arial"/>
        </w:rPr>
        <w:t>t</w:t>
      </w:r>
      <w:r w:rsidRPr="00D56DD0">
        <w:rPr>
          <w:rFonts w:cs="Arial"/>
        </w:rPr>
        <w:t>eam.</w:t>
      </w:r>
    </w:p>
    <w:p w14:paraId="2463A474" w14:textId="6C3E52D2" w:rsidR="006B6A9C" w:rsidRPr="00E97A3D" w:rsidRDefault="006E01ED" w:rsidP="00793030">
      <w:pPr>
        <w:rPr>
          <w:rFonts w:cs="Arial"/>
        </w:rPr>
      </w:pPr>
      <w:r w:rsidRPr="00D56DD0">
        <w:rPr>
          <w:rFonts w:cs="Arial"/>
        </w:rPr>
        <w:t>The role would involve 20 hours per week during term time (plus 15 days during the holidays).  This would always involve Tuesday and Thursday afternoons, plus some other times as agreed with the Master i/c of US Universities. Occasionally, there might be some evening and weekend commitments.  Due to the need to support boys at critical times in their application, this role would involve being available (in some form) during half-term of the Autumn Term and during the Christmas holidays.</w:t>
      </w:r>
    </w:p>
    <w:p w14:paraId="1DA8C0D9" w14:textId="77777777" w:rsidR="00647CDD" w:rsidRDefault="00647CDD" w:rsidP="00793030">
      <w:pPr>
        <w:rPr>
          <w:lang w:val="en-GB"/>
        </w:rPr>
      </w:pPr>
    </w:p>
    <w:p w14:paraId="6DFAFBFA" w14:textId="77777777" w:rsidR="006B6A9C" w:rsidRDefault="006B6A9C" w:rsidP="006B6A9C">
      <w:pPr>
        <w:rPr>
          <w:lang w:val="en-GB"/>
        </w:rPr>
        <w:sectPr w:rsidR="006B6A9C" w:rsidSect="00010B12">
          <w:type w:val="continuous"/>
          <w:pgSz w:w="11906" w:h="16838"/>
          <w:pgMar w:top="851" w:right="851" w:bottom="851" w:left="851" w:header="709" w:footer="709" w:gutter="0"/>
          <w:cols w:space="708"/>
          <w:formProt w:val="0"/>
          <w:docGrid w:linePitch="360"/>
        </w:sectPr>
      </w:pPr>
    </w:p>
    <w:p w14:paraId="50A19A09" w14:textId="77777777" w:rsidR="006B6A9C" w:rsidRPr="006B6A9C" w:rsidRDefault="006B6A9C" w:rsidP="006B6A9C">
      <w:pPr>
        <w:rPr>
          <w:lang w:val="en-GB"/>
        </w:rPr>
      </w:pPr>
      <w:r w:rsidRPr="006B6A9C">
        <w:rPr>
          <w:lang w:val="en-GB"/>
        </w:rPr>
        <w:t>The post holder’s responsibility for promoting and safeguarding the welfare of children and young persons for whom s/he is responsible or wi</w:t>
      </w:r>
      <w:r w:rsidR="005B71DA">
        <w:rPr>
          <w:lang w:val="en-GB"/>
        </w:rPr>
        <w:t>th whom s/he comes into contact</w:t>
      </w:r>
      <w:r w:rsidRPr="006B6A9C">
        <w:rPr>
          <w:lang w:val="en-GB"/>
        </w:rPr>
        <w:t xml:space="preserve"> will be to adhere to and ensure compliance with the School’s Safeguarding and Child Protection policies and procedures at all times. If in the course of carrying out the duties of the post the post holder becomes aware of any actual or potential risks to the safety or welfare of children in the School s/he must report any concerns to his/her line manager or the School’s Safeguarding Lead.</w:t>
      </w:r>
    </w:p>
    <w:p w14:paraId="629F1A9E" w14:textId="77777777" w:rsidR="006B6A9C" w:rsidRPr="006B6A9C" w:rsidRDefault="006B6A9C" w:rsidP="006B6A9C">
      <w:pPr>
        <w:rPr>
          <w:lang w:val="en-GB"/>
        </w:rPr>
      </w:pPr>
    </w:p>
    <w:p w14:paraId="0CCD06F4" w14:textId="77777777" w:rsidR="006B6A9C" w:rsidRDefault="006B6A9C" w:rsidP="00B53087">
      <w:pPr>
        <w:rPr>
          <w:lang w:val="en-GB"/>
        </w:rPr>
      </w:pPr>
      <w:r w:rsidRPr="006B6A9C">
        <w:rPr>
          <w:lang w:val="en-GB"/>
        </w:rPr>
        <w:t xml:space="preserve">This position is subject to an </w:t>
      </w:r>
      <w:r w:rsidR="00B53087">
        <w:rPr>
          <w:lang w:val="en-GB"/>
        </w:rPr>
        <w:t>e</w:t>
      </w:r>
      <w:r w:rsidRPr="006B6A9C">
        <w:rPr>
          <w:lang w:val="en-GB"/>
        </w:rPr>
        <w:t xml:space="preserve">nhanced </w:t>
      </w:r>
      <w:r w:rsidR="005B71DA">
        <w:rPr>
          <w:lang w:val="en-GB"/>
        </w:rPr>
        <w:t>check</w:t>
      </w:r>
      <w:r w:rsidRPr="006B6A9C">
        <w:rPr>
          <w:lang w:val="en-GB"/>
        </w:rPr>
        <w:t xml:space="preserve"> with the Disclosure and Barring Service in the event of a successful application. Copies of the School’s Code of Practice and Policy on the Recruitment of Ex-Offenders is available from the HR Team.</w:t>
      </w:r>
    </w:p>
    <w:p w14:paraId="3090732B" w14:textId="77777777" w:rsidR="006B6A9C" w:rsidRDefault="006B6A9C" w:rsidP="00793030">
      <w:pPr>
        <w:rPr>
          <w:lang w:val="en-GB"/>
        </w:rPr>
      </w:pPr>
    </w:p>
    <w:p w14:paraId="309EF8C3" w14:textId="77777777" w:rsidR="006B6A9C" w:rsidRDefault="006B6A9C" w:rsidP="00793030">
      <w:pPr>
        <w:rPr>
          <w:lang w:val="en-GB"/>
        </w:rPr>
        <w:sectPr w:rsidR="006B6A9C" w:rsidSect="006B6A9C">
          <w:type w:val="continuous"/>
          <w:pgSz w:w="11906" w:h="16838"/>
          <w:pgMar w:top="851" w:right="851" w:bottom="851" w:left="851" w:header="709" w:footer="709" w:gutter="0"/>
          <w:pgNumType w:start="1"/>
          <w:cols w:space="708"/>
          <w:docGrid w:linePitch="360"/>
        </w:sectPr>
      </w:pPr>
    </w:p>
    <w:p w14:paraId="5DBA16E5" w14:textId="77777777" w:rsidR="004D3425" w:rsidRDefault="004D3425">
      <w:pPr>
        <w:rPr>
          <w:rFonts w:eastAsiaTheme="majorEastAsia" w:cstheme="majorBidi"/>
          <w:b/>
          <w:bCs/>
          <w:caps/>
          <w:color w:val="002244"/>
          <w:sz w:val="28"/>
          <w:szCs w:val="28"/>
          <w:lang w:val="en-GB"/>
        </w:rPr>
      </w:pPr>
      <w:r>
        <w:br w:type="page"/>
      </w:r>
    </w:p>
    <w:p w14:paraId="470D4906" w14:textId="77777777" w:rsidR="006B6A9C" w:rsidRDefault="00E303DE" w:rsidP="00C75065">
      <w:pPr>
        <w:pStyle w:val="Heading1"/>
      </w:pPr>
      <w:r>
        <w:lastRenderedPageBreak/>
        <w:t>Person Specification</w:t>
      </w:r>
      <w:r w:rsidR="00C75065">
        <w:t xml:space="preserve"> – </w:t>
      </w:r>
      <w:sdt>
        <w:sdtPr>
          <w:rPr>
            <w:caps w:val="0"/>
          </w:rPr>
          <w:id w:val="-377097228"/>
          <w:placeholder>
            <w:docPart w:val="EE81A0281B324F31905D535076DD5CC8"/>
          </w:placeholder>
        </w:sdtPr>
        <w:sdtEndPr/>
        <w:sdtContent>
          <w:r w:rsidR="004D3425">
            <w:rPr>
              <w:caps w:val="0"/>
            </w:rPr>
            <w:t>US Universities Advisor</w:t>
          </w:r>
        </w:sdtContent>
      </w:sdt>
    </w:p>
    <w:p w14:paraId="63B7525B" w14:textId="77777777" w:rsidR="00903C21" w:rsidRDefault="00E303DE" w:rsidP="00E303DE">
      <w:r>
        <w:t xml:space="preserve">All staff are expected to conduct themselves in line with the School’s values which are: </w:t>
      </w:r>
      <w:r w:rsidR="00903C21">
        <w:t xml:space="preserve"> </w:t>
      </w:r>
      <w:r w:rsidRPr="005E33DF">
        <w:rPr>
          <w:b/>
        </w:rPr>
        <w:t xml:space="preserve">Courage, </w:t>
      </w:r>
      <w:r>
        <w:rPr>
          <w:b/>
        </w:rPr>
        <w:t xml:space="preserve">Honour, Humility </w:t>
      </w:r>
      <w:r w:rsidRPr="00DF65B4">
        <w:t>and</w:t>
      </w:r>
      <w:r>
        <w:rPr>
          <w:b/>
        </w:rPr>
        <w:t xml:space="preserve"> Fellowship.</w:t>
      </w:r>
    </w:p>
    <w:p w14:paraId="0ADF4B79" w14:textId="77777777" w:rsidR="00E303DE" w:rsidRDefault="00E303DE" w:rsidP="00E303DE">
      <w:r>
        <w:t>Post holders/candidates will be expected to demonstrate the following:</w:t>
      </w:r>
    </w:p>
    <w:p w14:paraId="335F0F57" w14:textId="77777777" w:rsidR="00E303DE" w:rsidRDefault="00E303DE" w:rsidP="00E303DE"/>
    <w:p w14:paraId="60DC40CA" w14:textId="77777777" w:rsidR="00903C21" w:rsidRPr="009D203C" w:rsidRDefault="00903C21" w:rsidP="00903C21">
      <w:pPr>
        <w:pStyle w:val="Heading2"/>
      </w:pPr>
      <w:r w:rsidRPr="009D203C">
        <w:t>Qualifications, Education and Training</w:t>
      </w:r>
    </w:p>
    <w:p w14:paraId="7CAE6A75" w14:textId="77777777" w:rsidR="00903C21" w:rsidRDefault="00903C21" w:rsidP="00903C21">
      <w:pPr>
        <w:rPr>
          <w:b/>
        </w:rPr>
      </w:pPr>
    </w:p>
    <w:p w14:paraId="4A370BFB" w14:textId="77777777" w:rsidR="00903C21" w:rsidRPr="00D56DD0" w:rsidRDefault="00903C21" w:rsidP="00903C21">
      <w:pPr>
        <w:pStyle w:val="Heading3"/>
        <w:rPr>
          <w:color w:val="02142E"/>
        </w:rPr>
      </w:pPr>
      <w:r w:rsidRPr="00D56DD0">
        <w:rPr>
          <w:color w:val="02142E"/>
        </w:rPr>
        <w:t>Essential</w:t>
      </w:r>
    </w:p>
    <w:p w14:paraId="3CD3713A" w14:textId="77777777" w:rsidR="00903C21" w:rsidRPr="00D56DD0" w:rsidRDefault="00903C21" w:rsidP="00903C21">
      <w:pPr>
        <w:pStyle w:val="BulletText"/>
      </w:pPr>
      <w:r w:rsidRPr="00D56DD0">
        <w:t xml:space="preserve"> </w:t>
      </w:r>
      <w:r w:rsidR="004D3425" w:rsidRPr="00D56DD0">
        <w:rPr>
          <w:rFonts w:cs="Arial"/>
          <w:sz w:val="18"/>
        </w:rPr>
        <w:t>Education to degree level or beyond.</w:t>
      </w:r>
    </w:p>
    <w:p w14:paraId="16AB9E22" w14:textId="77777777" w:rsidR="00903C21" w:rsidRPr="00D56DD0" w:rsidRDefault="00903C21" w:rsidP="00903C21"/>
    <w:p w14:paraId="50DE2C95" w14:textId="77777777" w:rsidR="00903C21" w:rsidRPr="00D56DD0" w:rsidRDefault="00903C21" w:rsidP="00903C21">
      <w:pPr>
        <w:pStyle w:val="Heading3"/>
        <w:rPr>
          <w:color w:val="02142E"/>
        </w:rPr>
      </w:pPr>
      <w:r w:rsidRPr="00D56DD0">
        <w:rPr>
          <w:color w:val="02142E"/>
        </w:rPr>
        <w:t>Desirable</w:t>
      </w:r>
    </w:p>
    <w:p w14:paraId="76612CBD" w14:textId="77777777" w:rsidR="004D3425" w:rsidRPr="00D56DD0" w:rsidRDefault="004D3425" w:rsidP="004D3425">
      <w:pPr>
        <w:pStyle w:val="BulletText"/>
      </w:pPr>
      <w:bookmarkStart w:id="1" w:name="_Hlk31795584"/>
      <w:r w:rsidRPr="00D56DD0">
        <w:rPr>
          <w:rFonts w:cs="Arial"/>
          <w:sz w:val="18"/>
        </w:rPr>
        <w:t xml:space="preserve">A degree from a highly selective US university;  </w:t>
      </w:r>
    </w:p>
    <w:p w14:paraId="08FE3BFC" w14:textId="77777777" w:rsidR="00903C21" w:rsidRPr="00D56DD0" w:rsidRDefault="004D3425" w:rsidP="004D3425">
      <w:pPr>
        <w:pStyle w:val="BulletText"/>
      </w:pPr>
      <w:r w:rsidRPr="00D56DD0">
        <w:rPr>
          <w:rFonts w:cs="Arial"/>
          <w:sz w:val="18"/>
        </w:rPr>
        <w:t>Academic experience in the Humanities and Arts</w:t>
      </w:r>
      <w:bookmarkEnd w:id="1"/>
      <w:r w:rsidRPr="00D56DD0">
        <w:rPr>
          <w:rFonts w:cs="Arial"/>
          <w:sz w:val="18"/>
        </w:rPr>
        <w:t>.</w:t>
      </w:r>
      <w:r w:rsidR="00903C21" w:rsidRPr="00D56DD0">
        <w:t xml:space="preserve"> </w:t>
      </w:r>
    </w:p>
    <w:p w14:paraId="1C4FE6A0" w14:textId="77777777" w:rsidR="00903C21" w:rsidRPr="00D56DD0" w:rsidRDefault="00903C21" w:rsidP="00903C21"/>
    <w:p w14:paraId="404F44D1" w14:textId="77777777" w:rsidR="004D3425" w:rsidRDefault="004D3425" w:rsidP="00903C21"/>
    <w:p w14:paraId="3C0FE4B6" w14:textId="77777777" w:rsidR="00903C21" w:rsidRPr="009D203C" w:rsidRDefault="00903C21" w:rsidP="00903C21">
      <w:pPr>
        <w:pStyle w:val="Heading2"/>
      </w:pPr>
      <w:r w:rsidRPr="009D203C">
        <w:t>Knowledge and Experience</w:t>
      </w:r>
    </w:p>
    <w:p w14:paraId="48C5EB57" w14:textId="77777777" w:rsidR="00903C21" w:rsidRDefault="00903C21" w:rsidP="00903C21">
      <w:pPr>
        <w:rPr>
          <w:b/>
        </w:rPr>
      </w:pPr>
    </w:p>
    <w:p w14:paraId="6BE23E8C" w14:textId="77777777" w:rsidR="00903C21" w:rsidRPr="00D56DD0" w:rsidRDefault="00903C21" w:rsidP="00903C21">
      <w:pPr>
        <w:pStyle w:val="Heading3"/>
        <w:rPr>
          <w:color w:val="02142E"/>
        </w:rPr>
      </w:pPr>
      <w:r w:rsidRPr="00D56DD0">
        <w:rPr>
          <w:color w:val="02142E"/>
        </w:rPr>
        <w:t>Essential</w:t>
      </w:r>
    </w:p>
    <w:p w14:paraId="618667CF" w14:textId="77777777" w:rsidR="004D3425" w:rsidRPr="00D56DD0" w:rsidRDefault="004D3425" w:rsidP="004D3425">
      <w:pPr>
        <w:pStyle w:val="BulletText"/>
      </w:pPr>
      <w:r w:rsidRPr="00D56DD0">
        <w:rPr>
          <w:rFonts w:cs="Arial"/>
          <w:sz w:val="18"/>
        </w:rPr>
        <w:t>Knowledge of how to advise students and assist them in the application process to US colleges;</w:t>
      </w:r>
    </w:p>
    <w:p w14:paraId="7C496037" w14:textId="77777777" w:rsidR="00903C21" w:rsidRPr="00D56DD0" w:rsidRDefault="004D3425" w:rsidP="004D3425">
      <w:pPr>
        <w:pStyle w:val="BulletText"/>
      </w:pPr>
      <w:r w:rsidRPr="00D56DD0">
        <w:rPr>
          <w:rFonts w:cs="Arial"/>
          <w:sz w:val="18"/>
        </w:rPr>
        <w:t>Experience of working within an educational establishment in the UK, in the US, or elsewhere;</w:t>
      </w:r>
    </w:p>
    <w:p w14:paraId="25FD0D07" w14:textId="77777777" w:rsidR="004D3425" w:rsidRPr="00D56DD0" w:rsidRDefault="004D3425" w:rsidP="004D3425">
      <w:pPr>
        <w:pStyle w:val="BulletText"/>
        <w:rPr>
          <w:sz w:val="18"/>
          <w:szCs w:val="18"/>
        </w:rPr>
      </w:pPr>
      <w:r w:rsidRPr="00D56DD0">
        <w:rPr>
          <w:sz w:val="18"/>
          <w:szCs w:val="18"/>
        </w:rPr>
        <w:t>Knowledge of how the US college admission system works, particularly in relation to international applicants;</w:t>
      </w:r>
    </w:p>
    <w:p w14:paraId="77E98082" w14:textId="77777777" w:rsidR="004D3425" w:rsidRPr="00D56DD0" w:rsidRDefault="004D3425" w:rsidP="004D3425">
      <w:pPr>
        <w:pStyle w:val="BulletText"/>
        <w:rPr>
          <w:sz w:val="18"/>
          <w:szCs w:val="18"/>
        </w:rPr>
      </w:pPr>
      <w:r w:rsidRPr="00D56DD0">
        <w:rPr>
          <w:sz w:val="18"/>
          <w:szCs w:val="18"/>
        </w:rPr>
        <w:t>Understanding of the UK education system with its differences / similarities to the US system.</w:t>
      </w:r>
    </w:p>
    <w:p w14:paraId="53F3F98E" w14:textId="77777777" w:rsidR="00903C21" w:rsidRPr="00D56DD0" w:rsidRDefault="00903C21" w:rsidP="00903C21"/>
    <w:p w14:paraId="51B9A004" w14:textId="77777777" w:rsidR="00903C21" w:rsidRPr="00D56DD0" w:rsidRDefault="00903C21" w:rsidP="00903C21">
      <w:pPr>
        <w:pStyle w:val="Heading3"/>
        <w:rPr>
          <w:color w:val="02142E"/>
        </w:rPr>
      </w:pPr>
      <w:r w:rsidRPr="00D56DD0">
        <w:rPr>
          <w:color w:val="02142E"/>
        </w:rPr>
        <w:t>Desirable</w:t>
      </w:r>
    </w:p>
    <w:p w14:paraId="593C94B7" w14:textId="77777777" w:rsidR="004D3425" w:rsidRPr="00D56DD0" w:rsidRDefault="00D47000" w:rsidP="00903C21">
      <w:pPr>
        <w:pStyle w:val="BulletText"/>
      </w:pPr>
      <w:r>
        <w:rPr>
          <w:rFonts w:cs="Arial"/>
          <w:sz w:val="18"/>
        </w:rPr>
        <w:t>Experience of w</w:t>
      </w:r>
      <w:r w:rsidR="004D3425" w:rsidRPr="00D56DD0">
        <w:rPr>
          <w:rFonts w:cs="Arial"/>
          <w:sz w:val="18"/>
        </w:rPr>
        <w:t>riting recommendations for US colleges;</w:t>
      </w:r>
    </w:p>
    <w:p w14:paraId="04221377" w14:textId="77777777" w:rsidR="004D3425" w:rsidRPr="00D56DD0" w:rsidRDefault="004D3425" w:rsidP="00903C21">
      <w:pPr>
        <w:pStyle w:val="BulletText"/>
      </w:pPr>
      <w:r w:rsidRPr="00D56DD0">
        <w:rPr>
          <w:rFonts w:cs="Arial"/>
          <w:sz w:val="18"/>
        </w:rPr>
        <w:t>Editorial experience;</w:t>
      </w:r>
    </w:p>
    <w:p w14:paraId="2A516DAF" w14:textId="77777777" w:rsidR="004D3425" w:rsidRPr="00D56DD0" w:rsidRDefault="00D47000" w:rsidP="00903C21">
      <w:pPr>
        <w:pStyle w:val="BulletText"/>
      </w:pPr>
      <w:r>
        <w:rPr>
          <w:rFonts w:cs="Arial"/>
          <w:sz w:val="18"/>
        </w:rPr>
        <w:t>Experience of w</w:t>
      </w:r>
      <w:r w:rsidR="004D3425" w:rsidRPr="00D56DD0">
        <w:rPr>
          <w:rFonts w:cs="Arial"/>
          <w:sz w:val="18"/>
        </w:rPr>
        <w:t>orking with or for US college admission</w:t>
      </w:r>
      <w:r>
        <w:rPr>
          <w:rFonts w:cs="Arial"/>
          <w:sz w:val="18"/>
        </w:rPr>
        <w:t>s</w:t>
      </w:r>
      <w:r w:rsidR="004D3425" w:rsidRPr="00D56DD0">
        <w:rPr>
          <w:rFonts w:cs="Arial"/>
          <w:sz w:val="18"/>
        </w:rPr>
        <w:t xml:space="preserve"> departments;</w:t>
      </w:r>
    </w:p>
    <w:p w14:paraId="10E9A7EC" w14:textId="77777777" w:rsidR="00903C21" w:rsidRPr="00D56DD0" w:rsidRDefault="004D3425" w:rsidP="00903C21">
      <w:pPr>
        <w:pStyle w:val="BulletText"/>
      </w:pPr>
      <w:r w:rsidRPr="00D56DD0">
        <w:rPr>
          <w:rFonts w:cs="Arial"/>
          <w:sz w:val="18"/>
        </w:rPr>
        <w:t xml:space="preserve">Established contacts with US universities </w:t>
      </w:r>
      <w:r w:rsidR="00D47000">
        <w:rPr>
          <w:rFonts w:cs="Arial"/>
          <w:sz w:val="18"/>
        </w:rPr>
        <w:t>a</w:t>
      </w:r>
      <w:r w:rsidRPr="00D56DD0">
        <w:rPr>
          <w:rFonts w:cs="Arial"/>
          <w:sz w:val="18"/>
        </w:rPr>
        <w:t xml:space="preserve">dmissions </w:t>
      </w:r>
      <w:r w:rsidR="00D47000">
        <w:rPr>
          <w:rFonts w:cs="Arial"/>
          <w:sz w:val="18"/>
        </w:rPr>
        <w:t>d</w:t>
      </w:r>
      <w:r w:rsidRPr="00D56DD0">
        <w:rPr>
          <w:rFonts w:cs="Arial"/>
          <w:sz w:val="18"/>
        </w:rPr>
        <w:t>epartments;</w:t>
      </w:r>
    </w:p>
    <w:p w14:paraId="6EDBB7F0" w14:textId="77777777" w:rsidR="004D3425" w:rsidRPr="00D56DD0" w:rsidRDefault="004D3425" w:rsidP="004D3425">
      <w:pPr>
        <w:pStyle w:val="BulletText"/>
        <w:rPr>
          <w:sz w:val="18"/>
          <w:szCs w:val="22"/>
        </w:rPr>
      </w:pPr>
      <w:r w:rsidRPr="00D56DD0">
        <w:rPr>
          <w:sz w:val="18"/>
          <w:szCs w:val="22"/>
        </w:rPr>
        <w:t xml:space="preserve">First-hand experience of the US university system particularly as an international (UK) applicant; </w:t>
      </w:r>
    </w:p>
    <w:p w14:paraId="7E2C5CA8" w14:textId="77777777" w:rsidR="004D3425" w:rsidRPr="00D56DD0" w:rsidRDefault="004D3425" w:rsidP="004D3425">
      <w:pPr>
        <w:pStyle w:val="BulletText"/>
        <w:rPr>
          <w:sz w:val="18"/>
          <w:szCs w:val="22"/>
        </w:rPr>
      </w:pPr>
      <w:r w:rsidRPr="00D56DD0">
        <w:rPr>
          <w:sz w:val="18"/>
          <w:szCs w:val="22"/>
        </w:rPr>
        <w:t>Knowledge of the scholarships system in US universities.</w:t>
      </w:r>
    </w:p>
    <w:p w14:paraId="06EB9D95" w14:textId="77777777" w:rsidR="00903C21" w:rsidRDefault="00903C21" w:rsidP="00903C21"/>
    <w:p w14:paraId="18091D0C" w14:textId="77777777" w:rsidR="00903C21" w:rsidRDefault="00903C21" w:rsidP="00903C21">
      <w:pPr>
        <w:rPr>
          <w:b/>
        </w:rPr>
      </w:pPr>
    </w:p>
    <w:p w14:paraId="30AC0683" w14:textId="77777777" w:rsidR="00903C21" w:rsidRPr="009D203C" w:rsidRDefault="00903C21" w:rsidP="00903C21">
      <w:pPr>
        <w:pStyle w:val="Heading2"/>
      </w:pPr>
      <w:r w:rsidRPr="009D203C">
        <w:t>Skills and Abilities</w:t>
      </w:r>
    </w:p>
    <w:p w14:paraId="5282AF6C" w14:textId="77777777" w:rsidR="00903C21" w:rsidRDefault="00903C21" w:rsidP="00903C21"/>
    <w:p w14:paraId="7A90A849" w14:textId="77777777" w:rsidR="00903C21" w:rsidRPr="00D56DD0" w:rsidRDefault="00903C21" w:rsidP="00903C21">
      <w:pPr>
        <w:pStyle w:val="Heading3"/>
        <w:rPr>
          <w:color w:val="02142E"/>
        </w:rPr>
      </w:pPr>
      <w:r w:rsidRPr="00D56DD0">
        <w:rPr>
          <w:color w:val="02142E"/>
        </w:rPr>
        <w:t>Essential</w:t>
      </w:r>
    </w:p>
    <w:p w14:paraId="1A94E17F" w14:textId="77777777" w:rsidR="004D3425" w:rsidRPr="00D56DD0" w:rsidRDefault="004D3425" w:rsidP="004D3425">
      <w:pPr>
        <w:pStyle w:val="BulletText"/>
      </w:pPr>
      <w:r w:rsidRPr="00D56DD0">
        <w:rPr>
          <w:rFonts w:cs="Arial"/>
          <w:sz w:val="18"/>
        </w:rPr>
        <w:t>Excellent written English;</w:t>
      </w:r>
    </w:p>
    <w:p w14:paraId="5C9B8B0B" w14:textId="77777777" w:rsidR="004D3425" w:rsidRPr="00D56DD0" w:rsidRDefault="004D3425" w:rsidP="004D3425">
      <w:pPr>
        <w:pStyle w:val="BulletText"/>
      </w:pPr>
      <w:r w:rsidRPr="00D56DD0">
        <w:rPr>
          <w:rFonts w:cs="Arial"/>
          <w:sz w:val="18"/>
        </w:rPr>
        <w:t>Strong interpersonal and communication skills;</w:t>
      </w:r>
    </w:p>
    <w:p w14:paraId="563210E4" w14:textId="77777777" w:rsidR="004D3425" w:rsidRPr="00D56DD0" w:rsidRDefault="004D3425" w:rsidP="004D3425">
      <w:pPr>
        <w:pStyle w:val="BulletText"/>
      </w:pPr>
      <w:r w:rsidRPr="00D56DD0">
        <w:rPr>
          <w:rFonts w:cs="Arial"/>
          <w:sz w:val="18"/>
        </w:rPr>
        <w:t>Attention to detail;</w:t>
      </w:r>
    </w:p>
    <w:p w14:paraId="59BEEA3F" w14:textId="77777777" w:rsidR="004D3425" w:rsidRPr="00D56DD0" w:rsidRDefault="004D3425" w:rsidP="004D3425">
      <w:pPr>
        <w:pStyle w:val="BulletText"/>
      </w:pPr>
      <w:r w:rsidRPr="00D56DD0">
        <w:rPr>
          <w:rFonts w:cs="Arial"/>
          <w:sz w:val="18"/>
        </w:rPr>
        <w:t>Ability to work both as an individual and part of a team;</w:t>
      </w:r>
    </w:p>
    <w:p w14:paraId="0C2D508D" w14:textId="77777777" w:rsidR="00903C21" w:rsidRPr="00D56DD0" w:rsidRDefault="004D3425" w:rsidP="004D3425">
      <w:pPr>
        <w:pStyle w:val="BulletText"/>
      </w:pPr>
      <w:r w:rsidRPr="00D56DD0">
        <w:rPr>
          <w:rFonts w:cs="Arial"/>
          <w:sz w:val="18"/>
        </w:rPr>
        <w:t>Use of the Common Application system and its equivalents.</w:t>
      </w:r>
    </w:p>
    <w:p w14:paraId="4177E6A6" w14:textId="77777777" w:rsidR="00903C21" w:rsidRPr="00D56DD0" w:rsidRDefault="00903C21" w:rsidP="00903C21"/>
    <w:p w14:paraId="2FD83557" w14:textId="77777777" w:rsidR="00903C21" w:rsidRPr="00D56DD0" w:rsidRDefault="00903C21" w:rsidP="00903C21">
      <w:pPr>
        <w:pStyle w:val="Heading3"/>
        <w:rPr>
          <w:color w:val="02142E"/>
        </w:rPr>
      </w:pPr>
      <w:r w:rsidRPr="00D56DD0">
        <w:rPr>
          <w:color w:val="02142E"/>
        </w:rPr>
        <w:t>Desirable</w:t>
      </w:r>
    </w:p>
    <w:p w14:paraId="14830594" w14:textId="77777777" w:rsidR="00903C21" w:rsidRPr="00D56DD0" w:rsidRDefault="00903C21" w:rsidP="00903C21">
      <w:pPr>
        <w:pStyle w:val="BulletText"/>
      </w:pPr>
      <w:r w:rsidRPr="00D56DD0">
        <w:t xml:space="preserve"> </w:t>
      </w:r>
      <w:r w:rsidR="004D3425" w:rsidRPr="00D56DD0">
        <w:rPr>
          <w:rFonts w:cs="Arial"/>
          <w:sz w:val="18"/>
        </w:rPr>
        <w:t xml:space="preserve">Innovation and imagination. </w:t>
      </w:r>
    </w:p>
    <w:p w14:paraId="0179B05F" w14:textId="77777777" w:rsidR="004D3425" w:rsidRDefault="004D3425" w:rsidP="00903C21">
      <w:pPr>
        <w:rPr>
          <w:b/>
        </w:rPr>
      </w:pPr>
    </w:p>
    <w:p w14:paraId="346FE96E" w14:textId="77777777" w:rsidR="004D3425" w:rsidRDefault="004D3425" w:rsidP="00903C21">
      <w:pPr>
        <w:rPr>
          <w:b/>
        </w:rPr>
      </w:pPr>
    </w:p>
    <w:p w14:paraId="445AEE4A" w14:textId="77777777" w:rsidR="00903C21" w:rsidRDefault="00903C21" w:rsidP="00903C21">
      <w:pPr>
        <w:pStyle w:val="Heading2"/>
      </w:pPr>
      <w:r w:rsidRPr="009D203C">
        <w:t>Personal Attributes</w:t>
      </w:r>
    </w:p>
    <w:p w14:paraId="6F745D3E" w14:textId="77777777" w:rsidR="004D3425" w:rsidRPr="00D56DD0" w:rsidRDefault="004D3425" w:rsidP="00903C21">
      <w:pPr>
        <w:pStyle w:val="BulletText"/>
      </w:pPr>
      <w:r w:rsidRPr="00D56DD0">
        <w:rPr>
          <w:rFonts w:cs="Arial"/>
          <w:sz w:val="18"/>
        </w:rPr>
        <w:t>Discretion and integrity;</w:t>
      </w:r>
    </w:p>
    <w:p w14:paraId="5E29F946" w14:textId="77777777" w:rsidR="004D3425" w:rsidRPr="00D56DD0" w:rsidRDefault="004D3425" w:rsidP="004D3425">
      <w:pPr>
        <w:pStyle w:val="BulletText"/>
      </w:pPr>
      <w:r w:rsidRPr="00D56DD0">
        <w:rPr>
          <w:rFonts w:cs="Arial"/>
          <w:sz w:val="18"/>
        </w:rPr>
        <w:t>Strong organisation skills and ability to work under pressure and to meet deadlines;</w:t>
      </w:r>
    </w:p>
    <w:p w14:paraId="0B4CE60C" w14:textId="77777777" w:rsidR="004D3425" w:rsidRPr="00D56DD0" w:rsidRDefault="004D3425" w:rsidP="004D3425">
      <w:pPr>
        <w:pStyle w:val="BulletText"/>
      </w:pPr>
      <w:r w:rsidRPr="00D56DD0">
        <w:rPr>
          <w:rFonts w:cs="Arial"/>
          <w:sz w:val="18"/>
        </w:rPr>
        <w:t>Enthusiasm</w:t>
      </w:r>
      <w:r w:rsidR="00D56DD0">
        <w:rPr>
          <w:rFonts w:cs="Arial"/>
          <w:sz w:val="18"/>
        </w:rPr>
        <w:t>, i</w:t>
      </w:r>
      <w:r w:rsidRPr="00D56DD0">
        <w:rPr>
          <w:rFonts w:cs="Arial"/>
          <w:sz w:val="18"/>
        </w:rPr>
        <w:t>nter-personal skills and a willingness to network;</w:t>
      </w:r>
    </w:p>
    <w:p w14:paraId="20221841" w14:textId="77777777" w:rsidR="00E303DE" w:rsidRPr="00D56DD0" w:rsidRDefault="004D3425" w:rsidP="00E303DE">
      <w:pPr>
        <w:pStyle w:val="BulletText"/>
      </w:pPr>
      <w:r w:rsidRPr="00D56DD0">
        <w:rPr>
          <w:rFonts w:cs="Arial"/>
          <w:sz w:val="18"/>
        </w:rPr>
        <w:t>Experience of public speaking.</w:t>
      </w:r>
    </w:p>
    <w:sectPr w:rsidR="00E303DE" w:rsidRPr="00D56DD0" w:rsidSect="00903C21">
      <w:headerReference w:type="default" r:id="rId14"/>
      <w:type w:val="continuous"/>
      <w:pgSz w:w="11906" w:h="16838"/>
      <w:pgMar w:top="1240" w:right="851" w:bottom="851" w:left="851" w:header="709" w:footer="709"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09EFD" w14:textId="77777777" w:rsidR="004134C5" w:rsidRDefault="004134C5" w:rsidP="00830E89">
      <w:r>
        <w:separator/>
      </w:r>
    </w:p>
  </w:endnote>
  <w:endnote w:type="continuationSeparator" w:id="0">
    <w:p w14:paraId="7BE368D6" w14:textId="77777777" w:rsidR="004134C5" w:rsidRDefault="004134C5" w:rsidP="0083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2C67" w14:textId="77777777" w:rsidR="00830E89" w:rsidRDefault="00830E89" w:rsidP="00830E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394CC" w14:textId="77777777" w:rsidR="00C75065" w:rsidRDefault="00C75065" w:rsidP="00C750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B771B" w14:textId="77777777" w:rsidR="004134C5" w:rsidRDefault="004134C5" w:rsidP="00830E89">
      <w:r>
        <w:separator/>
      </w:r>
    </w:p>
  </w:footnote>
  <w:footnote w:type="continuationSeparator" w:id="0">
    <w:p w14:paraId="565BF07F" w14:textId="77777777" w:rsidR="004134C5" w:rsidRDefault="004134C5" w:rsidP="0083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7102A" w14:textId="77777777" w:rsidR="006B6A9C" w:rsidRDefault="00621522">
    <w:pPr>
      <w:pStyle w:val="Header"/>
    </w:pPr>
    <w:r>
      <w:rPr>
        <w:noProof/>
        <w:lang w:val="en-GB" w:eastAsia="zh-CN"/>
      </w:rPr>
      <mc:AlternateContent>
        <mc:Choice Requires="wps">
          <w:drawing>
            <wp:anchor distT="0" distB="0" distL="114300" distR="114300" simplePos="0" relativeHeight="251659264" behindDoc="1" locked="0" layoutInCell="1" allowOverlap="1" wp14:anchorId="2E864F2A" wp14:editId="7197C5A9">
              <wp:simplePos x="0" y="0"/>
              <wp:positionH relativeFrom="margin">
                <wp:posOffset>22860</wp:posOffset>
              </wp:positionH>
              <wp:positionV relativeFrom="margin">
                <wp:posOffset>-24130</wp:posOffset>
              </wp:positionV>
              <wp:extent cx="6443980" cy="1450340"/>
              <wp:effectExtent l="0" t="0" r="13970" b="16510"/>
              <wp:wrapNone/>
              <wp:docPr id="2" name="Rectangle 2"/>
              <wp:cNvGraphicFramePr/>
              <a:graphic xmlns:a="http://schemas.openxmlformats.org/drawingml/2006/main">
                <a:graphicData uri="http://schemas.microsoft.com/office/word/2010/wordprocessingShape">
                  <wps:wsp>
                    <wps:cNvSpPr/>
                    <wps:spPr>
                      <a:xfrm>
                        <a:off x="0" y="0"/>
                        <a:ext cx="6443980" cy="1450340"/>
                      </a:xfrm>
                      <a:prstGeom prst="rect">
                        <a:avLst/>
                      </a:prstGeom>
                      <a:solidFill>
                        <a:srgbClr val="002244"/>
                      </a:solidFill>
                      <a:ln>
                        <a:solidFill>
                          <a:srgbClr val="00224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DEA35" w14:textId="77777777" w:rsidR="00621522" w:rsidRPr="00813421" w:rsidRDefault="00621522" w:rsidP="00621522">
                          <w:pPr>
                            <w:pStyle w:val="TitlePageDate"/>
                            <w:snapToGrid w:val="0"/>
                            <w:spacing w:after="240"/>
                            <w:ind w:left="567"/>
                            <w:jc w:val="left"/>
                            <w:rPr>
                              <w:rFonts w:asciiTheme="minorHAnsi" w:eastAsiaTheme="minorEastAsia" w:hAnsiTheme="minorHAnsi" w:cstheme="minorBidi"/>
                              <w:bCs w:val="0"/>
                              <w:color w:val="auto"/>
                              <w:sz w:val="24"/>
                              <w:szCs w:val="24"/>
                              <w:lang w:val="en-GB" w:eastAsia="zh-C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64C99" id="Rectangle 2" o:spid="_x0000_s1026" style="position:absolute;margin-left:1.8pt;margin-top:-1.9pt;width:507.4pt;height:114.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" fillcolor="#024" strokecolor="#024" strokeweight="2pt">
              <v:textbox>
                <w:txbxContent>
                  <w:p w:rsidR="00621522" w:rsidRPr="00813421" w:rsidRDefault="00621522" w:rsidP="00621522">
                    <w:pPr>
                      <w:pStyle w:val="TitlePageDate"/>
                      <w:snapToGrid w:val="0"/>
                      <w:spacing w:after="240"/>
                      <w:ind w:left="567"/>
                      <w:jc w:val="left"/>
                      <w:rPr>
                        <w:rFonts w:asciiTheme="minorHAnsi" w:eastAsiaTheme="minorEastAsia" w:hAnsiTheme="minorHAnsi" w:cstheme="minorBidi"/>
                        <w:bCs w:val="0"/>
                        <w:color w:val="auto"/>
                        <w:sz w:val="24"/>
                        <w:szCs w:val="24"/>
                        <w:lang w:val="en-GB" w:eastAsia="zh-CN"/>
                      </w:rPr>
                    </w:pPr>
                  </w:p>
                </w:txbxContent>
              </v:textbox>
              <w10:wrap anchorx="margin" anchory="margin"/>
            </v:rect>
          </w:pict>
        </mc:Fallback>
      </mc:AlternateContent>
    </w:r>
    <w:r>
      <w:rPr>
        <w:noProof/>
        <w:lang w:val="en-GB" w:eastAsia="zh-CN"/>
      </w:rPr>
      <w:drawing>
        <wp:anchor distT="0" distB="0" distL="114300" distR="114300" simplePos="0" relativeHeight="251661312" behindDoc="0" locked="0" layoutInCell="1" allowOverlap="1" wp14:anchorId="6686E891" wp14:editId="6094EC66">
          <wp:simplePos x="0" y="0"/>
          <wp:positionH relativeFrom="page">
            <wp:posOffset>5476875</wp:posOffset>
          </wp:positionH>
          <wp:positionV relativeFrom="page">
            <wp:posOffset>703580</wp:posOffset>
          </wp:positionV>
          <wp:extent cx="1234440" cy="1245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OW_1colCMYK_Level_2.jpg"/>
                  <pic:cNvPicPr/>
                </pic:nvPicPr>
                <pic:blipFill rotWithShape="1">
                  <a:blip r:embed="rId1" cstate="print">
                    <a:clrChange>
                      <a:clrFrom>
                        <a:srgbClr val="03122F"/>
                      </a:clrFrom>
                      <a:clrTo>
                        <a:srgbClr val="03122F">
                          <a:alpha val="0"/>
                        </a:srgbClr>
                      </a:clrTo>
                    </a:clrChange>
                    <a:extLst>
                      <a:ext uri="{28A0092B-C50C-407E-A947-70E740481C1C}">
                        <a14:useLocalDpi xmlns:a14="http://schemas.microsoft.com/office/drawing/2010/main" val="0"/>
                      </a:ext>
                    </a:extLst>
                  </a:blip>
                  <a:srcRect l="4651" t="3876" r="3876" b="3876"/>
                  <a:stretch/>
                </pic:blipFill>
                <pic:spPr bwMode="auto">
                  <a:xfrm>
                    <a:off x="0" y="0"/>
                    <a:ext cx="1234440" cy="1245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18615" w14:textId="77777777" w:rsidR="006B6A9C" w:rsidRPr="006B6A9C" w:rsidRDefault="006B6A9C" w:rsidP="006B6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44C77"/>
    <w:multiLevelType w:val="hybridMultilevel"/>
    <w:tmpl w:val="1C2C2E6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54986"/>
    <w:multiLevelType w:val="hybridMultilevel"/>
    <w:tmpl w:val="D5FA93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B2B3A"/>
    <w:multiLevelType w:val="hybridMultilevel"/>
    <w:tmpl w:val="E4B6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D09EF"/>
    <w:multiLevelType w:val="hybridMultilevel"/>
    <w:tmpl w:val="F82A2B7E"/>
    <w:lvl w:ilvl="0" w:tplc="0F42D1FA">
      <w:start w:val="1"/>
      <w:numFmt w:val="bullet"/>
      <w:pStyle w:val="BulletText"/>
      <w:lvlText w:val=""/>
      <w:lvlJc w:val="left"/>
      <w:pPr>
        <w:ind w:left="360" w:hanging="360"/>
      </w:pPr>
      <w:rPr>
        <w:rFonts w:ascii="Wingdings" w:hAnsi="Wingdings" w:cs="Wingdings" w:hint="default"/>
        <w:b w:val="0"/>
        <w:bCs w:val="0"/>
        <w:i w:val="0"/>
        <w:iCs w:val="0"/>
        <w:color w:val="A39161"/>
        <w:position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attachedTemplate r:id="rId1"/>
  <w:documentProtection w:edit="forms"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965"/>
    <w:rsid w:val="00010B12"/>
    <w:rsid w:val="000561C8"/>
    <w:rsid w:val="000975D8"/>
    <w:rsid w:val="00101401"/>
    <w:rsid w:val="0011625D"/>
    <w:rsid w:val="001456A9"/>
    <w:rsid w:val="0014734A"/>
    <w:rsid w:val="001547E7"/>
    <w:rsid w:val="00175108"/>
    <w:rsid w:val="001B7C57"/>
    <w:rsid w:val="002345DC"/>
    <w:rsid w:val="00256715"/>
    <w:rsid w:val="00293E27"/>
    <w:rsid w:val="002A2C28"/>
    <w:rsid w:val="00314DA8"/>
    <w:rsid w:val="00322502"/>
    <w:rsid w:val="003B2CA7"/>
    <w:rsid w:val="003B37CA"/>
    <w:rsid w:val="003B3CBF"/>
    <w:rsid w:val="0040028F"/>
    <w:rsid w:val="004134C5"/>
    <w:rsid w:val="004153C4"/>
    <w:rsid w:val="00432F59"/>
    <w:rsid w:val="00460F3F"/>
    <w:rsid w:val="004B6633"/>
    <w:rsid w:val="004D3425"/>
    <w:rsid w:val="004D3526"/>
    <w:rsid w:val="004E5018"/>
    <w:rsid w:val="004F6973"/>
    <w:rsid w:val="005112AC"/>
    <w:rsid w:val="00532A89"/>
    <w:rsid w:val="005526C2"/>
    <w:rsid w:val="005633E7"/>
    <w:rsid w:val="00584E54"/>
    <w:rsid w:val="005B71DA"/>
    <w:rsid w:val="005B7CDF"/>
    <w:rsid w:val="00621522"/>
    <w:rsid w:val="006221C1"/>
    <w:rsid w:val="0062627F"/>
    <w:rsid w:val="00647CDD"/>
    <w:rsid w:val="006638DC"/>
    <w:rsid w:val="0067739F"/>
    <w:rsid w:val="0069635F"/>
    <w:rsid w:val="006B6A9C"/>
    <w:rsid w:val="006D3BEF"/>
    <w:rsid w:val="006E01ED"/>
    <w:rsid w:val="006F634F"/>
    <w:rsid w:val="00747CB1"/>
    <w:rsid w:val="00777766"/>
    <w:rsid w:val="00793030"/>
    <w:rsid w:val="007A339E"/>
    <w:rsid w:val="007D6741"/>
    <w:rsid w:val="00813421"/>
    <w:rsid w:val="00830E89"/>
    <w:rsid w:val="008A10F9"/>
    <w:rsid w:val="008E787B"/>
    <w:rsid w:val="00903C21"/>
    <w:rsid w:val="0092191F"/>
    <w:rsid w:val="009B55DF"/>
    <w:rsid w:val="009B576F"/>
    <w:rsid w:val="009C3DE3"/>
    <w:rsid w:val="009C7464"/>
    <w:rsid w:val="009D034B"/>
    <w:rsid w:val="00A314B5"/>
    <w:rsid w:val="00A43287"/>
    <w:rsid w:val="00A5277E"/>
    <w:rsid w:val="00A6093B"/>
    <w:rsid w:val="00A75BA8"/>
    <w:rsid w:val="00A9614C"/>
    <w:rsid w:val="00AA26F7"/>
    <w:rsid w:val="00AC05A2"/>
    <w:rsid w:val="00AE1D85"/>
    <w:rsid w:val="00AF7C61"/>
    <w:rsid w:val="00B52D51"/>
    <w:rsid w:val="00B53087"/>
    <w:rsid w:val="00B86604"/>
    <w:rsid w:val="00B91ABE"/>
    <w:rsid w:val="00BA7EE5"/>
    <w:rsid w:val="00BE54BB"/>
    <w:rsid w:val="00C14B51"/>
    <w:rsid w:val="00C27D73"/>
    <w:rsid w:val="00C4050D"/>
    <w:rsid w:val="00C42CCA"/>
    <w:rsid w:val="00C469AE"/>
    <w:rsid w:val="00C75065"/>
    <w:rsid w:val="00C766A4"/>
    <w:rsid w:val="00C81FC2"/>
    <w:rsid w:val="00CA1AE2"/>
    <w:rsid w:val="00CB6FEE"/>
    <w:rsid w:val="00CD30FF"/>
    <w:rsid w:val="00CE19C9"/>
    <w:rsid w:val="00D00423"/>
    <w:rsid w:val="00D00C11"/>
    <w:rsid w:val="00D1547E"/>
    <w:rsid w:val="00D41E6F"/>
    <w:rsid w:val="00D47000"/>
    <w:rsid w:val="00D56DD0"/>
    <w:rsid w:val="00DA4E70"/>
    <w:rsid w:val="00DF65B4"/>
    <w:rsid w:val="00E303DE"/>
    <w:rsid w:val="00E97A3D"/>
    <w:rsid w:val="00EB1965"/>
    <w:rsid w:val="00ED44F6"/>
    <w:rsid w:val="00F474E9"/>
    <w:rsid w:val="00F831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4735F"/>
  <w15:docId w15:val="{6FD3DAC6-723F-405E-A977-DC700FF0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E7"/>
    <w:rPr>
      <w:rFonts w:ascii="Arial" w:eastAsiaTheme="minorHAnsi" w:hAnsi="Arial"/>
      <w:color w:val="02142E"/>
      <w:sz w:val="20"/>
      <w:lang w:val="en-US" w:eastAsia="en-US"/>
    </w:rPr>
  </w:style>
  <w:style w:type="paragraph" w:styleId="Heading1">
    <w:name w:val="heading 1"/>
    <w:basedOn w:val="Normal"/>
    <w:next w:val="Normal"/>
    <w:link w:val="Heading1Char"/>
    <w:uiPriority w:val="9"/>
    <w:qFormat/>
    <w:rsid w:val="001547E7"/>
    <w:pPr>
      <w:keepNext/>
      <w:keepLines/>
      <w:pBdr>
        <w:bottom w:val="single" w:sz="2" w:space="2" w:color="998A5C"/>
      </w:pBdr>
      <w:spacing w:before="240" w:after="240" w:line="300" w:lineRule="exact"/>
      <w:outlineLvl w:val="0"/>
    </w:pPr>
    <w:rPr>
      <w:rFonts w:eastAsiaTheme="majorEastAsia" w:cstheme="majorBidi"/>
      <w:b/>
      <w:bCs/>
      <w:caps/>
      <w:color w:val="002244"/>
      <w:sz w:val="28"/>
      <w:szCs w:val="28"/>
      <w:lang w:val="en-GB"/>
    </w:rPr>
  </w:style>
  <w:style w:type="paragraph" w:styleId="Heading2">
    <w:name w:val="heading 2"/>
    <w:basedOn w:val="Normal"/>
    <w:next w:val="Normal"/>
    <w:link w:val="Heading2Char"/>
    <w:uiPriority w:val="9"/>
    <w:qFormat/>
    <w:rsid w:val="001547E7"/>
    <w:pPr>
      <w:keepNext/>
      <w:keepLines/>
      <w:spacing w:line="300" w:lineRule="exact"/>
      <w:outlineLvl w:val="1"/>
    </w:pPr>
    <w:rPr>
      <w:rFonts w:eastAsiaTheme="majorEastAsia" w:cstheme="majorBidi"/>
      <w:b/>
      <w:bCs/>
      <w:caps/>
      <w:color w:val="A39161"/>
      <w:sz w:val="24"/>
    </w:rPr>
  </w:style>
  <w:style w:type="paragraph" w:styleId="Heading3">
    <w:name w:val="heading 3"/>
    <w:basedOn w:val="Normal"/>
    <w:next w:val="Normal"/>
    <w:link w:val="Heading3Char"/>
    <w:uiPriority w:val="9"/>
    <w:qFormat/>
    <w:rsid w:val="004D3526"/>
    <w:pPr>
      <w:keepNext/>
      <w:keepLines/>
      <w:spacing w:line="300" w:lineRule="exact"/>
      <w:outlineLvl w:val="2"/>
    </w:pPr>
    <w:rPr>
      <w:rFonts w:eastAsiaTheme="majorEastAsia" w:cstheme="majorBidi"/>
      <w:b/>
      <w:bCs/>
      <w:caps/>
      <w:color w:val="0022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3526"/>
    <w:rPr>
      <w:rFonts w:ascii="Arial" w:eastAsiaTheme="majorEastAsia" w:hAnsi="Arial" w:cstheme="majorBidi"/>
      <w:b/>
      <w:bCs/>
      <w:caps/>
      <w:color w:val="002244"/>
      <w:sz w:val="20"/>
      <w:szCs w:val="20"/>
      <w:lang w:val="en-US" w:eastAsia="en-US"/>
    </w:rPr>
  </w:style>
  <w:style w:type="character" w:customStyle="1" w:styleId="Heading1Char">
    <w:name w:val="Heading 1 Char"/>
    <w:basedOn w:val="DefaultParagraphFont"/>
    <w:link w:val="Heading1"/>
    <w:uiPriority w:val="9"/>
    <w:rsid w:val="001547E7"/>
    <w:rPr>
      <w:rFonts w:ascii="Arial" w:eastAsiaTheme="majorEastAsia" w:hAnsi="Arial" w:cstheme="majorBidi"/>
      <w:b/>
      <w:bCs/>
      <w:caps/>
      <w:color w:val="002244"/>
      <w:sz w:val="28"/>
      <w:szCs w:val="28"/>
      <w:lang w:eastAsia="en-US"/>
    </w:rPr>
  </w:style>
  <w:style w:type="character" w:customStyle="1" w:styleId="Heading2Char">
    <w:name w:val="Heading 2 Char"/>
    <w:basedOn w:val="DefaultParagraphFont"/>
    <w:link w:val="Heading2"/>
    <w:uiPriority w:val="9"/>
    <w:rsid w:val="001547E7"/>
    <w:rPr>
      <w:rFonts w:ascii="Arial" w:eastAsiaTheme="majorEastAsia" w:hAnsi="Arial" w:cstheme="majorBidi"/>
      <w:b/>
      <w:bCs/>
      <w:caps/>
      <w:color w:val="A39161"/>
      <w:lang w:val="en-US" w:eastAsia="en-US"/>
    </w:rPr>
  </w:style>
  <w:style w:type="paragraph" w:styleId="Title">
    <w:name w:val="Title"/>
    <w:basedOn w:val="Normal"/>
    <w:next w:val="Normal"/>
    <w:link w:val="TitleChar"/>
    <w:uiPriority w:val="10"/>
    <w:qFormat/>
    <w:locked/>
    <w:rsid w:val="001547E7"/>
    <w:pPr>
      <w:spacing w:after="300"/>
      <w:contextualSpacing/>
      <w:jc w:val="center"/>
    </w:pPr>
    <w:rPr>
      <w:rFonts w:eastAsiaTheme="majorEastAsia" w:cstheme="majorBidi"/>
      <w:b/>
      <w:caps/>
      <w:color w:val="FFFFFF" w:themeColor="background1"/>
      <w:spacing w:val="5"/>
      <w:kern w:val="28"/>
      <w:sz w:val="48"/>
      <w:szCs w:val="52"/>
    </w:rPr>
  </w:style>
  <w:style w:type="character" w:customStyle="1" w:styleId="TitleChar">
    <w:name w:val="Title Char"/>
    <w:basedOn w:val="DefaultParagraphFont"/>
    <w:link w:val="Title"/>
    <w:uiPriority w:val="10"/>
    <w:rsid w:val="001547E7"/>
    <w:rPr>
      <w:rFonts w:ascii="Arial" w:eastAsiaTheme="majorEastAsia" w:hAnsi="Arial" w:cstheme="majorBidi"/>
      <w:b/>
      <w:caps/>
      <w:color w:val="FFFFFF" w:themeColor="background1"/>
      <w:spacing w:val="5"/>
      <w:kern w:val="28"/>
      <w:sz w:val="48"/>
      <w:szCs w:val="52"/>
      <w:lang w:val="en-US" w:eastAsia="en-US"/>
    </w:rPr>
  </w:style>
  <w:style w:type="character" w:styleId="PlaceholderText">
    <w:name w:val="Placeholder Text"/>
    <w:basedOn w:val="DefaultParagraphFont"/>
    <w:uiPriority w:val="99"/>
    <w:semiHidden/>
    <w:rsid w:val="006638DC"/>
    <w:rPr>
      <w:color w:val="808080"/>
    </w:rPr>
  </w:style>
  <w:style w:type="paragraph" w:customStyle="1" w:styleId="TitlePageDate">
    <w:name w:val="TitlePageDate"/>
    <w:basedOn w:val="Heading3"/>
    <w:uiPriority w:val="11"/>
    <w:qFormat/>
    <w:locked/>
    <w:rsid w:val="006F634F"/>
    <w:pPr>
      <w:jc w:val="center"/>
      <w:outlineLvl w:val="9"/>
    </w:pPr>
    <w:rPr>
      <w:b w:val="0"/>
      <w:caps w:val="0"/>
      <w:color w:val="FFFFFF" w:themeColor="background1"/>
      <w:sz w:val="30"/>
    </w:rPr>
  </w:style>
  <w:style w:type="paragraph" w:customStyle="1" w:styleId="PolicyContents">
    <w:name w:val="PolicyContents"/>
    <w:basedOn w:val="Heading1"/>
    <w:uiPriority w:val="12"/>
    <w:qFormat/>
    <w:rsid w:val="00CB6FEE"/>
    <w:pPr>
      <w:outlineLvl w:val="9"/>
    </w:pPr>
    <w:rPr>
      <w:caps w:val="0"/>
      <w:sz w:val="36"/>
    </w:rPr>
  </w:style>
  <w:style w:type="paragraph" w:styleId="TOCHeading">
    <w:name w:val="TOC Heading"/>
    <w:basedOn w:val="Heading1"/>
    <w:next w:val="Normal"/>
    <w:uiPriority w:val="39"/>
    <w:semiHidden/>
    <w:unhideWhenUsed/>
    <w:qFormat/>
    <w:rsid w:val="00CB6FEE"/>
    <w:pPr>
      <w:pBdr>
        <w:bottom w:val="none" w:sz="0" w:space="0" w:color="auto"/>
      </w:pBdr>
      <w:spacing w:before="480" w:after="0" w:line="276" w:lineRule="auto"/>
      <w:outlineLvl w:val="9"/>
    </w:pPr>
    <w:rPr>
      <w:rFonts w:asciiTheme="majorHAnsi" w:hAnsiTheme="majorHAnsi"/>
      <w:caps w:val="0"/>
      <w:color w:val="365F91" w:themeColor="accent1" w:themeShade="BF"/>
      <w:lang w:val="en-US" w:eastAsia="ja-JP"/>
    </w:rPr>
  </w:style>
  <w:style w:type="paragraph" w:styleId="TOC3">
    <w:name w:val="toc 3"/>
    <w:basedOn w:val="Normal"/>
    <w:next w:val="Normal"/>
    <w:uiPriority w:val="39"/>
    <w:unhideWhenUsed/>
    <w:rsid w:val="001547E7"/>
    <w:pPr>
      <w:tabs>
        <w:tab w:val="right" w:pos="9016"/>
      </w:tabs>
      <w:spacing w:before="240" w:after="240"/>
      <w:ind w:left="403"/>
    </w:pPr>
    <w:rPr>
      <w:caps/>
      <w:noProof/>
    </w:rPr>
  </w:style>
  <w:style w:type="character" w:styleId="Hyperlink">
    <w:name w:val="Hyperlink"/>
    <w:basedOn w:val="DefaultParagraphFont"/>
    <w:uiPriority w:val="99"/>
    <w:unhideWhenUsed/>
    <w:rsid w:val="00CB6FEE"/>
    <w:rPr>
      <w:color w:val="0000FF" w:themeColor="hyperlink"/>
      <w:u w:val="single"/>
    </w:rPr>
  </w:style>
  <w:style w:type="paragraph" w:styleId="Header">
    <w:name w:val="header"/>
    <w:basedOn w:val="Normal"/>
    <w:link w:val="HeaderChar"/>
    <w:uiPriority w:val="99"/>
    <w:unhideWhenUsed/>
    <w:rsid w:val="00830E89"/>
    <w:pPr>
      <w:tabs>
        <w:tab w:val="center" w:pos="4513"/>
        <w:tab w:val="right" w:pos="9026"/>
      </w:tabs>
    </w:pPr>
  </w:style>
  <w:style w:type="character" w:customStyle="1" w:styleId="HeaderChar">
    <w:name w:val="Header Char"/>
    <w:basedOn w:val="DefaultParagraphFont"/>
    <w:link w:val="Header"/>
    <w:uiPriority w:val="99"/>
    <w:rsid w:val="00830E89"/>
    <w:rPr>
      <w:rFonts w:ascii="Arial" w:eastAsiaTheme="minorHAnsi" w:hAnsi="Arial"/>
      <w:color w:val="02142E"/>
      <w:sz w:val="20"/>
      <w:lang w:val="en-US" w:eastAsia="en-US"/>
    </w:rPr>
  </w:style>
  <w:style w:type="paragraph" w:styleId="Footer">
    <w:name w:val="footer"/>
    <w:basedOn w:val="Normal"/>
    <w:link w:val="FooterChar"/>
    <w:uiPriority w:val="99"/>
    <w:unhideWhenUsed/>
    <w:rsid w:val="00830E89"/>
    <w:pPr>
      <w:tabs>
        <w:tab w:val="center" w:pos="4513"/>
        <w:tab w:val="right" w:pos="9026"/>
      </w:tabs>
    </w:pPr>
  </w:style>
  <w:style w:type="character" w:customStyle="1" w:styleId="FooterChar">
    <w:name w:val="Footer Char"/>
    <w:basedOn w:val="DefaultParagraphFont"/>
    <w:link w:val="Footer"/>
    <w:uiPriority w:val="99"/>
    <w:rsid w:val="00830E89"/>
    <w:rPr>
      <w:rFonts w:ascii="Arial" w:eastAsiaTheme="minorHAnsi" w:hAnsi="Arial"/>
      <w:color w:val="02142E"/>
      <w:sz w:val="20"/>
      <w:lang w:val="en-US" w:eastAsia="en-US"/>
    </w:rPr>
  </w:style>
  <w:style w:type="paragraph" w:styleId="TOC1">
    <w:name w:val="toc 1"/>
    <w:basedOn w:val="Normal"/>
    <w:next w:val="Normal"/>
    <w:uiPriority w:val="39"/>
    <w:unhideWhenUsed/>
    <w:rsid w:val="001547E7"/>
    <w:pPr>
      <w:spacing w:before="240" w:after="240"/>
    </w:pPr>
    <w:rPr>
      <w:caps/>
    </w:rPr>
  </w:style>
  <w:style w:type="paragraph" w:styleId="TOC2">
    <w:name w:val="toc 2"/>
    <w:basedOn w:val="Normal"/>
    <w:next w:val="Normal"/>
    <w:uiPriority w:val="39"/>
    <w:semiHidden/>
    <w:unhideWhenUsed/>
    <w:rsid w:val="001547E7"/>
    <w:pPr>
      <w:spacing w:before="240" w:after="240"/>
      <w:ind w:left="198"/>
    </w:pPr>
    <w:rPr>
      <w:caps/>
    </w:rPr>
  </w:style>
  <w:style w:type="paragraph" w:styleId="TOC4">
    <w:name w:val="toc 4"/>
    <w:basedOn w:val="Normal"/>
    <w:next w:val="Normal"/>
    <w:uiPriority w:val="39"/>
    <w:semiHidden/>
    <w:unhideWhenUsed/>
    <w:rsid w:val="004E5018"/>
    <w:pPr>
      <w:spacing w:after="100"/>
      <w:ind w:left="600"/>
    </w:pPr>
  </w:style>
  <w:style w:type="paragraph" w:styleId="NoSpacing">
    <w:name w:val="No Spacing"/>
    <w:uiPriority w:val="1"/>
    <w:rsid w:val="001547E7"/>
    <w:pPr>
      <w:spacing w:before="240" w:after="240"/>
    </w:pPr>
    <w:rPr>
      <w:rFonts w:ascii="Arial" w:eastAsiaTheme="minorHAnsi" w:hAnsi="Arial"/>
      <w:color w:val="02142E"/>
      <w:sz w:val="20"/>
      <w:lang w:val="en-US" w:eastAsia="en-US"/>
    </w:rPr>
  </w:style>
  <w:style w:type="paragraph" w:customStyle="1" w:styleId="BulletText">
    <w:name w:val="Bullet Text"/>
    <w:basedOn w:val="Normal"/>
    <w:qFormat/>
    <w:rsid w:val="003B2CA7"/>
    <w:pPr>
      <w:numPr>
        <w:numId w:val="2"/>
      </w:numPr>
      <w:adjustRightInd w:val="0"/>
      <w:snapToGrid w:val="0"/>
      <w:spacing w:after="60"/>
      <w:ind w:left="357" w:hanging="357"/>
    </w:pPr>
    <w:rPr>
      <w:noProof/>
      <w:lang w:val="en-GB" w:eastAsia="zh-CN"/>
    </w:rPr>
  </w:style>
  <w:style w:type="paragraph" w:styleId="BodyText">
    <w:name w:val="Body Text"/>
    <w:basedOn w:val="Normal"/>
    <w:link w:val="BodyTextChar"/>
    <w:uiPriority w:val="1"/>
    <w:qFormat/>
    <w:rsid w:val="00AC05A2"/>
    <w:pPr>
      <w:spacing w:after="120"/>
    </w:pPr>
  </w:style>
  <w:style w:type="character" w:customStyle="1" w:styleId="BodyTextChar">
    <w:name w:val="Body Text Char"/>
    <w:basedOn w:val="DefaultParagraphFont"/>
    <w:link w:val="BodyText"/>
    <w:uiPriority w:val="1"/>
    <w:rsid w:val="00AC05A2"/>
    <w:rPr>
      <w:rFonts w:ascii="Arial" w:eastAsiaTheme="minorHAnsi" w:hAnsi="Arial"/>
      <w:color w:val="02142E"/>
      <w:sz w:val="20"/>
      <w:lang w:val="en-US" w:eastAsia="en-US"/>
    </w:rPr>
  </w:style>
  <w:style w:type="table" w:styleId="TableGrid">
    <w:name w:val="Table Grid"/>
    <w:basedOn w:val="TableNormal"/>
    <w:uiPriority w:val="59"/>
    <w:rsid w:val="00793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3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ersonnel\RECRUITMENT\Job%20Descriptions\2JDandPSTemplates\TemplateJDandPSAugust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22BE391B3A4E038E19856AD1831602"/>
        <w:category>
          <w:name w:val="General"/>
          <w:gallery w:val="placeholder"/>
        </w:category>
        <w:types>
          <w:type w:val="bbPlcHdr"/>
        </w:types>
        <w:behaviors>
          <w:behavior w:val="content"/>
        </w:behaviors>
        <w:guid w:val="{A1F4950D-034B-44AC-80E0-89FB411FC9B8}"/>
      </w:docPartPr>
      <w:docPartBody>
        <w:p w:rsidR="004B3665" w:rsidRDefault="00E86B0A">
          <w:pPr>
            <w:pStyle w:val="2622BE391B3A4E038E19856AD1831602"/>
          </w:pPr>
          <w:r>
            <w:t>Enter Job title</w:t>
          </w:r>
        </w:p>
      </w:docPartBody>
    </w:docPart>
    <w:docPart>
      <w:docPartPr>
        <w:name w:val="CCADE0C33E3D4FC2BD9BCAA0A8E24FEC"/>
        <w:category>
          <w:name w:val="General"/>
          <w:gallery w:val="placeholder"/>
        </w:category>
        <w:types>
          <w:type w:val="bbPlcHdr"/>
        </w:types>
        <w:behaviors>
          <w:behavior w:val="content"/>
        </w:behaviors>
        <w:guid w:val="{3A3665CA-F211-4815-8949-C9C38F56240F}"/>
      </w:docPartPr>
      <w:docPartBody>
        <w:p w:rsidR="004B3665" w:rsidRDefault="00E86B0A">
          <w:pPr>
            <w:pStyle w:val="CCADE0C33E3D4FC2BD9BCAA0A8E24FEC"/>
          </w:pPr>
          <w:r>
            <w:rPr>
              <w:b/>
            </w:rPr>
            <w:t>Enter Department</w:t>
          </w:r>
        </w:p>
      </w:docPartBody>
    </w:docPart>
    <w:docPart>
      <w:docPartPr>
        <w:name w:val="8132E89CC95A4DCCBF1579422FED8B9F"/>
        <w:category>
          <w:name w:val="General"/>
          <w:gallery w:val="placeholder"/>
        </w:category>
        <w:types>
          <w:type w:val="bbPlcHdr"/>
        </w:types>
        <w:behaviors>
          <w:behavior w:val="content"/>
        </w:behaviors>
        <w:guid w:val="{AC00F92D-EEFA-4238-945D-693E378CCB81}"/>
      </w:docPartPr>
      <w:docPartBody>
        <w:p w:rsidR="004B3665" w:rsidRDefault="00E86B0A">
          <w:pPr>
            <w:pStyle w:val="8132E89CC95A4DCCBF1579422FED8B9F"/>
          </w:pPr>
          <w:r>
            <w:rPr>
              <w:b/>
            </w:rPr>
            <w:t>Enter Job Title of Line Manager</w:t>
          </w:r>
        </w:p>
      </w:docPartBody>
    </w:docPart>
    <w:docPart>
      <w:docPartPr>
        <w:name w:val="919888EFB5BD413DBB0B946BC2AF3E45"/>
        <w:category>
          <w:name w:val="General"/>
          <w:gallery w:val="placeholder"/>
        </w:category>
        <w:types>
          <w:type w:val="bbPlcHdr"/>
        </w:types>
        <w:behaviors>
          <w:behavior w:val="content"/>
        </w:behaviors>
        <w:guid w:val="{56E02DB8-327F-4936-80A4-BB50E4617FDC}"/>
      </w:docPartPr>
      <w:docPartBody>
        <w:p w:rsidR="004B3665" w:rsidRDefault="00E86B0A">
          <w:pPr>
            <w:pStyle w:val="919888EFB5BD413DBB0B946BC2AF3E45"/>
          </w:pPr>
          <w:r>
            <w:rPr>
              <w:b/>
            </w:rPr>
            <w:t>Enter Job Title/s of Direct Reports</w:t>
          </w:r>
        </w:p>
      </w:docPartBody>
    </w:docPart>
    <w:docPart>
      <w:docPartPr>
        <w:name w:val="EB3A603235F649F7AD5C4E5477BDB9B3"/>
        <w:category>
          <w:name w:val="General"/>
          <w:gallery w:val="placeholder"/>
        </w:category>
        <w:types>
          <w:type w:val="bbPlcHdr"/>
        </w:types>
        <w:behaviors>
          <w:behavior w:val="content"/>
        </w:behaviors>
        <w:guid w:val="{955A5DCD-733D-4AFA-9E27-0C9CA6948277}"/>
      </w:docPartPr>
      <w:docPartBody>
        <w:p w:rsidR="004B3665" w:rsidRDefault="00E86B0A">
          <w:pPr>
            <w:pStyle w:val="EB3A603235F649F7AD5C4E5477BDB9B3"/>
          </w:pPr>
          <w:r>
            <w:rPr>
              <w:b/>
            </w:rPr>
            <w:t>Enter Working Pattern</w:t>
          </w:r>
        </w:p>
      </w:docPartBody>
    </w:docPart>
    <w:docPart>
      <w:docPartPr>
        <w:name w:val="885E35B7516A4CA6A4D668C7844EF236"/>
        <w:category>
          <w:name w:val="General"/>
          <w:gallery w:val="placeholder"/>
        </w:category>
        <w:types>
          <w:type w:val="bbPlcHdr"/>
        </w:types>
        <w:behaviors>
          <w:behavior w:val="content"/>
        </w:behaviors>
        <w:guid w:val="{627D8AF9-C2E6-41E3-8BEF-9F87BA1DFB4E}"/>
      </w:docPartPr>
      <w:docPartBody>
        <w:p w:rsidR="004B3665" w:rsidRDefault="00E86B0A">
          <w:pPr>
            <w:pStyle w:val="885E35B7516A4CA6A4D668C7844EF236"/>
          </w:pPr>
          <w:r>
            <w:rPr>
              <w:b/>
            </w:rPr>
            <w:t>Enter Date</w:t>
          </w:r>
        </w:p>
      </w:docPartBody>
    </w:docPart>
    <w:docPart>
      <w:docPartPr>
        <w:name w:val="EE81A0281B324F31905D535076DD5CC8"/>
        <w:category>
          <w:name w:val="General"/>
          <w:gallery w:val="placeholder"/>
        </w:category>
        <w:types>
          <w:type w:val="bbPlcHdr"/>
        </w:types>
        <w:behaviors>
          <w:behavior w:val="content"/>
        </w:behaviors>
        <w:guid w:val="{52D94C5C-5F47-44B2-97B5-D9330E29A647}"/>
      </w:docPartPr>
      <w:docPartBody>
        <w:p w:rsidR="004B3665" w:rsidRDefault="00E86B0A">
          <w:pPr>
            <w:pStyle w:val="EE81A0281B324F31905D535076DD5CC8"/>
          </w:pPr>
          <w:r w:rsidRPr="00AA26F7">
            <w:t>Enter Job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0A"/>
    <w:rsid w:val="004B3665"/>
    <w:rsid w:val="008466B7"/>
    <w:rsid w:val="00E86B0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2BE391B3A4E038E19856AD1831602">
    <w:name w:val="2622BE391B3A4E038E19856AD1831602"/>
  </w:style>
  <w:style w:type="paragraph" w:customStyle="1" w:styleId="CCADE0C33E3D4FC2BD9BCAA0A8E24FEC">
    <w:name w:val="CCADE0C33E3D4FC2BD9BCAA0A8E24FEC"/>
  </w:style>
  <w:style w:type="paragraph" w:customStyle="1" w:styleId="8132E89CC95A4DCCBF1579422FED8B9F">
    <w:name w:val="8132E89CC95A4DCCBF1579422FED8B9F"/>
  </w:style>
  <w:style w:type="paragraph" w:customStyle="1" w:styleId="919888EFB5BD413DBB0B946BC2AF3E45">
    <w:name w:val="919888EFB5BD413DBB0B946BC2AF3E45"/>
  </w:style>
  <w:style w:type="paragraph" w:customStyle="1" w:styleId="EB3A603235F649F7AD5C4E5477BDB9B3">
    <w:name w:val="EB3A603235F649F7AD5C4E5477BDB9B3"/>
  </w:style>
  <w:style w:type="paragraph" w:customStyle="1" w:styleId="885E35B7516A4CA6A4D668C7844EF236">
    <w:name w:val="885E35B7516A4CA6A4D668C7844EF236"/>
  </w:style>
  <w:style w:type="paragraph" w:customStyle="1" w:styleId="9AFD7F666681494CB819ECFDDDEA9519">
    <w:name w:val="9AFD7F666681494CB819ECFDDDEA9519"/>
  </w:style>
  <w:style w:type="paragraph" w:customStyle="1" w:styleId="B769E88F25D14E8CB76453D69CD7F16B">
    <w:name w:val="B769E88F25D14E8CB76453D69CD7F16B"/>
  </w:style>
  <w:style w:type="character" w:styleId="PlaceholderText">
    <w:name w:val="Placeholder Text"/>
    <w:basedOn w:val="DefaultParagraphFont"/>
    <w:uiPriority w:val="99"/>
    <w:semiHidden/>
    <w:rsid w:val="00E86B0A"/>
    <w:rPr>
      <w:color w:val="808080"/>
    </w:rPr>
  </w:style>
  <w:style w:type="paragraph" w:customStyle="1" w:styleId="8C04DE9A541F42F1AE68E8EE9ED28905">
    <w:name w:val="8C04DE9A541F42F1AE68E8EE9ED28905"/>
  </w:style>
  <w:style w:type="paragraph" w:customStyle="1" w:styleId="EE81A0281B324F31905D535076DD5CC8">
    <w:name w:val="EE81A0281B324F31905D535076DD5CC8"/>
  </w:style>
  <w:style w:type="paragraph" w:customStyle="1" w:styleId="96E72F5DD2D543548F933531D37E1AFB">
    <w:name w:val="96E72F5DD2D543548F933531D37E1AFB"/>
  </w:style>
  <w:style w:type="paragraph" w:customStyle="1" w:styleId="B510CD021081413DA269DA329E61492A">
    <w:name w:val="B510CD021081413DA269DA329E61492A"/>
  </w:style>
  <w:style w:type="paragraph" w:customStyle="1" w:styleId="6AD6A72A3D6C4E84996DBE3371633B31">
    <w:name w:val="6AD6A72A3D6C4E84996DBE3371633B31"/>
  </w:style>
  <w:style w:type="paragraph" w:customStyle="1" w:styleId="52AAC093D78D41AC9F446B0F70034973">
    <w:name w:val="52AAC093D78D41AC9F446B0F70034973"/>
  </w:style>
  <w:style w:type="paragraph" w:customStyle="1" w:styleId="430AC082272149F0AB64371AC5889A40">
    <w:name w:val="430AC082272149F0AB64371AC5889A40"/>
  </w:style>
  <w:style w:type="paragraph" w:customStyle="1" w:styleId="9FC2A30B6EEA42E187C226A2728D2122">
    <w:name w:val="9FC2A30B6EEA42E187C226A2728D2122"/>
  </w:style>
  <w:style w:type="paragraph" w:customStyle="1" w:styleId="F47FDC250F4B4B64B795FFBD2ED490BA">
    <w:name w:val="F47FDC250F4B4B64B795FFBD2ED490BA"/>
  </w:style>
  <w:style w:type="paragraph" w:customStyle="1" w:styleId="FA81E5239B8B49D68C95BDCBBC6A2D1E">
    <w:name w:val="FA81E5239B8B49D68C95BDCBBC6A2D1E"/>
  </w:style>
  <w:style w:type="paragraph" w:customStyle="1" w:styleId="CB2A13366CD24A879A91061A7873875B">
    <w:name w:val="CB2A13366CD24A879A91061A7873875B"/>
    <w:rsid w:val="00E86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C003119DCA39D40B6012312586FF4E4" ma:contentTypeVersion="12" ma:contentTypeDescription="Create a new document." ma:contentTypeScope="" ma:versionID="35e98b38e8c4cfff216dd0a461ea90a7">
  <xsd:schema xmlns:xsd="http://www.w3.org/2001/XMLSchema" xmlns:xs="http://www.w3.org/2001/XMLSchema" xmlns:p="http://schemas.microsoft.com/office/2006/metadata/properties" xmlns:ns2="c4cc6aa1-5f15-4c4c-b20b-7f14e78bc961" xmlns:ns3="f8dbe4f6-53fb-45da-820a-920a3968dc12" targetNamespace="http://schemas.microsoft.com/office/2006/metadata/properties" ma:root="true" ma:fieldsID="d78d5d5e1b0c2f846e479d0968d51f52" ns2:_="" ns3:_="">
    <xsd:import namespace="c4cc6aa1-5f15-4c4c-b20b-7f14e78bc961"/>
    <xsd:import namespace="f8dbe4f6-53fb-45da-820a-920a3968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c6aa1-5f15-4c4c-b20b-7f14e78bc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be4f6-53fb-45da-820a-920a3968dc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D0002-825D-423A-BCEB-079B0AE620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C0921-FAD1-4C96-928C-7B8C2FAFE97B}">
  <ds:schemaRefs>
    <ds:schemaRef ds:uri="http://schemas.microsoft.com/sharepoint/v3/contenttype/forms"/>
  </ds:schemaRefs>
</ds:datastoreItem>
</file>

<file path=customXml/itemProps3.xml><?xml version="1.0" encoding="utf-8"?>
<ds:datastoreItem xmlns:ds="http://schemas.openxmlformats.org/officeDocument/2006/customXml" ds:itemID="{FE937371-F27A-4078-A9F1-E288ABABFC24}">
  <ds:schemaRefs>
    <ds:schemaRef ds:uri="http://schemas.openxmlformats.org/officeDocument/2006/bibliography"/>
  </ds:schemaRefs>
</ds:datastoreItem>
</file>

<file path=customXml/itemProps4.xml><?xml version="1.0" encoding="utf-8"?>
<ds:datastoreItem xmlns:ds="http://schemas.openxmlformats.org/officeDocument/2006/customXml" ds:itemID="{C34F503C-1B32-4CEA-9377-511E6FFA4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c6aa1-5f15-4c4c-b20b-7f14e78bc961"/>
    <ds:schemaRef ds:uri="f8dbe4f6-53fb-45da-820a-920a3968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S:\Personnel\RECRUITMENT\Job Descriptions\2JDandPSTemplates\TemplateJDandPSAugust2017.dotx</Template>
  <TotalTime>0</TotalTime>
  <Pages>3</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Harrow School</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Plackett</dc:creator>
  <cp:lastModifiedBy>Emma Plackett</cp:lastModifiedBy>
  <cp:revision>10</cp:revision>
  <dcterms:created xsi:type="dcterms:W3CDTF">2020-02-05T11:35:00Z</dcterms:created>
  <dcterms:modified xsi:type="dcterms:W3CDTF">2020-09-08T09:38:00Z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0x010100EC003119DCA39D40B6012312586FF4E4</vt:lpwstr>
  </property>
</Properties>
</file>