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CE" w:rsidRPr="00347290" w:rsidRDefault="00347290" w:rsidP="00347290">
      <w:pPr>
        <w:rPr>
          <w:rFonts w:asciiTheme="minorHAnsi" w:hAnsiTheme="minorHAnsi" w:cstheme="minorHAnsi"/>
          <w:b/>
          <w:lang w:val="en-GB"/>
        </w:rPr>
      </w:pPr>
      <w:r w:rsidRPr="000D2D2C">
        <w:rPr>
          <w:noProof/>
          <w:lang w:val="en-GB" w:eastAsia="en-GB"/>
        </w:rPr>
        <w:drawing>
          <wp:inline distT="0" distB="0" distL="0" distR="0">
            <wp:extent cx="781050" cy="781050"/>
            <wp:effectExtent l="0" t="0" r="0" b="0"/>
            <wp:docPr id="1" name="Picture 1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11A1" w:rsidRPr="00347290">
        <w:rPr>
          <w:rFonts w:asciiTheme="minorHAnsi" w:hAnsiTheme="minorHAnsi" w:cstheme="minorHAnsi"/>
          <w:b/>
          <w:lang w:val="en-GB"/>
        </w:rPr>
        <w:t>TEACHER OF COMPUTER SCIENCE</w:t>
      </w:r>
      <w:r w:rsidRPr="00347290">
        <w:rPr>
          <w:rFonts w:asciiTheme="minorHAnsi" w:hAnsiTheme="minorHAnsi" w:cstheme="minorHAnsi"/>
          <w:b/>
          <w:lang w:val="en-GB"/>
        </w:rPr>
        <w:t xml:space="preserve"> - </w:t>
      </w:r>
      <w:r w:rsidR="005A61CE" w:rsidRPr="00347290">
        <w:rPr>
          <w:rFonts w:asciiTheme="minorHAnsi" w:hAnsiTheme="minorHAnsi" w:cstheme="minorHAnsi"/>
          <w:b/>
          <w:lang w:val="en-GB"/>
        </w:rPr>
        <w:t>PERSON SPECIFICATION</w:t>
      </w:r>
    </w:p>
    <w:p w:rsidR="005A61CE" w:rsidRDefault="005A61CE" w:rsidP="005A61CE">
      <w:pPr>
        <w:jc w:val="center"/>
        <w:rPr>
          <w:lang w:val="en-GB"/>
        </w:rPr>
      </w:pPr>
    </w:p>
    <w:p w:rsidR="005A61CE" w:rsidRDefault="005A61CE" w:rsidP="005A61CE">
      <w:pPr>
        <w:jc w:val="center"/>
        <w:rPr>
          <w:lang w:val="en-GB"/>
        </w:rPr>
      </w:pPr>
    </w:p>
    <w:tbl>
      <w:tblPr>
        <w:tblW w:w="93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3"/>
        <w:gridCol w:w="1197"/>
        <w:gridCol w:w="1190"/>
      </w:tblGrid>
      <w:tr w:rsidR="007105A6" w:rsidTr="00F91A46">
        <w:trPr>
          <w:trHeight w:val="591"/>
        </w:trPr>
        <w:tc>
          <w:tcPr>
            <w:tcW w:w="6973" w:type="dxa"/>
          </w:tcPr>
          <w:p w:rsidR="007105A6" w:rsidRPr="00CB2592" w:rsidRDefault="0083391A" w:rsidP="0083391A">
            <w:pPr>
              <w:spacing w:line="36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7105A6" w:rsidRPr="00CB2592">
              <w:rPr>
                <w:b/>
                <w:lang w:val="en-GB"/>
              </w:rPr>
              <w:t>EDUCATION</w:t>
            </w:r>
          </w:p>
        </w:tc>
        <w:tc>
          <w:tcPr>
            <w:tcW w:w="1197" w:type="dxa"/>
          </w:tcPr>
          <w:p w:rsidR="007105A6" w:rsidRPr="00CB2592" w:rsidRDefault="0003653F" w:rsidP="0083391A">
            <w:pPr>
              <w:spacing w:after="200" w:line="360" w:lineRule="auto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Essentia</w:t>
            </w:r>
            <w:r w:rsidR="0083391A" w:rsidRPr="00CB2592">
              <w:rPr>
                <w:b/>
                <w:lang w:val="en-GB"/>
              </w:rPr>
              <w:t>l</w:t>
            </w:r>
          </w:p>
        </w:tc>
        <w:tc>
          <w:tcPr>
            <w:tcW w:w="1190" w:type="dxa"/>
          </w:tcPr>
          <w:p w:rsidR="007105A6" w:rsidRPr="00CB2592" w:rsidRDefault="0003653F" w:rsidP="0083391A">
            <w:pPr>
              <w:spacing w:after="200" w:line="360" w:lineRule="auto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Desirabl</w:t>
            </w:r>
            <w:r w:rsidR="0083391A" w:rsidRPr="00CB2592">
              <w:rPr>
                <w:b/>
                <w:lang w:val="en-GB"/>
              </w:rPr>
              <w:t>e</w:t>
            </w:r>
          </w:p>
        </w:tc>
      </w:tr>
      <w:tr w:rsidR="007105A6" w:rsidTr="00F91A46">
        <w:trPr>
          <w:trHeight w:val="493"/>
        </w:trPr>
        <w:tc>
          <w:tcPr>
            <w:tcW w:w="6973" w:type="dxa"/>
          </w:tcPr>
          <w:p w:rsidR="007105A6" w:rsidRDefault="0083391A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7105A6">
              <w:rPr>
                <w:lang w:val="en-GB"/>
              </w:rPr>
              <w:t>Good honours graduate in a related discipline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1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Qualified Teacher status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55"/>
        </w:trPr>
        <w:tc>
          <w:tcPr>
            <w:tcW w:w="6973" w:type="dxa"/>
          </w:tcPr>
          <w:p w:rsidR="0003653F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Good record of relevant CPD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C26CDD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  <w:tr w:rsidR="007105A6" w:rsidTr="00F91A46">
        <w:trPr>
          <w:trHeight w:val="505"/>
        </w:trPr>
        <w:tc>
          <w:tcPr>
            <w:tcW w:w="6973" w:type="dxa"/>
          </w:tcPr>
          <w:p w:rsidR="0003653F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Proven w</w:t>
            </w:r>
            <w:r w:rsidR="007105A6">
              <w:rPr>
                <w:lang w:val="en-GB"/>
              </w:rPr>
              <w:t>illingness to embrace new ideas and methodology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82"/>
        </w:trPr>
        <w:tc>
          <w:tcPr>
            <w:tcW w:w="6973" w:type="dxa"/>
          </w:tcPr>
          <w:p w:rsidR="0003653F" w:rsidRPr="00CB2592" w:rsidRDefault="007105A6" w:rsidP="0083391A">
            <w:pPr>
              <w:spacing w:line="360" w:lineRule="auto"/>
              <w:ind w:left="225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TEACHING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7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Prepared to teach across the ability range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300"/>
        </w:trPr>
        <w:tc>
          <w:tcPr>
            <w:tcW w:w="6973" w:type="dxa"/>
          </w:tcPr>
          <w:p w:rsidR="007105A6" w:rsidRDefault="00F91A4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Prepared to teach in</w:t>
            </w:r>
            <w:r w:rsidR="008811A1">
              <w:rPr>
                <w:lang w:val="en-GB"/>
              </w:rPr>
              <w:t xml:space="preserve">  Key Stages (2</w:t>
            </w:r>
            <w:r w:rsidR="007105A6">
              <w:rPr>
                <w:lang w:val="en-GB"/>
              </w:rPr>
              <w:t>-5)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  <w:tr w:rsidR="007105A6" w:rsidTr="00F91A46">
        <w:trPr>
          <w:trHeight w:val="21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Awareness of children’s varied learning styles</w:t>
            </w:r>
          </w:p>
        </w:tc>
        <w:tc>
          <w:tcPr>
            <w:tcW w:w="1197" w:type="dxa"/>
          </w:tcPr>
          <w:p w:rsidR="007105A6" w:rsidRDefault="00F91A46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70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Secure and competent ICT skills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403"/>
        </w:trPr>
        <w:tc>
          <w:tcPr>
            <w:tcW w:w="6973" w:type="dxa"/>
          </w:tcPr>
          <w:p w:rsidR="007105A6" w:rsidRDefault="007105A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Ability to offer a second subject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  <w:tr w:rsidR="007105A6" w:rsidTr="00F91A46">
        <w:trPr>
          <w:trHeight w:val="406"/>
        </w:trPr>
        <w:tc>
          <w:tcPr>
            <w:tcW w:w="6973" w:type="dxa"/>
          </w:tcPr>
          <w:p w:rsidR="007105A6" w:rsidRPr="00CB2592" w:rsidRDefault="0003653F" w:rsidP="0083391A">
            <w:pPr>
              <w:spacing w:line="360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7105A6" w:rsidRPr="00CB2592">
              <w:rPr>
                <w:b/>
                <w:lang w:val="en-GB"/>
              </w:rPr>
              <w:t>PASTORAL</w:t>
            </w:r>
          </w:p>
        </w:tc>
        <w:tc>
          <w:tcPr>
            <w:tcW w:w="1197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273"/>
        </w:trPr>
        <w:tc>
          <w:tcPr>
            <w:tcW w:w="6973" w:type="dxa"/>
          </w:tcPr>
          <w:p w:rsidR="0076327C" w:rsidRDefault="0076327C" w:rsidP="00CB2592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>Prepared to act as a Form Tutor and to support the School’s</w:t>
            </w:r>
          </w:p>
          <w:p w:rsidR="007105A6" w:rsidRDefault="0076327C" w:rsidP="00CB2592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 xml:space="preserve">emphasis on Pastoral Care 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570"/>
        </w:trPr>
        <w:tc>
          <w:tcPr>
            <w:tcW w:w="6973" w:type="dxa"/>
          </w:tcPr>
          <w:p w:rsidR="007105A6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 commitment to the philosophy of personalised learning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7105A6" w:rsidTr="00F91A46">
        <w:trPr>
          <w:trHeight w:val="545"/>
        </w:trPr>
        <w:tc>
          <w:tcPr>
            <w:tcW w:w="6973" w:type="dxa"/>
          </w:tcPr>
          <w:p w:rsidR="0086322B" w:rsidRDefault="0076327C" w:rsidP="0086322B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 xml:space="preserve">An awareness of the factors that contextualise each child’s ability to learn </w:t>
            </w:r>
          </w:p>
        </w:tc>
        <w:tc>
          <w:tcPr>
            <w:tcW w:w="1197" w:type="dxa"/>
          </w:tcPr>
          <w:p w:rsidR="007105A6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Default="007105A6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398"/>
        </w:trPr>
        <w:tc>
          <w:tcPr>
            <w:tcW w:w="6973" w:type="dxa"/>
          </w:tcPr>
          <w:p w:rsidR="0003653F" w:rsidRPr="00CB2592" w:rsidRDefault="0076327C" w:rsidP="0083391A">
            <w:pPr>
              <w:spacing w:line="360" w:lineRule="auto"/>
              <w:ind w:left="225"/>
              <w:rPr>
                <w:b/>
                <w:lang w:val="en-GB"/>
              </w:rPr>
            </w:pPr>
            <w:r w:rsidRPr="00CB2592">
              <w:rPr>
                <w:b/>
                <w:lang w:val="en-GB"/>
              </w:rPr>
              <w:t>INTERPERSONAL QUALITIES</w:t>
            </w:r>
          </w:p>
        </w:tc>
        <w:tc>
          <w:tcPr>
            <w:tcW w:w="1197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419"/>
        </w:trPr>
        <w:tc>
          <w:tcPr>
            <w:tcW w:w="6973" w:type="dxa"/>
          </w:tcPr>
          <w:p w:rsidR="0003653F" w:rsidRPr="00B368D7" w:rsidRDefault="00F91A46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 xml:space="preserve">Good </w:t>
            </w:r>
            <w:r w:rsidR="0003653F" w:rsidRPr="00B368D7">
              <w:rPr>
                <w:lang w:val="en-GB"/>
              </w:rPr>
              <w:t>organisational skills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538"/>
        </w:trPr>
        <w:tc>
          <w:tcPr>
            <w:tcW w:w="6973" w:type="dxa"/>
          </w:tcPr>
          <w:p w:rsidR="0003653F" w:rsidRPr="00B368D7" w:rsidRDefault="0003653F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A high level of professionalism in all aspects of work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305"/>
        </w:trPr>
        <w:tc>
          <w:tcPr>
            <w:tcW w:w="6973" w:type="dxa"/>
          </w:tcPr>
          <w:p w:rsidR="0003653F" w:rsidRDefault="0003653F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Flexible and proactive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270"/>
        </w:trPr>
        <w:tc>
          <w:tcPr>
            <w:tcW w:w="6973" w:type="dxa"/>
          </w:tcPr>
          <w:p w:rsidR="0003653F" w:rsidRPr="00B368D7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Willing to support the School’s Christian ethos</w:t>
            </w:r>
          </w:p>
        </w:tc>
        <w:tc>
          <w:tcPr>
            <w:tcW w:w="1197" w:type="dxa"/>
          </w:tcPr>
          <w:p w:rsidR="0003653F" w:rsidRDefault="0076327C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315"/>
        </w:trPr>
        <w:tc>
          <w:tcPr>
            <w:tcW w:w="6973" w:type="dxa"/>
          </w:tcPr>
          <w:p w:rsidR="0003653F" w:rsidRPr="00B368D7" w:rsidRDefault="0076327C" w:rsidP="0083391A">
            <w:pPr>
              <w:spacing w:line="360" w:lineRule="auto"/>
              <w:ind w:left="225"/>
              <w:rPr>
                <w:lang w:val="en-GB"/>
              </w:rPr>
            </w:pPr>
            <w:r>
              <w:rPr>
                <w:lang w:val="en-GB"/>
              </w:rPr>
              <w:t>Supportive and s</w:t>
            </w:r>
            <w:r w:rsidRPr="00B368D7">
              <w:rPr>
                <w:lang w:val="en-GB"/>
              </w:rPr>
              <w:t xml:space="preserve">ensitive to the needs of others </w:t>
            </w:r>
          </w:p>
        </w:tc>
        <w:tc>
          <w:tcPr>
            <w:tcW w:w="1197" w:type="dxa"/>
          </w:tcPr>
          <w:p w:rsidR="0003653F" w:rsidRDefault="0083391A" w:rsidP="008339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83391A">
            <w:pPr>
              <w:spacing w:line="360" w:lineRule="auto"/>
              <w:rPr>
                <w:lang w:val="en-GB"/>
              </w:rPr>
            </w:pPr>
          </w:p>
        </w:tc>
      </w:tr>
      <w:tr w:rsidR="0003653F" w:rsidTr="00F91A46">
        <w:trPr>
          <w:trHeight w:val="70"/>
        </w:trPr>
        <w:tc>
          <w:tcPr>
            <w:tcW w:w="6973" w:type="dxa"/>
          </w:tcPr>
          <w:p w:rsidR="0003653F" w:rsidRDefault="008811A1" w:rsidP="007105A6">
            <w:pPr>
              <w:ind w:left="225"/>
              <w:rPr>
                <w:lang w:val="en-GB"/>
              </w:rPr>
            </w:pPr>
            <w:r>
              <w:rPr>
                <w:lang w:val="en-GB"/>
              </w:rPr>
              <w:t>Committed to life-long learning</w:t>
            </w:r>
          </w:p>
        </w:tc>
        <w:tc>
          <w:tcPr>
            <w:tcW w:w="1197" w:type="dxa"/>
          </w:tcPr>
          <w:p w:rsidR="0003653F" w:rsidRDefault="0003653F" w:rsidP="007105A6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3653F" w:rsidRDefault="008811A1" w:rsidP="007105A6">
            <w:pPr>
              <w:rPr>
                <w:lang w:val="en-GB"/>
              </w:rPr>
            </w:pPr>
            <w:r>
              <w:rPr>
                <w:lang w:val="en-GB"/>
              </w:rPr>
              <w:t>√</w:t>
            </w:r>
          </w:p>
        </w:tc>
      </w:tr>
    </w:tbl>
    <w:p w:rsidR="00681ED6" w:rsidRDefault="00681ED6"/>
    <w:sectPr w:rsidR="00681ED6" w:rsidSect="0068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A49"/>
    <w:multiLevelType w:val="hybridMultilevel"/>
    <w:tmpl w:val="7DFA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51B7"/>
    <w:multiLevelType w:val="hybridMultilevel"/>
    <w:tmpl w:val="5B5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6"/>
    <w:rsid w:val="00032762"/>
    <w:rsid w:val="0003653F"/>
    <w:rsid w:val="00150966"/>
    <w:rsid w:val="00347290"/>
    <w:rsid w:val="003529A6"/>
    <w:rsid w:val="005A61CE"/>
    <w:rsid w:val="005C7E68"/>
    <w:rsid w:val="00681ED6"/>
    <w:rsid w:val="007105A6"/>
    <w:rsid w:val="0076327C"/>
    <w:rsid w:val="0083391A"/>
    <w:rsid w:val="0086322B"/>
    <w:rsid w:val="008811A1"/>
    <w:rsid w:val="00892AF5"/>
    <w:rsid w:val="00B52AD0"/>
    <w:rsid w:val="00BF7CD3"/>
    <w:rsid w:val="00C26CDD"/>
    <w:rsid w:val="00CB2592"/>
    <w:rsid w:val="00E97D1F"/>
    <w:rsid w:val="00EB6AC6"/>
    <w:rsid w:val="00EE71BC"/>
    <w:rsid w:val="00F91A46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D5DD"/>
  <w15:docId w15:val="{9DC0847B-C411-415B-9BC8-544991D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2D1B2BB2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JaRoss</dc:creator>
  <cp:lastModifiedBy>Head's PA</cp:lastModifiedBy>
  <cp:revision>3</cp:revision>
  <cp:lastPrinted>2019-01-07T15:09:00Z</cp:lastPrinted>
  <dcterms:created xsi:type="dcterms:W3CDTF">2019-01-07T12:33:00Z</dcterms:created>
  <dcterms:modified xsi:type="dcterms:W3CDTF">2019-01-07T15:28:00Z</dcterms:modified>
</cp:coreProperties>
</file>