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DFADD7" w14:textId="6BEF21C2" w:rsidR="004D1127" w:rsidRDefault="00754D06" w:rsidP="00524476">
      <w:pPr>
        <w:spacing w:after="120"/>
        <w:rPr>
          <w:rFonts w:ascii="Gill Sans MT" w:hAnsi="Gill Sans MT"/>
          <w:color w:val="C1A071"/>
          <w:sz w:val="48"/>
          <w:szCs w:val="56"/>
        </w:rPr>
      </w:pPr>
      <w:r>
        <w:rPr>
          <w:rFonts w:ascii="Gill Sans MT" w:hAnsi="Gill Sans MT"/>
          <w:color w:val="1B3C6D"/>
          <w:sz w:val="56"/>
          <w:szCs w:val="56"/>
        </w:rPr>
        <w:t xml:space="preserve">TEACHER OF </w:t>
      </w:r>
      <w:r w:rsidR="00551B75">
        <w:rPr>
          <w:rFonts w:ascii="Gill Sans MT" w:hAnsi="Gill Sans MT"/>
          <w:color w:val="1B3C6D"/>
          <w:sz w:val="56"/>
          <w:szCs w:val="56"/>
        </w:rPr>
        <w:t>BUSINES</w:t>
      </w:r>
      <w:r w:rsidR="00407E1F">
        <w:rPr>
          <w:rFonts w:ascii="Gill Sans MT" w:hAnsi="Gill Sans MT"/>
          <w:color w:val="1B3C6D"/>
          <w:sz w:val="56"/>
          <w:szCs w:val="56"/>
        </w:rPr>
        <w:t>S</w:t>
      </w:r>
      <w:r w:rsidR="00551B75">
        <w:rPr>
          <w:rFonts w:ascii="Gill Sans MT" w:hAnsi="Gill Sans MT"/>
          <w:color w:val="1B3C6D"/>
          <w:sz w:val="56"/>
          <w:szCs w:val="56"/>
        </w:rPr>
        <w:t xml:space="preserve"> &amp; ECONOMICS</w:t>
      </w:r>
    </w:p>
    <w:p w14:paraId="311CF12A" w14:textId="77777777" w:rsidR="00F67B44" w:rsidRPr="00F67B44" w:rsidRDefault="004D1127" w:rsidP="00F67B44">
      <w:pPr>
        <w:spacing w:after="240"/>
        <w:jc w:val="both"/>
        <w:rPr>
          <w:rFonts w:ascii="Gill Sans MT" w:hAnsi="Gill Sans MT"/>
          <w:color w:val="C1A071"/>
          <w:sz w:val="48"/>
          <w:szCs w:val="56"/>
        </w:rPr>
      </w:pPr>
      <w:r>
        <w:rPr>
          <w:rFonts w:ascii="Gill Sans MT" w:hAnsi="Gill Sans MT"/>
          <w:color w:val="C1A071"/>
          <w:sz w:val="48"/>
          <w:szCs w:val="56"/>
        </w:rPr>
        <w:t>JOB DESCRIPTION</w:t>
      </w:r>
    </w:p>
    <w:p w14:paraId="3E5CACDA" w14:textId="77777777" w:rsidR="006028AA" w:rsidRDefault="006028AA" w:rsidP="00F67B44">
      <w:pPr>
        <w:spacing w:before="480" w:after="120"/>
        <w:jc w:val="both"/>
        <w:rPr>
          <w:rFonts w:ascii="Gill Sans MT" w:hAnsi="Gill Sans MT"/>
          <w:color w:val="1B3C6D"/>
          <w:kern w:val="2"/>
          <w:sz w:val="56"/>
          <w:szCs w:val="56"/>
        </w:rPr>
      </w:pPr>
      <w:r>
        <w:rPr>
          <w:rFonts w:ascii="Gill Sans MT" w:hAnsi="Gill Sans MT"/>
          <w:color w:val="1B3C6D"/>
          <w:sz w:val="56"/>
          <w:szCs w:val="56"/>
        </w:rPr>
        <w:t>ABOUT JOHN LYON</w:t>
      </w:r>
    </w:p>
    <w:p w14:paraId="046003D0" w14:textId="77777777" w:rsidR="00E37D0B" w:rsidRPr="005B3289" w:rsidRDefault="00E37D0B" w:rsidP="00F67B44">
      <w:pPr>
        <w:pStyle w:val="MAINONE"/>
      </w:pPr>
      <w:r w:rsidRPr="005B3289">
        <w:t xml:space="preserve">John Lyon is an academically selective independent day school, based in Harrow-on-the-Hill in North West London. Having educated boys from Harrow and surrounding areas since 1876, John Lyon will welcome its first girls as pupils from September 2021. The School is also moving from being a senior school to an all through 2-18 school with nursery, thanks to a 2020 coming together with </w:t>
      </w:r>
      <w:proofErr w:type="spellStart"/>
      <w:r w:rsidRPr="005B3289">
        <w:t>Quainton</w:t>
      </w:r>
      <w:proofErr w:type="spellEnd"/>
      <w:r w:rsidRPr="005B3289">
        <w:t xml:space="preserve"> Hall School in central Harrow.</w:t>
      </w:r>
    </w:p>
    <w:p w14:paraId="727EE327" w14:textId="77777777" w:rsidR="00E37D0B" w:rsidRPr="005B3289" w:rsidRDefault="00E37D0B" w:rsidP="00F67B44">
      <w:pPr>
        <w:pStyle w:val="MAINONE"/>
      </w:pPr>
      <w:r w:rsidRPr="005B3289">
        <w:t xml:space="preserve">Academic excellence is at the very heart </w:t>
      </w:r>
      <w:r w:rsidRPr="00F67B44">
        <w:rPr>
          <w:rStyle w:val="MainChar"/>
        </w:rPr>
        <w:t>of what pupils who study here seek to achieve. Pupils’ academic standards and perso</w:t>
      </w:r>
      <w:r w:rsidRPr="005B3289">
        <w:t xml:space="preserve">nal </w:t>
      </w:r>
      <w:r w:rsidRPr="00F67B44">
        <w:t>development</w:t>
      </w:r>
      <w:r w:rsidRPr="005B3289">
        <w:t xml:space="preserve"> were both rated the highest possible ‘excellent’ in our recent school inspection.</w:t>
      </w:r>
    </w:p>
    <w:p w14:paraId="08DD4FE6" w14:textId="77777777" w:rsidR="00E37D0B" w:rsidRDefault="00E37D0B" w:rsidP="00E37D0B">
      <w:pPr>
        <w:spacing w:line="276" w:lineRule="auto"/>
        <w:jc w:val="both"/>
        <w:rPr>
          <w:rFonts w:ascii="Gill Sans MT" w:hAnsi="Gill Sans MT"/>
          <w:color w:val="1B3C6D"/>
          <w:szCs w:val="26"/>
        </w:rPr>
      </w:pPr>
    </w:p>
    <w:p w14:paraId="2D4EE06E" w14:textId="77777777" w:rsidR="00E37D0B" w:rsidRDefault="00E37D0B" w:rsidP="00E37D0B">
      <w:pPr>
        <w:spacing w:line="276" w:lineRule="auto"/>
        <w:ind w:left="567" w:right="1099"/>
        <w:jc w:val="both"/>
        <w:rPr>
          <w:i/>
          <w:color w:val="1F4E79" w:themeColor="accent1" w:themeShade="80"/>
        </w:rPr>
      </w:pPr>
      <w:r>
        <w:rPr>
          <w:i/>
          <w:color w:val="1F4E79" w:themeColor="accent1" w:themeShade="80"/>
        </w:rPr>
        <w:t>‘Pupils recognise and appreciate that staff have high expectations and allow them sufficient independence to develop self-control and self-motivation.’</w:t>
      </w:r>
    </w:p>
    <w:p w14:paraId="4604A671" w14:textId="77777777" w:rsidR="00E37D0B" w:rsidRDefault="00E37D0B" w:rsidP="00E37D0B">
      <w:pPr>
        <w:spacing w:line="276" w:lineRule="auto"/>
        <w:ind w:left="567" w:right="1099"/>
        <w:jc w:val="both"/>
        <w:rPr>
          <w:i/>
          <w:color w:val="1B3C6D"/>
          <w:szCs w:val="26"/>
        </w:rPr>
      </w:pPr>
    </w:p>
    <w:p w14:paraId="3B7205A8" w14:textId="77777777" w:rsidR="00E37D0B" w:rsidRDefault="00E37D0B" w:rsidP="00E37D0B">
      <w:pPr>
        <w:spacing w:line="276" w:lineRule="auto"/>
        <w:ind w:left="567" w:right="1099"/>
        <w:jc w:val="both"/>
        <w:rPr>
          <w:i/>
          <w:color w:val="1B3C6D"/>
          <w:szCs w:val="26"/>
        </w:rPr>
      </w:pPr>
      <w:r>
        <w:rPr>
          <w:i/>
          <w:color w:val="1B3C6D"/>
          <w:szCs w:val="26"/>
        </w:rPr>
        <w:t>‘The school community transcends cultural difference and exudes and ethos of inclusivity through natural acceptance.’</w:t>
      </w:r>
    </w:p>
    <w:p w14:paraId="204FD83F" w14:textId="77777777" w:rsidR="00E37D0B" w:rsidRDefault="00E37D0B" w:rsidP="00E37D0B">
      <w:pPr>
        <w:spacing w:line="276" w:lineRule="auto"/>
        <w:ind w:left="567" w:right="1099"/>
        <w:jc w:val="both"/>
        <w:rPr>
          <w:i/>
          <w:color w:val="1B3C6D"/>
          <w:szCs w:val="26"/>
        </w:rPr>
      </w:pPr>
    </w:p>
    <w:p w14:paraId="3227B70A" w14:textId="77777777" w:rsidR="00E37D0B" w:rsidRDefault="00E37D0B" w:rsidP="00E37D0B">
      <w:pPr>
        <w:spacing w:line="276" w:lineRule="auto"/>
        <w:ind w:left="567" w:right="1099"/>
        <w:jc w:val="both"/>
        <w:rPr>
          <w:i/>
          <w:color w:val="1F4E79" w:themeColor="accent1" w:themeShade="80"/>
        </w:rPr>
      </w:pPr>
      <w:r>
        <w:rPr>
          <w:i/>
          <w:color w:val="1F4E79" w:themeColor="accent1" w:themeShade="80"/>
        </w:rPr>
        <w:t>‘Pupils show a strong aptitude for reading and write effectively for a wide range of purposes.’</w:t>
      </w:r>
    </w:p>
    <w:p w14:paraId="38A5BF6B" w14:textId="77777777" w:rsidR="00E37D0B" w:rsidRDefault="00E37D0B" w:rsidP="00E37D0B">
      <w:pPr>
        <w:spacing w:line="276" w:lineRule="auto"/>
        <w:ind w:left="567" w:right="1099"/>
        <w:jc w:val="both"/>
        <w:rPr>
          <w:i/>
          <w:color w:val="1F4E79" w:themeColor="accent1" w:themeShade="80"/>
        </w:rPr>
      </w:pPr>
    </w:p>
    <w:p w14:paraId="49AD3BF8" w14:textId="77777777" w:rsidR="00E37D0B" w:rsidRDefault="00E37D0B" w:rsidP="00E37D0B">
      <w:pPr>
        <w:spacing w:line="276" w:lineRule="auto"/>
        <w:ind w:left="567" w:right="1099"/>
        <w:jc w:val="both"/>
        <w:rPr>
          <w:i/>
          <w:color w:val="1F4E79" w:themeColor="accent1" w:themeShade="80"/>
        </w:rPr>
      </w:pPr>
      <w:r>
        <w:rPr>
          <w:i/>
          <w:color w:val="1F4E79" w:themeColor="accent1" w:themeShade="80"/>
        </w:rPr>
        <w:t>‘A culture where mathematical prowess is celebrated and revered.’</w:t>
      </w:r>
    </w:p>
    <w:p w14:paraId="15E2799B" w14:textId="77777777" w:rsidR="00E37D0B" w:rsidRDefault="00E37D0B" w:rsidP="00E37D0B">
      <w:pPr>
        <w:spacing w:line="276" w:lineRule="auto"/>
        <w:ind w:left="567" w:right="1099"/>
        <w:jc w:val="both"/>
        <w:rPr>
          <w:i/>
          <w:color w:val="1F4E79" w:themeColor="accent1" w:themeShade="80"/>
        </w:rPr>
      </w:pPr>
    </w:p>
    <w:p w14:paraId="2C5FE0FD" w14:textId="77777777" w:rsidR="00E37D0B" w:rsidRDefault="00E37D0B" w:rsidP="00E37D0B">
      <w:pPr>
        <w:spacing w:line="276" w:lineRule="auto"/>
        <w:ind w:left="567" w:right="1099"/>
        <w:jc w:val="both"/>
        <w:rPr>
          <w:i/>
          <w:color w:val="1F4E79" w:themeColor="accent1" w:themeShade="80"/>
        </w:rPr>
      </w:pPr>
      <w:r>
        <w:rPr>
          <w:i/>
          <w:color w:val="1F4E79" w:themeColor="accent1" w:themeShade="80"/>
        </w:rPr>
        <w:t>‘Pupils achieve superb results in Sports, Performing and Creative Arts’</w:t>
      </w:r>
    </w:p>
    <w:p w14:paraId="75470DCB" w14:textId="77777777" w:rsidR="00F67B44" w:rsidRDefault="00F67B44" w:rsidP="00E37D0B">
      <w:pPr>
        <w:spacing w:line="276" w:lineRule="auto"/>
        <w:jc w:val="right"/>
        <w:rPr>
          <w:color w:val="1B3C6D"/>
          <w:szCs w:val="26"/>
        </w:rPr>
      </w:pPr>
    </w:p>
    <w:p w14:paraId="41E91451" w14:textId="541E0D39" w:rsidR="00E37D0B" w:rsidRDefault="00E37D0B" w:rsidP="00E37D0B">
      <w:pPr>
        <w:spacing w:line="276" w:lineRule="auto"/>
        <w:jc w:val="right"/>
        <w:rPr>
          <w:rFonts w:ascii="Gill Sans MT" w:hAnsi="Gill Sans MT"/>
          <w:color w:val="1B3C6D"/>
          <w:szCs w:val="26"/>
        </w:rPr>
      </w:pPr>
      <w:r w:rsidRPr="005B3289">
        <w:rPr>
          <w:rFonts w:ascii="Gill Sans MT" w:hAnsi="Gill Sans MT"/>
          <w:color w:val="1B3C6D"/>
          <w:szCs w:val="26"/>
        </w:rPr>
        <w:t>ISI Inspection Report, January 2020</w:t>
      </w:r>
    </w:p>
    <w:p w14:paraId="1FEE1468" w14:textId="77777777" w:rsidR="00407E1F" w:rsidRPr="005B3289" w:rsidRDefault="00407E1F" w:rsidP="00E37D0B">
      <w:pPr>
        <w:spacing w:line="276" w:lineRule="auto"/>
        <w:jc w:val="right"/>
        <w:rPr>
          <w:rFonts w:ascii="Gill Sans MT" w:hAnsi="Gill Sans MT"/>
          <w:color w:val="1B3C6D"/>
          <w:szCs w:val="26"/>
        </w:rPr>
      </w:pPr>
    </w:p>
    <w:p w14:paraId="25BD2CBD" w14:textId="77777777" w:rsidR="00E37D0B" w:rsidRDefault="00E37D0B" w:rsidP="00F67B44">
      <w:pPr>
        <w:pStyle w:val="MAINONE"/>
      </w:pPr>
      <w:r w:rsidRPr="005B3289">
        <w:t>With the opportunity to explore this broad curriculum and gain a solid grounding in all the major academic subjects, pupils work alongside dedicated teachers to develop learning skills, creativity and the ability to fully apply themselves in all areas of life. They perform well from the point they join and go on to achieve excellent results in public examinations at GCSE and A-Level. Most students are rewarded for their hard work by gaining places at leading UK universities, before moving on into the workplace in a huge and varied range of valued professions.</w:t>
      </w:r>
    </w:p>
    <w:p w14:paraId="656A02CF" w14:textId="77777777" w:rsidR="00E37D0B" w:rsidRPr="005B3289" w:rsidRDefault="00E37D0B" w:rsidP="00F67B44">
      <w:pPr>
        <w:pStyle w:val="MAINONE"/>
      </w:pPr>
      <w:r w:rsidRPr="005B3289">
        <w:t xml:space="preserve">John Lyon pupils also gain from their time outside the classroom. The School has a strong reputation for opportunities and success in Music, Art, Drama and Sport. Add to this an exciting Co-Curricular </w:t>
      </w:r>
      <w:r w:rsidRPr="005B3289">
        <w:lastRenderedPageBreak/>
        <w:t>Programme focusing on a sense of community, achievement and wellbeing, a range of more than 100 extra-curricular activities, and pastoral care that is second to none, a John Lyon education is designed to nurture high-achieving and happy children.</w:t>
      </w:r>
    </w:p>
    <w:p w14:paraId="2EFAA939" w14:textId="4FEEF24E" w:rsidR="00E37D0B" w:rsidRDefault="00E37D0B" w:rsidP="00F67B44">
      <w:pPr>
        <w:pStyle w:val="MAINONE"/>
      </w:pPr>
      <w:r w:rsidRPr="005B3289">
        <w:t>The School campus is spread across six buildings in Harrow-on-the-Hill and is part of John Lyon’s Foundation. We have a clear set of values that are vital to our community. These values shape who we are, what we do and how we do it.</w:t>
      </w:r>
    </w:p>
    <w:p w14:paraId="1CD28AA8" w14:textId="77777777" w:rsidR="00407E1F" w:rsidRPr="005B3289" w:rsidRDefault="00407E1F" w:rsidP="00F67B44">
      <w:pPr>
        <w:pStyle w:val="MAINONE"/>
      </w:pPr>
    </w:p>
    <w:p w14:paraId="613ACA5E" w14:textId="77777777" w:rsidR="006028AA" w:rsidRDefault="006028AA" w:rsidP="006028AA">
      <w:pPr>
        <w:spacing w:line="276" w:lineRule="auto"/>
        <w:jc w:val="center"/>
        <w:rPr>
          <w:rFonts w:ascii="Helvetica" w:hAnsi="Helvetica" w:cs="Helvetica"/>
          <w:color w:val="000000"/>
          <w:sz w:val="20"/>
          <w:szCs w:val="20"/>
          <w:shd w:val="clear" w:color="auto" w:fill="FFFFFF"/>
        </w:rPr>
      </w:pPr>
      <w:r>
        <w:rPr>
          <w:noProof/>
          <w:color w:val="1B3C6D"/>
          <w:sz w:val="56"/>
          <w:szCs w:val="56"/>
          <w:lang w:eastAsia="en-GB" w:bidi="ar-SA"/>
        </w:rPr>
        <w:drawing>
          <wp:inline distT="0" distB="0" distL="0" distR="0" wp14:anchorId="3A875D45" wp14:editId="7611F4BB">
            <wp:extent cx="5380909" cy="2174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602" cy="2195857"/>
                    </a:xfrm>
                    <a:prstGeom prst="rect">
                      <a:avLst/>
                    </a:prstGeom>
                    <a:noFill/>
                    <a:ln>
                      <a:noFill/>
                    </a:ln>
                  </pic:spPr>
                </pic:pic>
              </a:graphicData>
            </a:graphic>
          </wp:inline>
        </w:drawing>
      </w:r>
    </w:p>
    <w:p w14:paraId="48B0A38B" w14:textId="77777777" w:rsidR="00407E1F" w:rsidRDefault="00407E1F" w:rsidP="0044336C">
      <w:pPr>
        <w:jc w:val="both"/>
        <w:rPr>
          <w:rFonts w:ascii="Gill Sans MT" w:hAnsi="Gill Sans MT"/>
          <w:color w:val="1B3C6D"/>
          <w:sz w:val="56"/>
          <w:szCs w:val="56"/>
        </w:rPr>
      </w:pPr>
    </w:p>
    <w:p w14:paraId="2772701C" w14:textId="2C22A8C0" w:rsidR="0044336C" w:rsidRPr="00D871BD" w:rsidRDefault="0044336C" w:rsidP="0044336C">
      <w:pPr>
        <w:jc w:val="both"/>
        <w:rPr>
          <w:rFonts w:ascii="Gill Sans MT" w:hAnsi="Gill Sans MT"/>
          <w:color w:val="1B3C6D"/>
          <w:sz w:val="56"/>
          <w:szCs w:val="56"/>
        </w:rPr>
      </w:pPr>
      <w:r w:rsidRPr="00D871BD">
        <w:rPr>
          <w:rFonts w:ascii="Gill Sans MT" w:hAnsi="Gill Sans MT"/>
          <w:color w:val="1B3C6D"/>
          <w:sz w:val="56"/>
          <w:szCs w:val="56"/>
        </w:rPr>
        <w:t>T</w:t>
      </w:r>
      <w:r>
        <w:rPr>
          <w:rFonts w:ascii="Gill Sans MT" w:hAnsi="Gill Sans MT"/>
          <w:color w:val="1B3C6D"/>
          <w:sz w:val="56"/>
          <w:szCs w:val="56"/>
        </w:rPr>
        <w:t>HE DEPARTMENT</w:t>
      </w:r>
      <w:r w:rsidR="00A038AD">
        <w:rPr>
          <w:rFonts w:ascii="Gill Sans MT" w:hAnsi="Gill Sans MT"/>
          <w:color w:val="1B3C6D"/>
          <w:sz w:val="56"/>
          <w:szCs w:val="56"/>
        </w:rPr>
        <w:t>S</w:t>
      </w:r>
    </w:p>
    <w:p w14:paraId="79570BF1" w14:textId="77777777" w:rsidR="00407E1F" w:rsidRPr="00A038AD" w:rsidRDefault="00A038AD" w:rsidP="00407E1F">
      <w:pPr>
        <w:jc w:val="both"/>
        <w:rPr>
          <w:rFonts w:ascii="Gill Sans MT" w:hAnsi="Gill Sans MT"/>
          <w:color w:val="1B3C6D"/>
          <w:szCs w:val="26"/>
        </w:rPr>
      </w:pPr>
      <w:r w:rsidRPr="00A038AD">
        <w:rPr>
          <w:rFonts w:ascii="Gill Sans MT" w:hAnsi="Gill Sans MT"/>
          <w:color w:val="1B3C6D"/>
          <w:szCs w:val="26"/>
        </w:rPr>
        <w:t xml:space="preserve">Economics is a very popular A-Level subject at the School, with an excellent track record of success. The Department will be staffed by teachers with a background across Economics, Politics and Business. This post arises as the numbers of students opting to take A-Level Economics continues to expand. The course followed is the Edexcel Economics A syllabus.  </w:t>
      </w:r>
      <w:r w:rsidR="00407E1F" w:rsidRPr="00A038AD">
        <w:rPr>
          <w:rFonts w:ascii="Gill Sans MT" w:hAnsi="Gill Sans MT"/>
          <w:color w:val="1B3C6D"/>
          <w:szCs w:val="26"/>
        </w:rPr>
        <w:t>Student recruitment is in good health.  A-Level Economics is generally the second most popular subject choice among students, after Maths.</w:t>
      </w:r>
    </w:p>
    <w:p w14:paraId="1F247CD0" w14:textId="77777777" w:rsidR="00A038AD" w:rsidRPr="00A038AD" w:rsidRDefault="00A038AD" w:rsidP="00A038AD">
      <w:pPr>
        <w:jc w:val="both"/>
        <w:rPr>
          <w:rFonts w:ascii="Gill Sans MT" w:hAnsi="Gill Sans MT"/>
          <w:color w:val="1B3C6D"/>
          <w:szCs w:val="26"/>
        </w:rPr>
      </w:pPr>
    </w:p>
    <w:p w14:paraId="55D4EF75" w14:textId="77777777" w:rsidR="00A038AD" w:rsidRPr="00A038AD" w:rsidRDefault="00A038AD" w:rsidP="00A038AD">
      <w:pPr>
        <w:jc w:val="both"/>
        <w:rPr>
          <w:rFonts w:ascii="Gill Sans MT" w:hAnsi="Gill Sans MT"/>
          <w:color w:val="1B3C6D"/>
          <w:szCs w:val="26"/>
        </w:rPr>
      </w:pPr>
      <w:r w:rsidRPr="00A038AD">
        <w:rPr>
          <w:rFonts w:ascii="Gill Sans MT" w:hAnsi="Gill Sans MT"/>
          <w:color w:val="1B3C6D"/>
          <w:szCs w:val="26"/>
        </w:rPr>
        <w:t xml:space="preserve">The Department expects all boys to achieve high A-Level grades, and teaching staff work with many students interested in developing their studies beyond the A-Level specification. The subject has a strong tradition of enabling boys into leading universities to study Economics-related degrees, including the University of Cambridge, the LSE, Warwick and UCL. Students are strongly encouraged to enter external Economics essay prize competitions and to develop and deepen their interests in connections made with other fields of study. Economics students present their work to the broader student body and recent talks have focused on cooperation and the tragedy of the commons, irrationality and amour </w:t>
      </w:r>
      <w:proofErr w:type="spellStart"/>
      <w:r w:rsidRPr="00A038AD">
        <w:rPr>
          <w:rFonts w:ascii="Gill Sans MT" w:hAnsi="Gill Sans MT"/>
          <w:color w:val="1B3C6D"/>
          <w:szCs w:val="26"/>
        </w:rPr>
        <w:t>propre</w:t>
      </w:r>
      <w:proofErr w:type="spellEnd"/>
      <w:r w:rsidRPr="00A038AD">
        <w:rPr>
          <w:rFonts w:ascii="Gill Sans MT" w:hAnsi="Gill Sans MT"/>
          <w:color w:val="1B3C6D"/>
          <w:szCs w:val="26"/>
        </w:rPr>
        <w:t xml:space="preserve">, automation and its relation to Marxist economic analysis, and behavioural economics and the financial crash. Economics teachers are encouraged to develop their own interest in the subject and pass this on to students. The Economics Department is an intellectually stimulating environment in which to work and </w:t>
      </w:r>
      <w:proofErr w:type="gramStart"/>
      <w:r w:rsidRPr="00A038AD">
        <w:rPr>
          <w:rFonts w:ascii="Gill Sans MT" w:hAnsi="Gill Sans MT"/>
          <w:color w:val="1B3C6D"/>
          <w:szCs w:val="26"/>
        </w:rPr>
        <w:t>the majority of</w:t>
      </w:r>
      <w:proofErr w:type="gramEnd"/>
      <w:r w:rsidRPr="00A038AD">
        <w:rPr>
          <w:rFonts w:ascii="Gill Sans MT" w:hAnsi="Gill Sans MT"/>
          <w:color w:val="1B3C6D"/>
          <w:szCs w:val="26"/>
        </w:rPr>
        <w:t xml:space="preserve"> students are keen to take their study of Economics to a higher level. Previous Economics teachers have gone on to be promoted into more senior roles.</w:t>
      </w:r>
    </w:p>
    <w:p w14:paraId="64F348AC" w14:textId="77777777" w:rsidR="00A038AD" w:rsidRPr="00A038AD" w:rsidRDefault="00A038AD" w:rsidP="00A038AD">
      <w:pPr>
        <w:jc w:val="both"/>
        <w:rPr>
          <w:rFonts w:ascii="Gill Sans MT" w:hAnsi="Gill Sans MT"/>
          <w:color w:val="1B3C6D"/>
          <w:szCs w:val="26"/>
        </w:rPr>
      </w:pPr>
    </w:p>
    <w:p w14:paraId="048C65B1" w14:textId="6FFE7098" w:rsidR="00A038AD" w:rsidRPr="00A038AD" w:rsidRDefault="00A038AD" w:rsidP="00A038AD">
      <w:pPr>
        <w:jc w:val="both"/>
        <w:rPr>
          <w:rFonts w:ascii="Gill Sans MT" w:hAnsi="Gill Sans MT"/>
          <w:color w:val="1B3C6D"/>
          <w:szCs w:val="26"/>
        </w:rPr>
      </w:pPr>
      <w:r w:rsidRPr="00A038AD">
        <w:rPr>
          <w:rFonts w:ascii="Gill Sans MT" w:hAnsi="Gill Sans MT"/>
          <w:color w:val="1B3C6D"/>
          <w:szCs w:val="26"/>
        </w:rPr>
        <w:t xml:space="preserve">The Business Studies Department is well established within the School and offers students the chance to study a subject which is particularly well aligned to future career choices. </w:t>
      </w:r>
      <w:r w:rsidR="00407E1F">
        <w:rPr>
          <w:rFonts w:ascii="Gill Sans MT" w:hAnsi="Gill Sans MT"/>
          <w:color w:val="1B3C6D"/>
          <w:szCs w:val="26"/>
        </w:rPr>
        <w:t xml:space="preserve"> </w:t>
      </w:r>
      <w:r w:rsidRPr="00A038AD">
        <w:rPr>
          <w:rFonts w:ascii="Gill Sans MT" w:hAnsi="Gill Sans MT"/>
          <w:color w:val="1B3C6D"/>
          <w:szCs w:val="26"/>
        </w:rPr>
        <w:t xml:space="preserve">Students who are thinking </w:t>
      </w:r>
      <w:r w:rsidRPr="00A038AD">
        <w:rPr>
          <w:rFonts w:ascii="Gill Sans MT" w:hAnsi="Gill Sans MT"/>
          <w:color w:val="1B3C6D"/>
          <w:szCs w:val="26"/>
        </w:rPr>
        <w:lastRenderedPageBreak/>
        <w:t xml:space="preserve">of going on to work for small or large organisations, or to set off on the entrepreneurial path, particularly enjoy this subject.  The course is very </w:t>
      </w:r>
      <w:r w:rsidR="00407E1F">
        <w:rPr>
          <w:rFonts w:ascii="Gill Sans MT" w:hAnsi="Gill Sans MT"/>
          <w:color w:val="1B3C6D"/>
          <w:szCs w:val="26"/>
        </w:rPr>
        <w:t>different to Economics alt</w:t>
      </w:r>
      <w:r w:rsidRPr="00A038AD">
        <w:rPr>
          <w:rFonts w:ascii="Gill Sans MT" w:hAnsi="Gill Sans MT"/>
          <w:color w:val="1B3C6D"/>
          <w:szCs w:val="26"/>
        </w:rPr>
        <w:t xml:space="preserve">hough there is an element of shared content.  It is very important to understand the economy if one is to succeed in business after all!  However, the Business course is specifically applied to the firm and students will leave having developed the basic skills necessary to become a first time Managing Director or CEO.  The course is split into distinct areas of study, mostly focussing on development of strategy, to include: Marketing, Operations, Finance, The Economy and other external factors, managing and planning for growth and Human Resources.  We study the </w:t>
      </w:r>
      <w:r w:rsidR="00407E1F">
        <w:rPr>
          <w:rFonts w:ascii="Gill Sans MT" w:hAnsi="Gill Sans MT"/>
          <w:color w:val="1B3C6D"/>
          <w:szCs w:val="26"/>
        </w:rPr>
        <w:t xml:space="preserve">A-Level </w:t>
      </w:r>
      <w:r w:rsidRPr="00A038AD">
        <w:rPr>
          <w:rFonts w:ascii="Gill Sans MT" w:hAnsi="Gill Sans MT"/>
          <w:color w:val="1B3C6D"/>
          <w:szCs w:val="26"/>
        </w:rPr>
        <w:t xml:space="preserve">AQA syllabus, which we </w:t>
      </w:r>
      <w:r w:rsidR="00407E1F">
        <w:rPr>
          <w:rFonts w:ascii="Gill Sans MT" w:hAnsi="Gill Sans MT"/>
          <w:color w:val="1B3C6D"/>
          <w:szCs w:val="26"/>
        </w:rPr>
        <w:t>feel</w:t>
      </w:r>
      <w:r w:rsidRPr="00A038AD">
        <w:rPr>
          <w:rFonts w:ascii="Gill Sans MT" w:hAnsi="Gill Sans MT"/>
          <w:color w:val="1B3C6D"/>
          <w:szCs w:val="26"/>
        </w:rPr>
        <w:t xml:space="preserve"> offers significantly more academic challenge than the other exam boards.  To succeed at this course, it is important that students not only learn to think like business people, but that they write and speak like them too.  A key focus therefore is key terminology, as well as the development of professional skills such as presenting, problem solving and team work.  It is essential that boys are taught how to analyse, evaluate and make business choices.  They must also be able to communicate effectively in written format.  It is expected that students develop their own personal awareness of business and the department prides itself on having recruited teachers from a business background </w:t>
      </w:r>
      <w:proofErr w:type="gramStart"/>
      <w:r w:rsidRPr="00A038AD">
        <w:rPr>
          <w:rFonts w:ascii="Gill Sans MT" w:hAnsi="Gill Sans MT"/>
          <w:color w:val="1B3C6D"/>
          <w:szCs w:val="26"/>
        </w:rPr>
        <w:t>in order to</w:t>
      </w:r>
      <w:proofErr w:type="gramEnd"/>
      <w:r w:rsidRPr="00A038AD">
        <w:rPr>
          <w:rFonts w:ascii="Gill Sans MT" w:hAnsi="Gill Sans MT"/>
          <w:color w:val="1B3C6D"/>
          <w:szCs w:val="26"/>
        </w:rPr>
        <w:t xml:space="preserve"> enable this.  </w:t>
      </w:r>
    </w:p>
    <w:p w14:paraId="1925FBDD" w14:textId="77777777" w:rsidR="00A038AD" w:rsidRPr="00A038AD" w:rsidRDefault="00A038AD" w:rsidP="00A038AD">
      <w:pPr>
        <w:jc w:val="both"/>
        <w:rPr>
          <w:rFonts w:ascii="Gill Sans MT" w:hAnsi="Gill Sans MT"/>
          <w:color w:val="1B3C6D"/>
          <w:szCs w:val="26"/>
        </w:rPr>
      </w:pPr>
    </w:p>
    <w:p w14:paraId="4D93F7C3" w14:textId="393657C7" w:rsidR="00407E1F" w:rsidRDefault="00A038AD" w:rsidP="00A038AD">
      <w:pPr>
        <w:jc w:val="both"/>
        <w:rPr>
          <w:rFonts w:ascii="Gill Sans MT" w:hAnsi="Gill Sans MT"/>
          <w:color w:val="1B3C6D"/>
          <w:szCs w:val="26"/>
        </w:rPr>
      </w:pPr>
      <w:r w:rsidRPr="00A038AD">
        <w:rPr>
          <w:rFonts w:ascii="Gill Sans MT" w:hAnsi="Gill Sans MT"/>
          <w:color w:val="1B3C6D"/>
          <w:szCs w:val="26"/>
        </w:rPr>
        <w:t>Many of the business students go on to do business related degrees and to success in business.  The key role of the Department is to prepare the boys well for this journey.</w:t>
      </w:r>
    </w:p>
    <w:p w14:paraId="6C3C0260" w14:textId="77777777" w:rsidR="00AF5335" w:rsidRDefault="00AF5335" w:rsidP="00AF5335">
      <w:pPr>
        <w:jc w:val="both"/>
        <w:rPr>
          <w:rFonts w:ascii="Gill Sans MT" w:hAnsi="Gill Sans MT"/>
          <w:color w:val="1F4E79" w:themeColor="accent1" w:themeShade="80"/>
        </w:rPr>
      </w:pPr>
    </w:p>
    <w:p w14:paraId="55341223" w14:textId="77777777" w:rsidR="00826683" w:rsidRPr="006A4A2F" w:rsidRDefault="00826683" w:rsidP="00826683">
      <w:pPr>
        <w:spacing w:before="360"/>
        <w:jc w:val="both"/>
        <w:rPr>
          <w:rFonts w:ascii="Gill Sans MT" w:hAnsi="Gill Sans MT"/>
          <w:color w:val="1B3C6D"/>
          <w:sz w:val="56"/>
          <w:szCs w:val="56"/>
        </w:rPr>
      </w:pPr>
      <w:r>
        <w:rPr>
          <w:rFonts w:ascii="Gill Sans MT" w:hAnsi="Gill Sans MT"/>
          <w:color w:val="1B3C6D"/>
          <w:sz w:val="56"/>
          <w:szCs w:val="56"/>
        </w:rPr>
        <w:t xml:space="preserve">PRINCIPAL RESPONSIBILITIES </w:t>
      </w:r>
    </w:p>
    <w:p w14:paraId="49A8ACE5" w14:textId="09EFA400" w:rsidR="00826683" w:rsidRDefault="00826683" w:rsidP="00BB186A">
      <w:pPr>
        <w:pStyle w:val="MAINONE"/>
      </w:pPr>
      <w:r w:rsidRPr="00407E1F">
        <w:rPr>
          <w:lang w:eastAsia="en-US" w:bidi="ar-SA"/>
        </w:rPr>
        <w:t xml:space="preserve">A Teacher of </w:t>
      </w:r>
      <w:r w:rsidR="00407E1F" w:rsidRPr="00407E1F">
        <w:rPr>
          <w:lang w:eastAsia="en-US" w:bidi="ar-SA"/>
        </w:rPr>
        <w:t>Business &amp; Economics</w:t>
      </w:r>
      <w:r w:rsidRPr="00407E1F">
        <w:rPr>
          <w:lang w:eastAsia="en-US" w:bidi="ar-SA"/>
        </w:rPr>
        <w:t xml:space="preserve"> reports to</w:t>
      </w:r>
      <w:r w:rsidR="00407E1F" w:rsidRPr="00407E1F">
        <w:rPr>
          <w:lang w:eastAsia="en-US" w:bidi="ar-SA"/>
        </w:rPr>
        <w:t xml:space="preserve"> both</w:t>
      </w:r>
      <w:r w:rsidRPr="00407E1F">
        <w:rPr>
          <w:lang w:eastAsia="en-US" w:bidi="ar-SA"/>
        </w:rPr>
        <w:t xml:space="preserve"> the Head of </w:t>
      </w:r>
      <w:r w:rsidR="00407E1F" w:rsidRPr="00407E1F">
        <w:rPr>
          <w:lang w:eastAsia="en-US" w:bidi="ar-SA"/>
        </w:rPr>
        <w:t>Business and the Head of Economics</w:t>
      </w:r>
      <w:r w:rsidRPr="00407E1F">
        <w:rPr>
          <w:lang w:eastAsia="en-US" w:bidi="ar-SA"/>
        </w:rPr>
        <w:t xml:space="preserve"> and is</w:t>
      </w:r>
      <w:r w:rsidR="006C6730" w:rsidRPr="00407E1F">
        <w:rPr>
          <w:lang w:eastAsia="en-US" w:bidi="ar-SA"/>
        </w:rPr>
        <w:t xml:space="preserve"> specifically responsible for the learning and teaching of </w:t>
      </w:r>
      <w:r w:rsidR="00407E1F" w:rsidRPr="00407E1F">
        <w:rPr>
          <w:lang w:eastAsia="en-US" w:bidi="ar-SA"/>
        </w:rPr>
        <w:t>both subjects</w:t>
      </w:r>
      <w:r w:rsidR="006C6730" w:rsidRPr="00407E1F">
        <w:rPr>
          <w:lang w:eastAsia="en-US" w:bidi="ar-SA"/>
        </w:rPr>
        <w:t xml:space="preserve">, </w:t>
      </w:r>
      <w:r w:rsidR="005E7D50" w:rsidRPr="00407E1F">
        <w:t xml:space="preserve">ensuring that each pupil is positively </w:t>
      </w:r>
      <w:r w:rsidR="009F23CF" w:rsidRPr="00407E1F">
        <w:t xml:space="preserve">challenged and </w:t>
      </w:r>
      <w:r w:rsidR="00D810B2" w:rsidRPr="00407E1F">
        <w:t>encouraged to develop their</w:t>
      </w:r>
      <w:r w:rsidR="005E7D50" w:rsidRPr="00407E1F">
        <w:t xml:space="preserve"> potential to the full.</w:t>
      </w:r>
    </w:p>
    <w:p w14:paraId="66FDA169" w14:textId="77777777" w:rsidR="00826683" w:rsidRPr="00826683" w:rsidRDefault="00826683" w:rsidP="005054A5">
      <w:pPr>
        <w:pStyle w:val="SUBHEADONE"/>
      </w:pPr>
      <w:r w:rsidRPr="00826683">
        <w:t>S</w:t>
      </w:r>
      <w:r w:rsidR="00E23AF5">
        <w:t>PECIFIC RESPONSIBILITIES</w:t>
      </w:r>
    </w:p>
    <w:p w14:paraId="2B261947"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P</w:t>
      </w:r>
      <w:r w:rsidR="00826683" w:rsidRPr="009A0437">
        <w:rPr>
          <w:rFonts w:ascii="Gill Sans MT" w:hAnsi="Gill Sans MT"/>
          <w:color w:val="1B3C6D"/>
          <w:sz w:val="24"/>
          <w:szCs w:val="24"/>
        </w:rPr>
        <w:t>lanning and teaching lessons to the curriculum;</w:t>
      </w:r>
    </w:p>
    <w:p w14:paraId="6FA4945A" w14:textId="77777777" w:rsidR="00826683" w:rsidRPr="000C7011" w:rsidRDefault="006C5AF9" w:rsidP="000C7011">
      <w:pPr>
        <w:pStyle w:val="ListParagraph"/>
        <w:numPr>
          <w:ilvl w:val="0"/>
          <w:numId w:val="40"/>
        </w:numPr>
        <w:rPr>
          <w:rFonts w:ascii="Gill Sans MT" w:hAnsi="Gill Sans MT"/>
          <w:color w:val="1B3C6D"/>
          <w:sz w:val="24"/>
          <w:szCs w:val="24"/>
        </w:rPr>
      </w:pPr>
      <w:r>
        <w:rPr>
          <w:rFonts w:ascii="Gill Sans MT" w:hAnsi="Gill Sans MT"/>
          <w:color w:val="1B3C6D"/>
          <w:sz w:val="24"/>
          <w:szCs w:val="24"/>
        </w:rPr>
        <w:t>E</w:t>
      </w:r>
      <w:r w:rsidR="00826683" w:rsidRPr="009A0437">
        <w:rPr>
          <w:rFonts w:ascii="Gill Sans MT" w:hAnsi="Gill Sans MT"/>
          <w:color w:val="1B3C6D"/>
          <w:sz w:val="24"/>
          <w:szCs w:val="24"/>
        </w:rPr>
        <w:t xml:space="preserve">nsuring that assessment is both regular and thorough and that full records of pupils are </w:t>
      </w:r>
      <w:r w:rsidR="00826683" w:rsidRPr="000C7011">
        <w:rPr>
          <w:rFonts w:ascii="Gill Sans MT" w:hAnsi="Gill Sans MT"/>
          <w:color w:val="1B3C6D"/>
          <w:sz w:val="24"/>
          <w:szCs w:val="24"/>
        </w:rPr>
        <w:t>kept;</w:t>
      </w:r>
    </w:p>
    <w:p w14:paraId="17DC3F8D"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U</w:t>
      </w:r>
      <w:r w:rsidR="00826683" w:rsidRPr="009A0437">
        <w:rPr>
          <w:rFonts w:ascii="Gill Sans MT" w:hAnsi="Gill Sans MT"/>
          <w:color w:val="1B3C6D"/>
          <w:sz w:val="24"/>
          <w:szCs w:val="24"/>
        </w:rPr>
        <w:t>ndertaking development and training in the department and the school;</w:t>
      </w:r>
    </w:p>
    <w:p w14:paraId="777ECBA0"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 xml:space="preserve">ttending regular departmental meetings, and other meetings as appropriate with the Head of </w:t>
      </w:r>
      <w:r w:rsidR="006F5621">
        <w:rPr>
          <w:rFonts w:ascii="Gill Sans MT" w:hAnsi="Gill Sans MT"/>
          <w:color w:val="1B3C6D"/>
          <w:sz w:val="24"/>
          <w:szCs w:val="24"/>
        </w:rPr>
        <w:t>Department</w:t>
      </w:r>
      <w:r w:rsidR="00826683" w:rsidRPr="009A0437">
        <w:rPr>
          <w:rFonts w:ascii="Gill Sans MT" w:hAnsi="Gill Sans MT"/>
          <w:color w:val="1B3C6D"/>
          <w:sz w:val="24"/>
          <w:szCs w:val="24"/>
        </w:rPr>
        <w:t xml:space="preserve"> and Senior Teacher (Staff);</w:t>
      </w:r>
    </w:p>
    <w:p w14:paraId="5656BD4C"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ttending NQT meetings if appropriate;</w:t>
      </w:r>
    </w:p>
    <w:p w14:paraId="58A8F655"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 xml:space="preserve">ooperating with other </w:t>
      </w:r>
      <w:r w:rsidR="006F5621">
        <w:rPr>
          <w:rFonts w:ascii="Gill Sans MT" w:hAnsi="Gill Sans MT"/>
          <w:color w:val="1B3C6D"/>
          <w:sz w:val="24"/>
          <w:szCs w:val="24"/>
        </w:rPr>
        <w:t>D</w:t>
      </w:r>
      <w:r w:rsidR="00826683" w:rsidRPr="009A0437">
        <w:rPr>
          <w:rFonts w:ascii="Gill Sans MT" w:hAnsi="Gill Sans MT"/>
          <w:color w:val="1B3C6D"/>
          <w:sz w:val="24"/>
          <w:szCs w:val="24"/>
        </w:rPr>
        <w:t>epartments in the School;</w:t>
      </w:r>
    </w:p>
    <w:p w14:paraId="64FF0008"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 xml:space="preserve">ooperating with </w:t>
      </w:r>
      <w:r w:rsidR="006F5621">
        <w:rPr>
          <w:rFonts w:ascii="Gill Sans MT" w:hAnsi="Gill Sans MT"/>
          <w:color w:val="1B3C6D"/>
          <w:sz w:val="24"/>
          <w:szCs w:val="24"/>
        </w:rPr>
        <w:t>D</w:t>
      </w:r>
      <w:r w:rsidR="00826683" w:rsidRPr="009A0437">
        <w:rPr>
          <w:rFonts w:ascii="Gill Sans MT" w:hAnsi="Gill Sans MT"/>
          <w:color w:val="1B3C6D"/>
          <w:sz w:val="24"/>
          <w:szCs w:val="24"/>
        </w:rPr>
        <w:t>epartment members;</w:t>
      </w:r>
    </w:p>
    <w:p w14:paraId="25B114FD"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L</w:t>
      </w:r>
      <w:r w:rsidR="00826683" w:rsidRPr="009A0437">
        <w:rPr>
          <w:rFonts w:ascii="Gill Sans MT" w:hAnsi="Gill Sans MT"/>
          <w:color w:val="1B3C6D"/>
          <w:sz w:val="24"/>
          <w:szCs w:val="24"/>
        </w:rPr>
        <w:t xml:space="preserve">iaising with Heads of Year and the Head of </w:t>
      </w:r>
      <w:r w:rsidR="006F5621">
        <w:rPr>
          <w:rFonts w:ascii="Gill Sans MT" w:hAnsi="Gill Sans MT"/>
          <w:color w:val="1B3C6D"/>
          <w:sz w:val="24"/>
          <w:szCs w:val="24"/>
        </w:rPr>
        <w:t>Department</w:t>
      </w:r>
      <w:r w:rsidR="00826683" w:rsidRPr="009A0437">
        <w:rPr>
          <w:rFonts w:ascii="Gill Sans MT" w:hAnsi="Gill Sans MT"/>
          <w:color w:val="1B3C6D"/>
          <w:sz w:val="24"/>
          <w:szCs w:val="24"/>
        </w:rPr>
        <w:t xml:space="preserve"> in matters concerned with pupil discipline and behaviour;</w:t>
      </w:r>
    </w:p>
    <w:p w14:paraId="157EFED6"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E</w:t>
      </w:r>
      <w:r w:rsidR="00826683" w:rsidRPr="009A0437">
        <w:rPr>
          <w:rFonts w:ascii="Gill Sans MT" w:hAnsi="Gill Sans MT"/>
          <w:color w:val="1B3C6D"/>
          <w:sz w:val="24"/>
          <w:szCs w:val="24"/>
        </w:rPr>
        <w:t>nsuring Health and Safety and Child Protection guidelines are followed;</w:t>
      </w:r>
    </w:p>
    <w:p w14:paraId="440311D0"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reating and maintaining a stimulating environment in departmental rooms;</w:t>
      </w:r>
    </w:p>
    <w:p w14:paraId="44CF29A3" w14:textId="77777777"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I</w:t>
      </w:r>
      <w:r w:rsidR="00826683" w:rsidRPr="009A0437">
        <w:rPr>
          <w:rFonts w:ascii="Gill Sans MT" w:hAnsi="Gill Sans MT"/>
          <w:color w:val="1B3C6D"/>
          <w:sz w:val="24"/>
          <w:szCs w:val="24"/>
        </w:rPr>
        <w:t>mplementing all School policies, and all Departmental policies;</w:t>
      </w:r>
    </w:p>
    <w:p w14:paraId="5A7D1A38" w14:textId="77777777" w:rsidR="005E7D50"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ontributing to the spiritual, moral, social and cultural development of pupils</w:t>
      </w:r>
      <w:r w:rsidR="005E7D50">
        <w:rPr>
          <w:rFonts w:ascii="Gill Sans MT" w:hAnsi="Gill Sans MT"/>
          <w:color w:val="1B3C6D"/>
          <w:sz w:val="24"/>
          <w:szCs w:val="24"/>
        </w:rPr>
        <w:t>;</w:t>
      </w:r>
    </w:p>
    <w:p w14:paraId="0C63C58A" w14:textId="0B91A550" w:rsidR="00BB186A" w:rsidRDefault="005E7D50" w:rsidP="00BB186A">
      <w:pPr>
        <w:pStyle w:val="ListParagraph"/>
        <w:numPr>
          <w:ilvl w:val="0"/>
          <w:numId w:val="40"/>
        </w:numPr>
        <w:spacing w:after="0"/>
        <w:ind w:left="714" w:hanging="357"/>
        <w:rPr>
          <w:rFonts w:ascii="Gill Sans MT" w:hAnsi="Gill Sans MT"/>
          <w:color w:val="1B3C6D"/>
          <w:sz w:val="24"/>
          <w:szCs w:val="24"/>
        </w:rPr>
      </w:pPr>
      <w:r>
        <w:rPr>
          <w:rFonts w:ascii="Gill Sans MT" w:hAnsi="Gill Sans MT"/>
          <w:color w:val="1B3C6D"/>
          <w:sz w:val="24"/>
          <w:szCs w:val="24"/>
        </w:rPr>
        <w:t>Completing an</w:t>
      </w:r>
      <w:r w:rsidRPr="005E7D50">
        <w:rPr>
          <w:rFonts w:ascii="Gill Sans MT" w:hAnsi="Gill Sans MT"/>
          <w:color w:val="1B3C6D"/>
          <w:sz w:val="24"/>
          <w:szCs w:val="24"/>
        </w:rPr>
        <w:t xml:space="preserve">y other duties </w:t>
      </w:r>
      <w:r>
        <w:rPr>
          <w:rFonts w:ascii="Gill Sans MT" w:hAnsi="Gill Sans MT"/>
          <w:color w:val="1B3C6D"/>
          <w:sz w:val="24"/>
          <w:szCs w:val="24"/>
        </w:rPr>
        <w:t>that</w:t>
      </w:r>
      <w:r w:rsidRPr="005E7D50">
        <w:rPr>
          <w:rFonts w:ascii="Gill Sans MT" w:hAnsi="Gill Sans MT"/>
          <w:color w:val="1B3C6D"/>
          <w:sz w:val="24"/>
          <w:szCs w:val="24"/>
        </w:rPr>
        <w:t xml:space="preserve"> may </w:t>
      </w:r>
      <w:r>
        <w:rPr>
          <w:rFonts w:ascii="Gill Sans MT" w:hAnsi="Gill Sans MT"/>
          <w:color w:val="1B3C6D"/>
          <w:sz w:val="24"/>
          <w:szCs w:val="24"/>
        </w:rPr>
        <w:t xml:space="preserve">be </w:t>
      </w:r>
      <w:r w:rsidRPr="005E7D50">
        <w:rPr>
          <w:rFonts w:ascii="Gill Sans MT" w:hAnsi="Gill Sans MT"/>
          <w:color w:val="1B3C6D"/>
          <w:sz w:val="24"/>
          <w:szCs w:val="24"/>
        </w:rPr>
        <w:t>reasonably asked by the Head of Department.</w:t>
      </w:r>
    </w:p>
    <w:p w14:paraId="6D7FA522" w14:textId="77777777" w:rsidR="00407E1F" w:rsidRPr="00BB186A" w:rsidRDefault="00407E1F" w:rsidP="00407E1F">
      <w:pPr>
        <w:pStyle w:val="ListParagraph"/>
        <w:spacing w:after="0"/>
        <w:ind w:left="714"/>
        <w:rPr>
          <w:rFonts w:ascii="Gill Sans MT" w:hAnsi="Gill Sans MT"/>
          <w:color w:val="1B3C6D"/>
          <w:sz w:val="24"/>
          <w:szCs w:val="24"/>
        </w:rPr>
      </w:pPr>
    </w:p>
    <w:p w14:paraId="6A9E07E3" w14:textId="77777777" w:rsidR="00826683" w:rsidRPr="00353A8E" w:rsidRDefault="00826683" w:rsidP="005054A5">
      <w:pPr>
        <w:pStyle w:val="SUBHEADONE"/>
      </w:pPr>
      <w:r w:rsidRPr="00353A8E">
        <w:lastRenderedPageBreak/>
        <w:t>ADDITIONAL SPECIFIC RESPONSIBILITIES</w:t>
      </w:r>
    </w:p>
    <w:p w14:paraId="4BA1779D" w14:textId="0963F88C" w:rsidR="00826683" w:rsidRPr="00353A8E" w:rsidRDefault="00826683" w:rsidP="000C7011">
      <w:pPr>
        <w:pStyle w:val="ListParagraph"/>
        <w:ind w:left="705" w:hanging="345"/>
        <w:rPr>
          <w:rFonts w:ascii="Gill Sans MT" w:eastAsia="Tahoma" w:hAnsi="Gill Sans MT" w:cs="Arial"/>
          <w:color w:val="1B3C6D"/>
          <w:kern w:val="1"/>
          <w:sz w:val="24"/>
          <w:szCs w:val="26"/>
          <w:lang w:eastAsia="hi-IN" w:bidi="hi-IN"/>
        </w:rPr>
      </w:pPr>
      <w:r w:rsidRPr="00353A8E">
        <w:rPr>
          <w:rFonts w:ascii="Gill Sans MT" w:eastAsia="Tahoma" w:hAnsi="Gill Sans MT" w:cs="Arial"/>
          <w:color w:val="1B3C6D"/>
          <w:kern w:val="1"/>
          <w:sz w:val="24"/>
          <w:szCs w:val="26"/>
          <w:lang w:eastAsia="hi-IN" w:bidi="hi-IN"/>
        </w:rPr>
        <w:t>•</w:t>
      </w:r>
      <w:r w:rsidRPr="00353A8E">
        <w:rPr>
          <w:rFonts w:ascii="Gill Sans MT" w:eastAsia="Tahoma" w:hAnsi="Gill Sans MT" w:cs="Arial"/>
          <w:color w:val="1B3C6D"/>
          <w:kern w:val="1"/>
          <w:sz w:val="24"/>
          <w:szCs w:val="26"/>
          <w:lang w:eastAsia="hi-IN" w:bidi="hi-IN"/>
        </w:rPr>
        <w:tab/>
      </w:r>
      <w:r w:rsidR="00087526">
        <w:rPr>
          <w:rFonts w:ascii="Gill Sans MT" w:eastAsia="Tahoma" w:hAnsi="Gill Sans MT" w:cs="Arial"/>
          <w:color w:val="1B3C6D"/>
          <w:kern w:val="1"/>
          <w:sz w:val="24"/>
          <w:szCs w:val="26"/>
          <w:lang w:eastAsia="hi-IN" w:bidi="hi-IN"/>
        </w:rPr>
        <w:t>P</w:t>
      </w:r>
      <w:r w:rsidRPr="00353A8E">
        <w:rPr>
          <w:rFonts w:ascii="Gill Sans MT" w:eastAsia="Tahoma" w:hAnsi="Gill Sans MT" w:cs="Arial"/>
          <w:color w:val="1B3C6D"/>
          <w:kern w:val="1"/>
          <w:sz w:val="24"/>
          <w:szCs w:val="26"/>
          <w:lang w:eastAsia="hi-IN" w:bidi="hi-IN"/>
        </w:rPr>
        <w:t>articipat</w:t>
      </w:r>
      <w:r>
        <w:rPr>
          <w:rFonts w:ascii="Gill Sans MT" w:eastAsia="Tahoma" w:hAnsi="Gill Sans MT" w:cs="Arial"/>
          <w:color w:val="1B3C6D"/>
          <w:kern w:val="1"/>
          <w:sz w:val="24"/>
          <w:szCs w:val="26"/>
          <w:lang w:eastAsia="hi-IN" w:bidi="hi-IN"/>
        </w:rPr>
        <w:t>ing</w:t>
      </w:r>
      <w:r w:rsidRPr="00353A8E">
        <w:rPr>
          <w:rFonts w:ascii="Gill Sans MT" w:eastAsia="Tahoma" w:hAnsi="Gill Sans MT" w:cs="Arial"/>
          <w:color w:val="1B3C6D"/>
          <w:kern w:val="1"/>
          <w:sz w:val="24"/>
          <w:szCs w:val="26"/>
          <w:lang w:eastAsia="hi-IN" w:bidi="hi-IN"/>
        </w:rPr>
        <w:t xml:space="preserve"> in and assist</w:t>
      </w:r>
      <w:r>
        <w:rPr>
          <w:rFonts w:ascii="Gill Sans MT" w:eastAsia="Tahoma" w:hAnsi="Gill Sans MT" w:cs="Arial"/>
          <w:color w:val="1B3C6D"/>
          <w:kern w:val="1"/>
          <w:sz w:val="24"/>
          <w:szCs w:val="26"/>
          <w:lang w:eastAsia="hi-IN" w:bidi="hi-IN"/>
        </w:rPr>
        <w:t>ing</w:t>
      </w:r>
      <w:r w:rsidRPr="00353A8E">
        <w:rPr>
          <w:rFonts w:ascii="Gill Sans MT" w:eastAsia="Tahoma" w:hAnsi="Gill Sans MT" w:cs="Arial"/>
          <w:color w:val="1B3C6D"/>
          <w:kern w:val="1"/>
          <w:sz w:val="24"/>
          <w:szCs w:val="26"/>
          <w:lang w:eastAsia="hi-IN" w:bidi="hi-IN"/>
        </w:rPr>
        <w:t xml:space="preserve"> with the organisation of trips and activities to enhance the teaching and learning of </w:t>
      </w:r>
      <w:r w:rsidR="00407E1F">
        <w:rPr>
          <w:rFonts w:ascii="Gill Sans MT" w:eastAsia="Tahoma" w:hAnsi="Gill Sans MT" w:cs="Arial"/>
          <w:color w:val="1B3C6D"/>
          <w:kern w:val="1"/>
          <w:sz w:val="24"/>
          <w:szCs w:val="26"/>
          <w:lang w:eastAsia="hi-IN" w:bidi="hi-IN"/>
        </w:rPr>
        <w:t>Business &amp; Economics</w:t>
      </w:r>
      <w:r>
        <w:rPr>
          <w:rFonts w:ascii="Gill Sans MT" w:eastAsia="Tahoma" w:hAnsi="Gill Sans MT" w:cs="Arial"/>
          <w:color w:val="1B3C6D"/>
          <w:kern w:val="1"/>
          <w:sz w:val="24"/>
          <w:szCs w:val="26"/>
          <w:lang w:eastAsia="hi-IN" w:bidi="hi-IN"/>
        </w:rPr>
        <w:t xml:space="preserve"> </w:t>
      </w:r>
      <w:r w:rsidRPr="00353A8E">
        <w:rPr>
          <w:rFonts w:ascii="Gill Sans MT" w:eastAsia="Tahoma" w:hAnsi="Gill Sans MT" w:cs="Arial"/>
          <w:color w:val="1B3C6D"/>
          <w:kern w:val="1"/>
          <w:sz w:val="24"/>
          <w:szCs w:val="26"/>
          <w:lang w:eastAsia="hi-IN" w:bidi="hi-IN"/>
        </w:rPr>
        <w:t>within the School;</w:t>
      </w:r>
    </w:p>
    <w:p w14:paraId="0C76AE4F" w14:textId="77777777" w:rsidR="00826683" w:rsidRPr="00353A8E" w:rsidRDefault="00087526" w:rsidP="000C7011">
      <w:pPr>
        <w:pStyle w:val="ListParagraph"/>
        <w:ind w:left="705" w:hanging="345"/>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w:t>
      </w:r>
      <w:r>
        <w:rPr>
          <w:rFonts w:ascii="Gill Sans MT" w:eastAsia="Tahoma" w:hAnsi="Gill Sans MT" w:cs="Arial"/>
          <w:color w:val="1B3C6D"/>
          <w:kern w:val="1"/>
          <w:sz w:val="24"/>
          <w:szCs w:val="26"/>
          <w:lang w:eastAsia="hi-IN" w:bidi="hi-IN"/>
        </w:rPr>
        <w:tab/>
        <w:t>T</w:t>
      </w:r>
      <w:r w:rsidR="00826683" w:rsidRPr="00353A8E">
        <w:rPr>
          <w:rFonts w:ascii="Gill Sans MT" w:eastAsia="Tahoma" w:hAnsi="Gill Sans MT" w:cs="Arial"/>
          <w:color w:val="1B3C6D"/>
          <w:kern w:val="1"/>
          <w:sz w:val="24"/>
          <w:szCs w:val="26"/>
          <w:lang w:eastAsia="hi-IN" w:bidi="hi-IN"/>
        </w:rPr>
        <w:t>o be available as a tutor to an assigned tutor group and to carry out related duties in accordance with the general job description of Form Tutor;</w:t>
      </w:r>
    </w:p>
    <w:p w14:paraId="4009D23C" w14:textId="3C91919E" w:rsidR="00826683" w:rsidRPr="000C7011" w:rsidRDefault="00087526" w:rsidP="000C7011">
      <w:pPr>
        <w:pStyle w:val="ListParagraph"/>
        <w:ind w:left="709" w:hanging="345"/>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w:t>
      </w:r>
      <w:r>
        <w:rPr>
          <w:rFonts w:ascii="Gill Sans MT" w:eastAsia="Tahoma" w:hAnsi="Gill Sans MT" w:cs="Arial"/>
          <w:color w:val="1B3C6D"/>
          <w:kern w:val="1"/>
          <w:sz w:val="24"/>
          <w:szCs w:val="26"/>
          <w:lang w:eastAsia="hi-IN" w:bidi="hi-IN"/>
        </w:rPr>
        <w:tab/>
        <w:t>T</w:t>
      </w:r>
      <w:r w:rsidR="00826683" w:rsidRPr="00353A8E">
        <w:rPr>
          <w:rFonts w:ascii="Gill Sans MT" w:eastAsia="Tahoma" w:hAnsi="Gill Sans MT" w:cs="Arial"/>
          <w:color w:val="1B3C6D"/>
          <w:kern w:val="1"/>
          <w:sz w:val="24"/>
          <w:szCs w:val="26"/>
          <w:lang w:eastAsia="hi-IN" w:bidi="hi-IN"/>
        </w:rPr>
        <w:t xml:space="preserve">o stimulate and sustain extra-curricular interest </w:t>
      </w:r>
      <w:r w:rsidR="00407E1F">
        <w:rPr>
          <w:rFonts w:ascii="Gill Sans MT" w:eastAsia="Tahoma" w:hAnsi="Gill Sans MT" w:cs="Arial"/>
          <w:color w:val="1B3C6D"/>
          <w:kern w:val="1"/>
          <w:sz w:val="24"/>
          <w:szCs w:val="26"/>
          <w:lang w:eastAsia="hi-IN" w:bidi="hi-IN"/>
        </w:rPr>
        <w:t>in Business &amp; Economics</w:t>
      </w:r>
      <w:r w:rsidR="00826683">
        <w:rPr>
          <w:rFonts w:ascii="Gill Sans MT" w:eastAsia="Tahoma" w:hAnsi="Gill Sans MT" w:cs="Arial"/>
          <w:color w:val="1B3C6D"/>
          <w:kern w:val="1"/>
          <w:sz w:val="24"/>
          <w:szCs w:val="26"/>
          <w:lang w:eastAsia="hi-IN" w:bidi="hi-IN"/>
        </w:rPr>
        <w:t xml:space="preserve"> </w:t>
      </w:r>
      <w:r w:rsidR="00826683" w:rsidRPr="00353A8E">
        <w:rPr>
          <w:rFonts w:ascii="Gill Sans MT" w:eastAsia="Tahoma" w:hAnsi="Gill Sans MT" w:cs="Arial"/>
          <w:color w:val="1B3C6D"/>
          <w:kern w:val="1"/>
          <w:sz w:val="24"/>
          <w:szCs w:val="26"/>
          <w:lang w:eastAsia="hi-IN" w:bidi="hi-IN"/>
        </w:rPr>
        <w:t xml:space="preserve">through clubs and </w:t>
      </w:r>
      <w:r w:rsidR="00826683" w:rsidRPr="000C7011">
        <w:rPr>
          <w:rFonts w:ascii="Gill Sans MT" w:eastAsia="Tahoma" w:hAnsi="Gill Sans MT" w:cs="Arial"/>
          <w:color w:val="1B3C6D"/>
          <w:kern w:val="1"/>
          <w:sz w:val="24"/>
          <w:szCs w:val="26"/>
          <w:lang w:eastAsia="hi-IN" w:bidi="hi-IN"/>
        </w:rPr>
        <w:t>competitions.</w:t>
      </w:r>
    </w:p>
    <w:p w14:paraId="53D310DA" w14:textId="77777777" w:rsidR="00826683" w:rsidRPr="009A0437" w:rsidRDefault="00826683" w:rsidP="005054A5">
      <w:pPr>
        <w:pStyle w:val="SUBHEADONE"/>
      </w:pPr>
      <w:r w:rsidRPr="009A0437">
        <w:t>GENERAL DUTIES</w:t>
      </w:r>
    </w:p>
    <w:p w14:paraId="633A58DB" w14:textId="77777777" w:rsidR="00993FB9" w:rsidRDefault="00993FB9"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To embrace the School’s Values and encourage pupils to develop them;</w:t>
      </w:r>
    </w:p>
    <w:p w14:paraId="506FA558" w14:textId="77777777"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carry out a share of supervisory duties and detentions in accordance with published schedules;</w:t>
      </w:r>
    </w:p>
    <w:p w14:paraId="66270E5D" w14:textId="77777777"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participate in appropriate meetings with colleagues and parents relative to the above duties;</w:t>
      </w:r>
    </w:p>
    <w:p w14:paraId="035EE71F" w14:textId="77777777"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contribute to the PSCHE programme when required;</w:t>
      </w:r>
    </w:p>
    <w:p w14:paraId="6AD541DD" w14:textId="77777777"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attend whole School events e.g. Open Days, Speech Day etc;</w:t>
      </w:r>
    </w:p>
    <w:p w14:paraId="124C9E91" w14:textId="77777777" w:rsidR="00826683" w:rsidRPr="009A0437" w:rsidRDefault="00087526" w:rsidP="00826683">
      <w:pPr>
        <w:pStyle w:val="ListParagraph"/>
        <w:numPr>
          <w:ilvl w:val="0"/>
          <w:numId w:val="41"/>
        </w:numPr>
        <w:spacing w:after="120"/>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 xml:space="preserve">o provide cover and examination assistance as </w:t>
      </w:r>
      <w:r w:rsidR="00216738">
        <w:rPr>
          <w:rFonts w:ascii="Gill Sans MT" w:hAnsi="Gill Sans MT"/>
          <w:color w:val="1B3C6D"/>
          <w:sz w:val="24"/>
          <w:szCs w:val="24"/>
        </w:rPr>
        <w:t>required;</w:t>
      </w:r>
    </w:p>
    <w:p w14:paraId="206BEE14" w14:textId="56311D14" w:rsidR="00826683" w:rsidRDefault="00087526" w:rsidP="00826683">
      <w:pPr>
        <w:pStyle w:val="ListParagraph"/>
        <w:numPr>
          <w:ilvl w:val="0"/>
          <w:numId w:val="41"/>
        </w:numPr>
        <w:spacing w:after="120"/>
        <w:jc w:val="both"/>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ll staff are required to contribute to the School’s</w:t>
      </w:r>
      <w:r w:rsidR="00DA339D">
        <w:rPr>
          <w:rFonts w:ascii="Gill Sans MT" w:hAnsi="Gill Sans MT"/>
          <w:color w:val="1B3C6D"/>
          <w:sz w:val="24"/>
          <w:szCs w:val="24"/>
        </w:rPr>
        <w:t xml:space="preserve"> Extra-Curricular and Co-Curricular</w:t>
      </w:r>
      <w:r w:rsidR="00826683" w:rsidRPr="009A0437">
        <w:rPr>
          <w:rFonts w:ascii="Gill Sans MT" w:hAnsi="Gill Sans MT"/>
          <w:color w:val="1B3C6D"/>
          <w:sz w:val="24"/>
          <w:szCs w:val="24"/>
        </w:rPr>
        <w:t xml:space="preserve"> programme</w:t>
      </w:r>
      <w:r w:rsidR="00DA339D">
        <w:rPr>
          <w:rFonts w:ascii="Gill Sans MT" w:hAnsi="Gill Sans MT"/>
          <w:color w:val="1B3C6D"/>
          <w:sz w:val="24"/>
          <w:szCs w:val="24"/>
        </w:rPr>
        <w:t>s</w:t>
      </w:r>
      <w:r w:rsidR="00826683" w:rsidRPr="009A0437">
        <w:rPr>
          <w:rFonts w:ascii="Gill Sans MT" w:hAnsi="Gill Sans MT"/>
          <w:color w:val="1B3C6D"/>
          <w:sz w:val="24"/>
          <w:szCs w:val="24"/>
        </w:rPr>
        <w:t>.</w:t>
      </w:r>
    </w:p>
    <w:p w14:paraId="35355D89" w14:textId="77777777" w:rsidR="00407E1F" w:rsidRPr="009A0437" w:rsidRDefault="00407E1F" w:rsidP="00407E1F">
      <w:pPr>
        <w:pStyle w:val="ListParagraph"/>
        <w:spacing w:after="120"/>
        <w:jc w:val="both"/>
        <w:rPr>
          <w:rFonts w:ascii="Gill Sans MT" w:hAnsi="Gill Sans MT"/>
          <w:color w:val="1B3C6D"/>
          <w:sz w:val="24"/>
          <w:szCs w:val="24"/>
        </w:rPr>
      </w:pPr>
    </w:p>
    <w:p w14:paraId="67994117" w14:textId="77777777" w:rsidR="005054A5" w:rsidRDefault="00826683" w:rsidP="006A7CC4">
      <w:pPr>
        <w:pStyle w:val="ListParagraph"/>
        <w:spacing w:line="240" w:lineRule="auto"/>
        <w:ind w:left="0"/>
        <w:jc w:val="both"/>
        <w:rPr>
          <w:rFonts w:ascii="Gill Sans MT" w:eastAsia="Tahoma" w:hAnsi="Gill Sans MT" w:cs="Arial"/>
          <w:color w:val="1B3C6D"/>
          <w:kern w:val="1"/>
          <w:sz w:val="24"/>
          <w:szCs w:val="24"/>
          <w:lang w:eastAsia="hi-IN" w:bidi="hi-IN"/>
        </w:rPr>
      </w:pPr>
      <w:r w:rsidRPr="009A0437">
        <w:rPr>
          <w:rFonts w:ascii="Gill Sans MT" w:eastAsia="Tahoma" w:hAnsi="Gill Sans MT" w:cs="Arial"/>
          <w:color w:val="1B3C6D"/>
          <w:kern w:val="1"/>
          <w:sz w:val="24"/>
          <w:szCs w:val="24"/>
          <w:lang w:eastAsia="hi-IN" w:bidi="hi-IN"/>
        </w:rPr>
        <w:t xml:space="preserve">It should be noted that a job description is not an exhaustive list of activities, and employees may be asked to carry out other duties commensurate with the grade of the post. The job description may </w:t>
      </w:r>
      <w:r w:rsidR="00010E57">
        <w:rPr>
          <w:rFonts w:ascii="Gill Sans MT" w:eastAsia="Tahoma" w:hAnsi="Gill Sans MT" w:cs="Arial"/>
          <w:color w:val="1B3C6D"/>
          <w:kern w:val="1"/>
          <w:sz w:val="24"/>
          <w:szCs w:val="24"/>
          <w:lang w:eastAsia="hi-IN" w:bidi="hi-IN"/>
        </w:rPr>
        <w:t>a</w:t>
      </w:r>
      <w:r w:rsidRPr="009A0437">
        <w:rPr>
          <w:rFonts w:ascii="Gill Sans MT" w:eastAsia="Tahoma" w:hAnsi="Gill Sans MT" w:cs="Arial"/>
          <w:color w:val="1B3C6D"/>
          <w:kern w:val="1"/>
          <w:sz w:val="24"/>
          <w:szCs w:val="24"/>
          <w:lang w:eastAsia="hi-IN" w:bidi="hi-IN"/>
        </w:rPr>
        <w:t>lso be amended to take account of changed circumstances, and employees will be consulted if this is necessary.</w:t>
      </w:r>
    </w:p>
    <w:p w14:paraId="7D6308A9" w14:textId="77777777" w:rsidR="00E23AF5" w:rsidRDefault="00E23AF5" w:rsidP="006A7CC4">
      <w:pPr>
        <w:pStyle w:val="ListParagraph"/>
        <w:spacing w:line="240" w:lineRule="auto"/>
        <w:ind w:left="0"/>
        <w:jc w:val="both"/>
        <w:rPr>
          <w:rFonts w:ascii="Gill Sans MT" w:hAnsi="Gill Sans MT"/>
          <w:color w:val="1B3C6D"/>
          <w:sz w:val="56"/>
          <w:szCs w:val="56"/>
        </w:rPr>
      </w:pPr>
    </w:p>
    <w:p w14:paraId="788A47BD" w14:textId="77777777" w:rsidR="00407E1F" w:rsidRDefault="00407E1F">
      <w:pPr>
        <w:widowControl/>
        <w:suppressAutoHyphens w:val="0"/>
        <w:rPr>
          <w:rFonts w:ascii="Gill Sans MT" w:hAnsi="Gill Sans MT"/>
          <w:color w:val="1B3C6D"/>
          <w:sz w:val="56"/>
          <w:szCs w:val="56"/>
        </w:rPr>
      </w:pPr>
      <w:r>
        <w:rPr>
          <w:rFonts w:ascii="Gill Sans MT" w:hAnsi="Gill Sans MT"/>
          <w:color w:val="1B3C6D"/>
          <w:sz w:val="56"/>
          <w:szCs w:val="56"/>
        </w:rPr>
        <w:br w:type="page"/>
      </w:r>
    </w:p>
    <w:p w14:paraId="5B503E85" w14:textId="5B521F5E" w:rsidR="003277E1" w:rsidRDefault="003277E1" w:rsidP="003277E1">
      <w:pPr>
        <w:spacing w:after="100" w:afterAutospacing="1"/>
        <w:rPr>
          <w:rFonts w:ascii="Gill Sans MT" w:hAnsi="Gill Sans MT"/>
          <w:color w:val="C1A071"/>
          <w:sz w:val="48"/>
          <w:szCs w:val="56"/>
        </w:rPr>
      </w:pPr>
      <w:r>
        <w:rPr>
          <w:rFonts w:ascii="Gill Sans MT" w:hAnsi="Gill Sans MT"/>
          <w:color w:val="1B3C6D"/>
          <w:sz w:val="56"/>
          <w:szCs w:val="56"/>
        </w:rPr>
        <w:lastRenderedPageBreak/>
        <w:t xml:space="preserve">TEACHER OF </w:t>
      </w:r>
      <w:r w:rsidR="00407E1F">
        <w:rPr>
          <w:rFonts w:ascii="Gill Sans MT" w:hAnsi="Gill Sans MT"/>
          <w:color w:val="1B3C6D"/>
          <w:sz w:val="56"/>
          <w:szCs w:val="56"/>
        </w:rPr>
        <w:t>BUSINESS &amp; ECONOMICS</w:t>
      </w:r>
    </w:p>
    <w:p w14:paraId="307B495C" w14:textId="77777777" w:rsidR="006F5621" w:rsidRPr="00493725" w:rsidRDefault="006F5621" w:rsidP="006F5621">
      <w:pPr>
        <w:spacing w:after="100" w:afterAutospacing="1"/>
        <w:rPr>
          <w:rFonts w:ascii="Gill Sans MT" w:hAnsi="Gill Sans MT"/>
          <w:color w:val="C1A071"/>
          <w:sz w:val="48"/>
          <w:szCs w:val="56"/>
        </w:rPr>
      </w:pPr>
      <w:r>
        <w:rPr>
          <w:rFonts w:ascii="Gill Sans MT" w:hAnsi="Gill Sans MT"/>
          <w:color w:val="C1A071"/>
          <w:sz w:val="48"/>
          <w:szCs w:val="56"/>
        </w:rPr>
        <w:t>PERSON SPECIFICATION FOR ALL TEACHING APPOINTMENTS</w:t>
      </w:r>
    </w:p>
    <w:p w14:paraId="04BA2E7C" w14:textId="77777777" w:rsidR="002E517A" w:rsidRPr="009A0437" w:rsidRDefault="002E517A" w:rsidP="002E517A">
      <w:pPr>
        <w:jc w:val="both"/>
        <w:rPr>
          <w:rFonts w:ascii="Gill Sans MT" w:hAnsi="Gill Sans MT"/>
          <w:color w:val="1B3C6D"/>
        </w:rPr>
      </w:pPr>
      <w:r w:rsidRPr="009A0437">
        <w:rPr>
          <w:rFonts w:ascii="Gill Sans MT" w:hAnsi="Gill Sans MT"/>
          <w:color w:val="1B3C6D"/>
        </w:rPr>
        <w:t xml:space="preserve">In making an appointment at the John Lyon School we look for the person who, at interview and </w:t>
      </w:r>
      <w:proofErr w:type="gramStart"/>
      <w:r w:rsidRPr="009A0437">
        <w:rPr>
          <w:rFonts w:ascii="Gill Sans MT" w:hAnsi="Gill Sans MT"/>
          <w:color w:val="1B3C6D"/>
        </w:rPr>
        <w:t>by virtue of</w:t>
      </w:r>
      <w:proofErr w:type="gramEnd"/>
      <w:r w:rsidRPr="009A0437">
        <w:rPr>
          <w:rFonts w:ascii="Gill Sans MT" w:hAnsi="Gill Sans MT"/>
          <w:color w:val="1B3C6D"/>
        </w:rPr>
        <w:t xml:space="preserve"> their qualifications, best demonstrates that he/she:</w:t>
      </w:r>
    </w:p>
    <w:p w14:paraId="7595F946" w14:textId="77777777" w:rsidR="002E517A" w:rsidRPr="009A0437" w:rsidRDefault="002E517A" w:rsidP="002E517A">
      <w:pPr>
        <w:jc w:val="both"/>
        <w:rPr>
          <w:rFonts w:ascii="Gill Sans MT" w:hAnsi="Gill Sans MT"/>
          <w:color w:val="1B3C6D"/>
        </w:rPr>
      </w:pPr>
    </w:p>
    <w:p w14:paraId="1588F568"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suitably qualified for the responsibilities of the post;</w:t>
      </w:r>
    </w:p>
    <w:p w14:paraId="423B5DBD"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interpersonal and communication skills with pupils and colleagues;</w:t>
      </w:r>
    </w:p>
    <w:p w14:paraId="7A87F605"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listening skills and respect for all pupils;</w:t>
      </w:r>
    </w:p>
    <w:p w14:paraId="4CF62044" w14:textId="77777777" w:rsidR="002E517A" w:rsidRDefault="002E517A" w:rsidP="002E517A">
      <w:pPr>
        <w:pStyle w:val="ListParagraph"/>
        <w:numPr>
          <w:ilvl w:val="0"/>
          <w:numId w:val="42"/>
        </w:numPr>
        <w:spacing w:after="120"/>
        <w:jc w:val="both"/>
        <w:rPr>
          <w:rFonts w:ascii="Gill Sans MT" w:hAnsi="Gill Sans MT"/>
          <w:color w:val="1B3C6D"/>
          <w:sz w:val="24"/>
          <w:szCs w:val="24"/>
        </w:rPr>
      </w:pPr>
      <w:proofErr w:type="gramStart"/>
      <w:r w:rsidRPr="009A0437">
        <w:rPr>
          <w:rFonts w:ascii="Gill Sans MT" w:hAnsi="Gill Sans MT"/>
          <w:color w:val="1B3C6D"/>
          <w:sz w:val="24"/>
          <w:szCs w:val="24"/>
        </w:rPr>
        <w:t>has the ability to</w:t>
      </w:r>
      <w:proofErr w:type="gramEnd"/>
      <w:r w:rsidRPr="009A0437">
        <w:rPr>
          <w:rFonts w:ascii="Gill Sans MT" w:hAnsi="Gill Sans MT"/>
          <w:color w:val="1B3C6D"/>
          <w:sz w:val="24"/>
          <w:szCs w:val="24"/>
        </w:rPr>
        <w:t xml:space="preserve"> form relationships and to motivate pupils;</w:t>
      </w:r>
    </w:p>
    <w:p w14:paraId="1940B3B0"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proofErr w:type="gramStart"/>
      <w:r>
        <w:rPr>
          <w:rFonts w:ascii="Gill Sans MT" w:hAnsi="Gill Sans MT"/>
          <w:color w:val="1B3C6D"/>
          <w:sz w:val="24"/>
          <w:szCs w:val="24"/>
        </w:rPr>
        <w:t>has the ability to</w:t>
      </w:r>
      <w:proofErr w:type="gramEnd"/>
      <w:r>
        <w:rPr>
          <w:rFonts w:ascii="Gill Sans MT" w:hAnsi="Gill Sans MT"/>
          <w:color w:val="1B3C6D"/>
          <w:sz w:val="24"/>
          <w:szCs w:val="24"/>
        </w:rPr>
        <w:t xml:space="preserve"> generate enthusiasm for the work of the department;</w:t>
      </w:r>
    </w:p>
    <w:p w14:paraId="623A1863"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can demonstrate high standard</w:t>
      </w:r>
      <w:bookmarkStart w:id="0" w:name="_GoBack"/>
      <w:bookmarkEnd w:id="0"/>
      <w:r w:rsidRPr="009A0437">
        <w:rPr>
          <w:rFonts w:ascii="Gill Sans MT" w:hAnsi="Gill Sans MT"/>
          <w:color w:val="1B3C6D"/>
          <w:sz w:val="24"/>
          <w:szCs w:val="24"/>
        </w:rPr>
        <w:t>s in the necessary professional competencies required of teachers:</w:t>
      </w:r>
    </w:p>
    <w:p w14:paraId="69C689AB" w14:textId="77777777"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subject knowledge and application</w:t>
      </w:r>
      <w:r w:rsidR="00DA339D">
        <w:rPr>
          <w:rFonts w:ascii="Gill Sans MT" w:hAnsi="Gill Sans MT"/>
          <w:i/>
          <w:color w:val="1B3C6D"/>
          <w:sz w:val="24"/>
          <w:szCs w:val="24"/>
        </w:rPr>
        <w:t>;</w:t>
      </w:r>
    </w:p>
    <w:p w14:paraId="009C610F" w14:textId="77777777"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classroom management</w:t>
      </w:r>
      <w:r w:rsidR="00DA339D">
        <w:rPr>
          <w:rFonts w:ascii="Gill Sans MT" w:hAnsi="Gill Sans MT"/>
          <w:i/>
          <w:color w:val="1B3C6D"/>
          <w:sz w:val="24"/>
          <w:szCs w:val="24"/>
        </w:rPr>
        <w:t>;</w:t>
      </w:r>
    </w:p>
    <w:p w14:paraId="0A441A33" w14:textId="77777777"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assessment, recording and reporting students’ progress</w:t>
      </w:r>
      <w:r w:rsidR="00DA339D">
        <w:rPr>
          <w:rFonts w:ascii="Gill Sans MT" w:hAnsi="Gill Sans MT"/>
          <w:i/>
          <w:color w:val="1B3C6D"/>
          <w:sz w:val="24"/>
          <w:szCs w:val="24"/>
        </w:rPr>
        <w:t>;</w:t>
      </w:r>
    </w:p>
    <w:p w14:paraId="71ADCE46" w14:textId="77777777"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teaching effectively throughout age and ability range</w:t>
      </w:r>
      <w:r w:rsidR="00DA339D">
        <w:rPr>
          <w:rFonts w:ascii="Gill Sans MT" w:hAnsi="Gill Sans MT"/>
          <w:i/>
          <w:color w:val="1B3C6D"/>
          <w:sz w:val="24"/>
          <w:szCs w:val="24"/>
        </w:rPr>
        <w:t>;</w:t>
      </w:r>
    </w:p>
    <w:p w14:paraId="33CF3E2B"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 xml:space="preserve">has confidence to contribute their own ideas and initiatives to the philosophy of the </w:t>
      </w:r>
      <w:r>
        <w:rPr>
          <w:rFonts w:ascii="Gill Sans MT" w:hAnsi="Gill Sans MT"/>
          <w:color w:val="1B3C6D"/>
          <w:sz w:val="24"/>
          <w:szCs w:val="24"/>
        </w:rPr>
        <w:t>S</w:t>
      </w:r>
      <w:r w:rsidRPr="009A0437">
        <w:rPr>
          <w:rFonts w:ascii="Gill Sans MT" w:hAnsi="Gill Sans MT"/>
          <w:color w:val="1B3C6D"/>
          <w:sz w:val="24"/>
          <w:szCs w:val="24"/>
        </w:rPr>
        <w:t>chool;</w:t>
      </w:r>
    </w:p>
    <w:p w14:paraId="3090B4B0" w14:textId="77777777" w:rsidR="002E517A"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willing to be involved in the wider activities of the School;</w:t>
      </w:r>
    </w:p>
    <w:p w14:paraId="3A709F33" w14:textId="77777777" w:rsidR="00714F45" w:rsidRPr="009A0437" w:rsidRDefault="00714F45" w:rsidP="002E517A">
      <w:pPr>
        <w:pStyle w:val="ListParagraph"/>
        <w:numPr>
          <w:ilvl w:val="0"/>
          <w:numId w:val="42"/>
        </w:numPr>
        <w:spacing w:after="120"/>
        <w:jc w:val="both"/>
        <w:rPr>
          <w:rFonts w:ascii="Gill Sans MT" w:hAnsi="Gill Sans MT"/>
          <w:color w:val="1B3C6D"/>
          <w:sz w:val="24"/>
          <w:szCs w:val="24"/>
        </w:rPr>
      </w:pPr>
      <w:r w:rsidRPr="001C2946">
        <w:rPr>
          <w:rFonts w:ascii="Gill Sans MT" w:eastAsia="Tahoma" w:hAnsi="Gill Sans MT" w:cs="Arial"/>
          <w:color w:val="1B3C6D"/>
          <w:kern w:val="1"/>
          <w:sz w:val="24"/>
          <w:szCs w:val="26"/>
          <w:lang w:eastAsia="hi-IN" w:bidi="hi-IN"/>
        </w:rPr>
        <w:t>has a practical understanding of administrative demands;</w:t>
      </w:r>
    </w:p>
    <w:p w14:paraId="0D984A83" w14:textId="77777777"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a commitment to personal and profess</w:t>
      </w:r>
      <w:r w:rsidR="00DA339D">
        <w:rPr>
          <w:rFonts w:ascii="Gill Sans MT" w:hAnsi="Gill Sans MT"/>
          <w:color w:val="1B3C6D"/>
          <w:sz w:val="24"/>
          <w:szCs w:val="24"/>
        </w:rPr>
        <w:t xml:space="preserve">ional </w:t>
      </w:r>
      <w:proofErr w:type="gramStart"/>
      <w:r w:rsidR="00DA339D">
        <w:rPr>
          <w:rFonts w:ascii="Gill Sans MT" w:hAnsi="Gill Sans MT"/>
          <w:color w:val="1B3C6D"/>
          <w:sz w:val="24"/>
          <w:szCs w:val="24"/>
        </w:rPr>
        <w:t>development.</w:t>
      </w:r>
      <w:proofErr w:type="gramEnd"/>
    </w:p>
    <w:p w14:paraId="266F350B" w14:textId="77777777" w:rsidR="006F5621" w:rsidRDefault="006F5621" w:rsidP="006F5621">
      <w:pPr>
        <w:pStyle w:val="ListParagraph"/>
        <w:rPr>
          <w:rFonts w:ascii="Gill Sans MT" w:eastAsia="Tahoma" w:hAnsi="Gill Sans MT" w:cs="Arial"/>
          <w:color w:val="1B3C6D"/>
          <w:kern w:val="1"/>
          <w:sz w:val="24"/>
          <w:szCs w:val="26"/>
          <w:lang w:eastAsia="hi-IN" w:bidi="hi-IN"/>
        </w:rPr>
      </w:pPr>
    </w:p>
    <w:p w14:paraId="1352BC58" w14:textId="77777777" w:rsidR="006F5621" w:rsidRPr="006F5621" w:rsidRDefault="006F5621" w:rsidP="006F5621">
      <w:pPr>
        <w:rPr>
          <w:rFonts w:ascii="Gill Sans MT" w:hAnsi="Gill Sans MT"/>
          <w:color w:val="1B3C6D"/>
          <w:szCs w:val="26"/>
        </w:rPr>
      </w:pPr>
      <w:r w:rsidRPr="006F5621">
        <w:rPr>
          <w:rFonts w:ascii="Gill Sans MT" w:hAnsi="Gill Sans MT"/>
          <w:color w:val="1B3C6D"/>
          <w:szCs w:val="26"/>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w:t>
      </w:r>
      <w:proofErr w:type="gramStart"/>
      <w:r w:rsidRPr="006F5621">
        <w:rPr>
          <w:rFonts w:ascii="Gill Sans MT" w:hAnsi="Gill Sans MT"/>
          <w:color w:val="1B3C6D"/>
          <w:szCs w:val="26"/>
        </w:rPr>
        <w:t>at all times</w:t>
      </w:r>
      <w:proofErr w:type="gramEnd"/>
      <w:r w:rsidRPr="006F5621">
        <w:rPr>
          <w:rFonts w:ascii="Gill Sans MT" w:hAnsi="Gill Sans MT"/>
          <w:color w:val="1B3C6D"/>
          <w:szCs w:val="26"/>
        </w:rPr>
        <w:t xml:space="preserve">.  If, </w:t>
      </w:r>
      <w:proofErr w:type="gramStart"/>
      <w:r w:rsidRPr="006F5621">
        <w:rPr>
          <w:rFonts w:ascii="Gill Sans MT" w:hAnsi="Gill Sans MT"/>
          <w:color w:val="1B3C6D"/>
          <w:szCs w:val="26"/>
        </w:rPr>
        <w:t>in the course of</w:t>
      </w:r>
      <w:proofErr w:type="gramEnd"/>
      <w:r w:rsidRPr="006F5621">
        <w:rPr>
          <w:rFonts w:ascii="Gill Sans MT" w:hAnsi="Gill Sans MT"/>
          <w:color w:val="1B3C6D"/>
          <w:szCs w:val="26"/>
        </w:rPr>
        <w:t xml:space="preserve"> carrying out the duties of the post the post holder becomes aware of any actual or potential risks to the safety or welfare of children in the school s/he must report any concerns to the School’s Designated Safeguarding Lead. </w:t>
      </w:r>
    </w:p>
    <w:p w14:paraId="68102B2C" w14:textId="77777777" w:rsidR="002E517A" w:rsidRPr="009A0437" w:rsidRDefault="002E517A" w:rsidP="002E517A">
      <w:pPr>
        <w:jc w:val="both"/>
        <w:rPr>
          <w:rFonts w:ascii="Gill Sans MT" w:hAnsi="Gill Sans MT"/>
          <w:color w:val="1B3C6D"/>
        </w:rPr>
      </w:pPr>
    </w:p>
    <w:p w14:paraId="4F552175" w14:textId="77777777" w:rsidR="002E517A" w:rsidRPr="009A0437" w:rsidRDefault="002E517A" w:rsidP="002E517A">
      <w:pPr>
        <w:pStyle w:val="ListParagraph"/>
        <w:ind w:left="360"/>
        <w:jc w:val="both"/>
        <w:rPr>
          <w:rFonts w:ascii="Gill Sans MT" w:eastAsia="Tahoma" w:hAnsi="Gill Sans MT" w:cs="Arial"/>
          <w:color w:val="1B3C6D"/>
          <w:kern w:val="1"/>
          <w:sz w:val="24"/>
          <w:szCs w:val="24"/>
          <w:lang w:eastAsia="hi-IN" w:bidi="hi-IN"/>
        </w:rPr>
      </w:pPr>
    </w:p>
    <w:p w14:paraId="0FF1639E" w14:textId="77777777" w:rsidR="004D1127" w:rsidRDefault="004D1127" w:rsidP="002E517A">
      <w:pPr>
        <w:spacing w:after="120"/>
        <w:rPr>
          <w:rFonts w:ascii="Gill Sans MT" w:hAnsi="Gill Sans MT"/>
          <w:color w:val="1B3C6D"/>
          <w:szCs w:val="26"/>
        </w:rPr>
      </w:pPr>
    </w:p>
    <w:sectPr w:rsidR="004D1127" w:rsidSect="00F67B44">
      <w:footerReference w:type="default" r:id="rId12"/>
      <w:headerReference w:type="first" r:id="rId13"/>
      <w:footerReference w:type="first" r:id="rId14"/>
      <w:pgSz w:w="11906" w:h="16838"/>
      <w:pgMar w:top="1843" w:right="1080" w:bottom="851"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7F6F" w14:textId="77777777" w:rsidR="00150526" w:rsidRDefault="00150526" w:rsidP="003F3376">
      <w:r>
        <w:separator/>
      </w:r>
    </w:p>
    <w:p w14:paraId="7510AB13" w14:textId="77777777" w:rsidR="00150526" w:rsidRDefault="00150526"/>
  </w:endnote>
  <w:endnote w:type="continuationSeparator" w:id="0">
    <w:p w14:paraId="15754B8B" w14:textId="77777777" w:rsidR="00150526" w:rsidRDefault="00150526" w:rsidP="003F3376">
      <w:r>
        <w:continuationSeparator/>
      </w:r>
    </w:p>
    <w:p w14:paraId="4FDFD788" w14:textId="77777777" w:rsidR="00150526" w:rsidRDefault="00150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54358"/>
      <w:docPartObj>
        <w:docPartGallery w:val="Page Numbers (Bottom of Page)"/>
        <w:docPartUnique/>
      </w:docPartObj>
    </w:sdtPr>
    <w:sdtEndPr>
      <w:rPr>
        <w:rFonts w:ascii="Gill Sans MT" w:hAnsi="Gill Sans MT"/>
      </w:rPr>
    </w:sdtEndPr>
    <w:sdtContent>
      <w:sdt>
        <w:sdtPr>
          <w:rPr>
            <w:rFonts w:ascii="Gill Sans MT" w:hAnsi="Gill Sans MT"/>
          </w:rPr>
          <w:id w:val="-41753698"/>
          <w:docPartObj>
            <w:docPartGallery w:val="Page Numbers (Top of Page)"/>
            <w:docPartUnique/>
          </w:docPartObj>
        </w:sdtPr>
        <w:sdtEndPr/>
        <w:sdtContent>
          <w:p w14:paraId="45FE0537" w14:textId="77777777" w:rsidR="000C7011" w:rsidRPr="00896C55" w:rsidRDefault="000C7011">
            <w:pPr>
              <w:pStyle w:val="Footer"/>
              <w:jc w:val="right"/>
              <w:rPr>
                <w:rFonts w:ascii="Gill Sans MT" w:hAnsi="Gill Sans MT"/>
              </w:rPr>
            </w:pPr>
            <w:r w:rsidRPr="00896C55">
              <w:rPr>
                <w:rFonts w:ascii="Gill Sans MT" w:hAnsi="Gill Sans MT"/>
              </w:rPr>
              <w:t xml:space="preserve">Page </w:t>
            </w:r>
            <w:r w:rsidRPr="00896C55">
              <w:rPr>
                <w:rFonts w:ascii="Gill Sans MT" w:hAnsi="Gill Sans MT"/>
                <w:b/>
                <w:bCs/>
                <w:szCs w:val="24"/>
              </w:rPr>
              <w:fldChar w:fldCharType="begin"/>
            </w:r>
            <w:r w:rsidRPr="00896C55">
              <w:rPr>
                <w:rFonts w:ascii="Gill Sans MT" w:hAnsi="Gill Sans MT"/>
                <w:b/>
                <w:bCs/>
              </w:rPr>
              <w:instrText xml:space="preserve"> PAGE </w:instrText>
            </w:r>
            <w:r w:rsidRPr="00896C55">
              <w:rPr>
                <w:rFonts w:ascii="Gill Sans MT" w:hAnsi="Gill Sans MT"/>
                <w:b/>
                <w:bCs/>
                <w:szCs w:val="24"/>
              </w:rPr>
              <w:fldChar w:fldCharType="separate"/>
            </w:r>
            <w:r w:rsidR="005A2DD6">
              <w:rPr>
                <w:rFonts w:ascii="Gill Sans MT" w:hAnsi="Gill Sans MT"/>
                <w:b/>
                <w:bCs/>
                <w:noProof/>
              </w:rPr>
              <w:t>2</w:t>
            </w:r>
            <w:r w:rsidRPr="00896C55">
              <w:rPr>
                <w:rFonts w:ascii="Gill Sans MT" w:hAnsi="Gill Sans MT"/>
                <w:b/>
                <w:bCs/>
                <w:szCs w:val="24"/>
              </w:rPr>
              <w:fldChar w:fldCharType="end"/>
            </w:r>
            <w:r w:rsidRPr="00896C55">
              <w:rPr>
                <w:rFonts w:ascii="Gill Sans MT" w:hAnsi="Gill Sans MT"/>
              </w:rPr>
              <w:t xml:space="preserve"> of </w:t>
            </w:r>
            <w:r w:rsidRPr="00896C55">
              <w:rPr>
                <w:rFonts w:ascii="Gill Sans MT" w:hAnsi="Gill Sans MT"/>
                <w:b/>
                <w:bCs/>
                <w:szCs w:val="24"/>
              </w:rPr>
              <w:fldChar w:fldCharType="begin"/>
            </w:r>
            <w:r w:rsidRPr="00896C55">
              <w:rPr>
                <w:rFonts w:ascii="Gill Sans MT" w:hAnsi="Gill Sans MT"/>
                <w:b/>
                <w:bCs/>
              </w:rPr>
              <w:instrText xml:space="preserve"> NUMPAGES  </w:instrText>
            </w:r>
            <w:r w:rsidRPr="00896C55">
              <w:rPr>
                <w:rFonts w:ascii="Gill Sans MT" w:hAnsi="Gill Sans MT"/>
                <w:b/>
                <w:bCs/>
                <w:szCs w:val="24"/>
              </w:rPr>
              <w:fldChar w:fldCharType="separate"/>
            </w:r>
            <w:r w:rsidR="005A2DD6">
              <w:rPr>
                <w:rFonts w:ascii="Gill Sans MT" w:hAnsi="Gill Sans MT"/>
                <w:b/>
                <w:bCs/>
                <w:noProof/>
              </w:rPr>
              <w:t>4</w:t>
            </w:r>
            <w:r w:rsidRPr="00896C55">
              <w:rPr>
                <w:rFonts w:ascii="Gill Sans MT" w:hAnsi="Gill Sans MT"/>
                <w:b/>
                <w:bCs/>
                <w:szCs w:val="24"/>
              </w:rPr>
              <w:fldChar w:fldCharType="end"/>
            </w:r>
          </w:p>
        </w:sdtContent>
      </w:sdt>
    </w:sdtContent>
  </w:sdt>
  <w:p w14:paraId="3D1AE346" w14:textId="77777777" w:rsidR="000C7011" w:rsidRPr="00896C55" w:rsidRDefault="000C7011">
    <w:pPr>
      <w:pStyle w:val="Footer"/>
      <w:rPr>
        <w:rFonts w:ascii="Gill Sans MT" w:hAnsi="Gill Sans MT"/>
      </w:rPr>
    </w:pPr>
  </w:p>
  <w:p w14:paraId="4B8DDB88" w14:textId="77777777" w:rsidR="0088300B" w:rsidRDefault="008830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2080055368"/>
      <w:docPartObj>
        <w:docPartGallery w:val="Page Numbers (Bottom of Page)"/>
        <w:docPartUnique/>
      </w:docPartObj>
    </w:sdtPr>
    <w:sdtEndPr/>
    <w:sdtContent>
      <w:sdt>
        <w:sdtPr>
          <w:rPr>
            <w:rFonts w:ascii="Gill Sans MT" w:hAnsi="Gill Sans MT"/>
          </w:rPr>
          <w:id w:val="144092800"/>
          <w:docPartObj>
            <w:docPartGallery w:val="Page Numbers (Top of Page)"/>
            <w:docPartUnique/>
          </w:docPartObj>
        </w:sdtPr>
        <w:sdtEndPr/>
        <w:sdtContent>
          <w:p w14:paraId="39B8D953" w14:textId="77777777" w:rsidR="000C7011" w:rsidRPr="00950F53" w:rsidRDefault="000C7011">
            <w:pPr>
              <w:pStyle w:val="Footer"/>
              <w:jc w:val="right"/>
              <w:rPr>
                <w:rFonts w:ascii="Gill Sans MT" w:hAnsi="Gill Sans MT"/>
              </w:rPr>
            </w:pPr>
            <w:r w:rsidRPr="00950F53">
              <w:rPr>
                <w:rFonts w:ascii="Gill Sans MT" w:hAnsi="Gill Sans MT"/>
              </w:rPr>
              <w:t xml:space="preserve">Page </w:t>
            </w:r>
            <w:r w:rsidRPr="00950F53">
              <w:rPr>
                <w:rFonts w:ascii="Gill Sans MT" w:hAnsi="Gill Sans MT"/>
                <w:b/>
                <w:bCs/>
                <w:szCs w:val="24"/>
              </w:rPr>
              <w:fldChar w:fldCharType="begin"/>
            </w:r>
            <w:r w:rsidRPr="00950F53">
              <w:rPr>
                <w:rFonts w:ascii="Gill Sans MT" w:hAnsi="Gill Sans MT"/>
                <w:b/>
                <w:bCs/>
              </w:rPr>
              <w:instrText xml:space="preserve"> PAGE </w:instrText>
            </w:r>
            <w:r w:rsidRPr="00950F53">
              <w:rPr>
                <w:rFonts w:ascii="Gill Sans MT" w:hAnsi="Gill Sans MT"/>
                <w:b/>
                <w:bCs/>
                <w:szCs w:val="24"/>
              </w:rPr>
              <w:fldChar w:fldCharType="separate"/>
            </w:r>
            <w:r w:rsidR="005A2DD6">
              <w:rPr>
                <w:rFonts w:ascii="Gill Sans MT" w:hAnsi="Gill Sans MT"/>
                <w:b/>
                <w:bCs/>
                <w:noProof/>
              </w:rPr>
              <w:t>1</w:t>
            </w:r>
            <w:r w:rsidRPr="00950F53">
              <w:rPr>
                <w:rFonts w:ascii="Gill Sans MT" w:hAnsi="Gill Sans MT"/>
                <w:b/>
                <w:bCs/>
                <w:szCs w:val="24"/>
              </w:rPr>
              <w:fldChar w:fldCharType="end"/>
            </w:r>
            <w:r w:rsidRPr="00950F53">
              <w:rPr>
                <w:rFonts w:ascii="Gill Sans MT" w:hAnsi="Gill Sans MT"/>
              </w:rPr>
              <w:t xml:space="preserve"> of </w:t>
            </w:r>
            <w:r w:rsidRPr="00950F53">
              <w:rPr>
                <w:rFonts w:ascii="Gill Sans MT" w:hAnsi="Gill Sans MT"/>
                <w:b/>
                <w:bCs/>
                <w:szCs w:val="24"/>
              </w:rPr>
              <w:fldChar w:fldCharType="begin"/>
            </w:r>
            <w:r w:rsidRPr="00950F53">
              <w:rPr>
                <w:rFonts w:ascii="Gill Sans MT" w:hAnsi="Gill Sans MT"/>
                <w:b/>
                <w:bCs/>
              </w:rPr>
              <w:instrText xml:space="preserve"> NUMPAGES  </w:instrText>
            </w:r>
            <w:r w:rsidRPr="00950F53">
              <w:rPr>
                <w:rFonts w:ascii="Gill Sans MT" w:hAnsi="Gill Sans MT"/>
                <w:b/>
                <w:bCs/>
                <w:szCs w:val="24"/>
              </w:rPr>
              <w:fldChar w:fldCharType="separate"/>
            </w:r>
            <w:r w:rsidR="005A2DD6">
              <w:rPr>
                <w:rFonts w:ascii="Gill Sans MT" w:hAnsi="Gill Sans MT"/>
                <w:b/>
                <w:bCs/>
                <w:noProof/>
              </w:rPr>
              <w:t>4</w:t>
            </w:r>
            <w:r w:rsidRPr="00950F53">
              <w:rPr>
                <w:rFonts w:ascii="Gill Sans MT" w:hAnsi="Gill Sans MT"/>
                <w:b/>
                <w:bCs/>
                <w:szCs w:val="24"/>
              </w:rPr>
              <w:fldChar w:fldCharType="end"/>
            </w:r>
          </w:p>
        </w:sdtContent>
      </w:sdt>
    </w:sdtContent>
  </w:sdt>
  <w:p w14:paraId="03761854" w14:textId="77777777" w:rsidR="000C7011" w:rsidRDefault="000C7011">
    <w:pPr>
      <w:pStyle w:val="Footer"/>
    </w:pPr>
  </w:p>
  <w:p w14:paraId="648FF374" w14:textId="77777777" w:rsidR="0088300B" w:rsidRDefault="00883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81A7" w14:textId="77777777" w:rsidR="00150526" w:rsidRDefault="00150526" w:rsidP="003F3376">
      <w:r>
        <w:separator/>
      </w:r>
    </w:p>
    <w:p w14:paraId="266D9F03" w14:textId="77777777" w:rsidR="00150526" w:rsidRDefault="00150526"/>
  </w:footnote>
  <w:footnote w:type="continuationSeparator" w:id="0">
    <w:p w14:paraId="22F2F872" w14:textId="77777777" w:rsidR="00150526" w:rsidRDefault="00150526" w:rsidP="003F3376">
      <w:r>
        <w:continuationSeparator/>
      </w:r>
    </w:p>
    <w:p w14:paraId="5E31FC9D" w14:textId="77777777" w:rsidR="00150526" w:rsidRDefault="00150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A8B2" w14:textId="77777777" w:rsidR="000C7011" w:rsidRDefault="00010E57">
    <w:pPr>
      <w:pStyle w:val="Header"/>
    </w:pPr>
    <w:r>
      <w:rPr>
        <w:noProof/>
        <w:lang w:eastAsia="en-GB" w:bidi="ar-SA"/>
      </w:rPr>
      <w:drawing>
        <wp:anchor distT="0" distB="0" distL="0" distR="0" simplePos="0" relativeHeight="251657216" behindDoc="0" locked="0" layoutInCell="1" allowOverlap="1" wp14:anchorId="5B10EE39" wp14:editId="338FF705">
          <wp:simplePos x="0" y="0"/>
          <wp:positionH relativeFrom="margin">
            <wp:posOffset>4207510</wp:posOffset>
          </wp:positionH>
          <wp:positionV relativeFrom="margin">
            <wp:posOffset>-1051560</wp:posOffset>
          </wp:positionV>
          <wp:extent cx="1800225" cy="867410"/>
          <wp:effectExtent l="0" t="0" r="9525" b="889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C7011">
      <w:rPr>
        <w:noProof/>
        <w:lang w:eastAsia="en-GB" w:bidi="ar-SA"/>
      </w:rPr>
      <w:drawing>
        <wp:anchor distT="0" distB="0" distL="0" distR="0" simplePos="0" relativeHeight="251658240" behindDoc="1" locked="0" layoutInCell="1" allowOverlap="1" wp14:anchorId="35044D63" wp14:editId="0119AF40">
          <wp:simplePos x="0" y="0"/>
          <wp:positionH relativeFrom="column">
            <wp:posOffset>979170</wp:posOffset>
          </wp:positionH>
          <wp:positionV relativeFrom="paragraph">
            <wp:posOffset>2637790</wp:posOffset>
          </wp:positionV>
          <wp:extent cx="6119495" cy="761428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FBA9ED7" w14:textId="77777777" w:rsidR="0088300B" w:rsidRDefault="008830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E6DA1"/>
    <w:multiLevelType w:val="hybridMultilevel"/>
    <w:tmpl w:val="1E167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9B7AB0"/>
    <w:multiLevelType w:val="hybridMultilevel"/>
    <w:tmpl w:val="895AB334"/>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8303C"/>
    <w:multiLevelType w:val="hybridMultilevel"/>
    <w:tmpl w:val="38B4BF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013B4"/>
    <w:multiLevelType w:val="hybridMultilevel"/>
    <w:tmpl w:val="3B2EDE74"/>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590E2C"/>
    <w:multiLevelType w:val="hybridMultilevel"/>
    <w:tmpl w:val="DA9C3106"/>
    <w:lvl w:ilvl="0" w:tplc="C37E730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46DC5"/>
    <w:multiLevelType w:val="hybridMultilevel"/>
    <w:tmpl w:val="F2D2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327302"/>
    <w:multiLevelType w:val="hybridMultilevel"/>
    <w:tmpl w:val="E51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F3573"/>
    <w:multiLevelType w:val="hybridMultilevel"/>
    <w:tmpl w:val="5AC4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276A8"/>
    <w:multiLevelType w:val="hybridMultilevel"/>
    <w:tmpl w:val="9C6C4BE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14174"/>
    <w:multiLevelType w:val="hybridMultilevel"/>
    <w:tmpl w:val="51A6E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9203CC"/>
    <w:multiLevelType w:val="hybridMultilevel"/>
    <w:tmpl w:val="A64E6F58"/>
    <w:lvl w:ilvl="0" w:tplc="0882A4FA">
      <w:numFmt w:val="bullet"/>
      <w:lvlText w:val="•"/>
      <w:lvlJc w:val="left"/>
      <w:pPr>
        <w:ind w:left="1425" w:hanging="360"/>
      </w:pPr>
      <w:rPr>
        <w:rFonts w:ascii="Gill Sans MT" w:eastAsia="Tahoma" w:hAnsi="Gill Sans MT"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3DF92EA4"/>
    <w:multiLevelType w:val="hybridMultilevel"/>
    <w:tmpl w:val="225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3DEA"/>
    <w:multiLevelType w:val="hybridMultilevel"/>
    <w:tmpl w:val="59C4221A"/>
    <w:lvl w:ilvl="0" w:tplc="39B0703A">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F598E"/>
    <w:multiLevelType w:val="hybridMultilevel"/>
    <w:tmpl w:val="AE183FC6"/>
    <w:lvl w:ilvl="0" w:tplc="C37E730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044F7C"/>
    <w:multiLevelType w:val="hybridMultilevel"/>
    <w:tmpl w:val="2CCE6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23C8"/>
    <w:multiLevelType w:val="hybridMultilevel"/>
    <w:tmpl w:val="CAE2CC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D4B83"/>
    <w:multiLevelType w:val="hybridMultilevel"/>
    <w:tmpl w:val="98E4FE38"/>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B5188"/>
    <w:multiLevelType w:val="hybridMultilevel"/>
    <w:tmpl w:val="E77E66D4"/>
    <w:lvl w:ilvl="0" w:tplc="0882A4FA">
      <w:numFmt w:val="bullet"/>
      <w:lvlText w:val="•"/>
      <w:lvlJc w:val="left"/>
      <w:pPr>
        <w:ind w:left="1080" w:hanging="360"/>
      </w:pPr>
      <w:rPr>
        <w:rFonts w:ascii="Gill Sans MT" w:eastAsia="Tahoma"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5676A9"/>
    <w:multiLevelType w:val="hybridMultilevel"/>
    <w:tmpl w:val="F1109310"/>
    <w:lvl w:ilvl="0" w:tplc="C37E7308">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F1D8A"/>
    <w:multiLevelType w:val="hybridMultilevel"/>
    <w:tmpl w:val="FF18C25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B3FF0"/>
    <w:multiLevelType w:val="hybridMultilevel"/>
    <w:tmpl w:val="48EA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E36348"/>
    <w:multiLevelType w:val="hybridMultilevel"/>
    <w:tmpl w:val="93826FEA"/>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00742"/>
    <w:multiLevelType w:val="hybridMultilevel"/>
    <w:tmpl w:val="4B160CF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6"/>
  </w:num>
  <w:num w:numId="2">
    <w:abstractNumId w:val="25"/>
  </w:num>
  <w:num w:numId="3">
    <w:abstractNumId w:val="15"/>
  </w:num>
  <w:num w:numId="4">
    <w:abstractNumId w:val="11"/>
  </w:num>
  <w:num w:numId="5">
    <w:abstractNumId w:val="21"/>
  </w:num>
  <w:num w:numId="6">
    <w:abstractNumId w:val="29"/>
  </w:num>
  <w:num w:numId="7">
    <w:abstractNumId w:val="26"/>
  </w:num>
  <w:num w:numId="8">
    <w:abstractNumId w:val="14"/>
  </w:num>
  <w:num w:numId="9">
    <w:abstractNumId w:val="1"/>
  </w:num>
  <w:num w:numId="10">
    <w:abstractNumId w:val="24"/>
  </w:num>
  <w:num w:numId="11">
    <w:abstractNumId w:val="0"/>
  </w:num>
  <w:num w:numId="12">
    <w:abstractNumId w:val="7"/>
  </w:num>
  <w:num w:numId="13">
    <w:abstractNumId w:val="20"/>
  </w:num>
  <w:num w:numId="14">
    <w:abstractNumId w:val="22"/>
  </w:num>
  <w:num w:numId="15">
    <w:abstractNumId w:val="31"/>
  </w:num>
  <w:num w:numId="16">
    <w:abstractNumId w:val="6"/>
  </w:num>
  <w:num w:numId="17">
    <w:abstractNumId w:val="35"/>
  </w:num>
  <w:num w:numId="18">
    <w:abstractNumId w:val="3"/>
  </w:num>
  <w:num w:numId="19">
    <w:abstractNumId w:val="17"/>
  </w:num>
  <w:num w:numId="20">
    <w:abstractNumId w:val="32"/>
  </w:num>
  <w:num w:numId="21">
    <w:abstractNumId w:val="9"/>
  </w:num>
  <w:num w:numId="22">
    <w:abstractNumId w:val="2"/>
  </w:num>
  <w:num w:numId="23">
    <w:abstractNumId w:val="10"/>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0"/>
  </w:num>
  <w:num w:numId="28">
    <w:abstractNumId w:val="18"/>
  </w:num>
  <w:num w:numId="29">
    <w:abstractNumId w:val="37"/>
  </w:num>
  <w:num w:numId="30">
    <w:abstractNumId w:val="34"/>
  </w:num>
  <w:num w:numId="31">
    <w:abstractNumId w:val="4"/>
  </w:num>
  <w:num w:numId="32">
    <w:abstractNumId w:val="28"/>
  </w:num>
  <w:num w:numId="33">
    <w:abstractNumId w:val="16"/>
  </w:num>
  <w:num w:numId="34">
    <w:abstractNumId w:val="19"/>
  </w:num>
  <w:num w:numId="35">
    <w:abstractNumId w:val="38"/>
  </w:num>
  <w:num w:numId="36">
    <w:abstractNumId w:val="13"/>
  </w:num>
  <w:num w:numId="37">
    <w:abstractNumId w:val="5"/>
  </w:num>
  <w:num w:numId="38">
    <w:abstractNumId w:val="12"/>
  </w:num>
  <w:num w:numId="39">
    <w:abstractNumId w:val="27"/>
  </w:num>
  <w:num w:numId="40">
    <w:abstractNumId w:val="23"/>
  </w:num>
  <w:num w:numId="41">
    <w:abstractNumId w:val="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EC"/>
    <w:rsid w:val="000009FE"/>
    <w:rsid w:val="00003653"/>
    <w:rsid w:val="00007619"/>
    <w:rsid w:val="00010E57"/>
    <w:rsid w:val="0001573D"/>
    <w:rsid w:val="00015AD5"/>
    <w:rsid w:val="00016852"/>
    <w:rsid w:val="00032A21"/>
    <w:rsid w:val="000533AC"/>
    <w:rsid w:val="00087526"/>
    <w:rsid w:val="000A4988"/>
    <w:rsid w:val="000C2C73"/>
    <w:rsid w:val="000C7011"/>
    <w:rsid w:val="000C775C"/>
    <w:rsid w:val="000D04D4"/>
    <w:rsid w:val="000D0667"/>
    <w:rsid w:val="00150526"/>
    <w:rsid w:val="0016034D"/>
    <w:rsid w:val="001A3328"/>
    <w:rsid w:val="001A7B16"/>
    <w:rsid w:val="001C66DB"/>
    <w:rsid w:val="001E0BB8"/>
    <w:rsid w:val="0021640F"/>
    <w:rsid w:val="00216738"/>
    <w:rsid w:val="00222F84"/>
    <w:rsid w:val="00227346"/>
    <w:rsid w:val="00231B4B"/>
    <w:rsid w:val="00252108"/>
    <w:rsid w:val="002531DF"/>
    <w:rsid w:val="0025618B"/>
    <w:rsid w:val="002639DC"/>
    <w:rsid w:val="00275BF2"/>
    <w:rsid w:val="002975C2"/>
    <w:rsid w:val="002B6060"/>
    <w:rsid w:val="002C5B6A"/>
    <w:rsid w:val="002E517A"/>
    <w:rsid w:val="002F42E9"/>
    <w:rsid w:val="002F594C"/>
    <w:rsid w:val="0031008F"/>
    <w:rsid w:val="003277E1"/>
    <w:rsid w:val="00332A7A"/>
    <w:rsid w:val="00333A49"/>
    <w:rsid w:val="003509E9"/>
    <w:rsid w:val="0037159A"/>
    <w:rsid w:val="00375CFA"/>
    <w:rsid w:val="00377B6E"/>
    <w:rsid w:val="00382274"/>
    <w:rsid w:val="003A1BCF"/>
    <w:rsid w:val="003A6B83"/>
    <w:rsid w:val="003B2F8E"/>
    <w:rsid w:val="003B7F28"/>
    <w:rsid w:val="003E021B"/>
    <w:rsid w:val="003E3B33"/>
    <w:rsid w:val="003F3376"/>
    <w:rsid w:val="003F492E"/>
    <w:rsid w:val="004073E0"/>
    <w:rsid w:val="00407E1F"/>
    <w:rsid w:val="00410C70"/>
    <w:rsid w:val="004174C0"/>
    <w:rsid w:val="00422F37"/>
    <w:rsid w:val="0044029C"/>
    <w:rsid w:val="0044336C"/>
    <w:rsid w:val="004656B0"/>
    <w:rsid w:val="00467812"/>
    <w:rsid w:val="00493725"/>
    <w:rsid w:val="004C0C00"/>
    <w:rsid w:val="004C5F97"/>
    <w:rsid w:val="004C6259"/>
    <w:rsid w:val="004C7AA5"/>
    <w:rsid w:val="004D1127"/>
    <w:rsid w:val="004F503C"/>
    <w:rsid w:val="005054A5"/>
    <w:rsid w:val="00506BE3"/>
    <w:rsid w:val="00524476"/>
    <w:rsid w:val="00524D9F"/>
    <w:rsid w:val="00540171"/>
    <w:rsid w:val="00551B75"/>
    <w:rsid w:val="00565561"/>
    <w:rsid w:val="005A2DD6"/>
    <w:rsid w:val="005D3CA2"/>
    <w:rsid w:val="005E7D50"/>
    <w:rsid w:val="006004A8"/>
    <w:rsid w:val="006028AA"/>
    <w:rsid w:val="00612A52"/>
    <w:rsid w:val="006242C9"/>
    <w:rsid w:val="006338FE"/>
    <w:rsid w:val="00651009"/>
    <w:rsid w:val="0065524B"/>
    <w:rsid w:val="00664B4F"/>
    <w:rsid w:val="006654E8"/>
    <w:rsid w:val="006875A1"/>
    <w:rsid w:val="006A7CC4"/>
    <w:rsid w:val="006B2ECC"/>
    <w:rsid w:val="006C5AF9"/>
    <w:rsid w:val="006C6730"/>
    <w:rsid w:val="006F5621"/>
    <w:rsid w:val="00705C4D"/>
    <w:rsid w:val="00706AC4"/>
    <w:rsid w:val="00707ADC"/>
    <w:rsid w:val="00712D5A"/>
    <w:rsid w:val="00714F45"/>
    <w:rsid w:val="00724599"/>
    <w:rsid w:val="0074198C"/>
    <w:rsid w:val="007453B6"/>
    <w:rsid w:val="00754D06"/>
    <w:rsid w:val="00761C1B"/>
    <w:rsid w:val="007853AA"/>
    <w:rsid w:val="007C3B38"/>
    <w:rsid w:val="00820BEE"/>
    <w:rsid w:val="00826683"/>
    <w:rsid w:val="00837473"/>
    <w:rsid w:val="00841A71"/>
    <w:rsid w:val="008443A7"/>
    <w:rsid w:val="00860F92"/>
    <w:rsid w:val="0088300B"/>
    <w:rsid w:val="008955D1"/>
    <w:rsid w:val="00896C55"/>
    <w:rsid w:val="008B09F8"/>
    <w:rsid w:val="008C62CC"/>
    <w:rsid w:val="008D0EB6"/>
    <w:rsid w:val="008E6D10"/>
    <w:rsid w:val="0090539B"/>
    <w:rsid w:val="009262BF"/>
    <w:rsid w:val="00926787"/>
    <w:rsid w:val="00943573"/>
    <w:rsid w:val="00950F53"/>
    <w:rsid w:val="00961F76"/>
    <w:rsid w:val="0098441E"/>
    <w:rsid w:val="00993FB9"/>
    <w:rsid w:val="009A3C26"/>
    <w:rsid w:val="009C7BD8"/>
    <w:rsid w:val="009F23CF"/>
    <w:rsid w:val="009F7522"/>
    <w:rsid w:val="00A02DD7"/>
    <w:rsid w:val="00A038AD"/>
    <w:rsid w:val="00A13A72"/>
    <w:rsid w:val="00A341DD"/>
    <w:rsid w:val="00A44112"/>
    <w:rsid w:val="00A50584"/>
    <w:rsid w:val="00A57452"/>
    <w:rsid w:val="00A6233B"/>
    <w:rsid w:val="00A63298"/>
    <w:rsid w:val="00A65C6E"/>
    <w:rsid w:val="00A662AC"/>
    <w:rsid w:val="00A70CC2"/>
    <w:rsid w:val="00A7650B"/>
    <w:rsid w:val="00A81FD7"/>
    <w:rsid w:val="00A96CD2"/>
    <w:rsid w:val="00AC023A"/>
    <w:rsid w:val="00AC523F"/>
    <w:rsid w:val="00AC5F4F"/>
    <w:rsid w:val="00AD4295"/>
    <w:rsid w:val="00AE22FE"/>
    <w:rsid w:val="00AF5335"/>
    <w:rsid w:val="00B05DA5"/>
    <w:rsid w:val="00B13496"/>
    <w:rsid w:val="00B14E47"/>
    <w:rsid w:val="00B24DA4"/>
    <w:rsid w:val="00B2507A"/>
    <w:rsid w:val="00B425F0"/>
    <w:rsid w:val="00B551D3"/>
    <w:rsid w:val="00B779FE"/>
    <w:rsid w:val="00BB186A"/>
    <w:rsid w:val="00BC3BBA"/>
    <w:rsid w:val="00BE5EEC"/>
    <w:rsid w:val="00BF0C2F"/>
    <w:rsid w:val="00C25CDA"/>
    <w:rsid w:val="00C33364"/>
    <w:rsid w:val="00C4729B"/>
    <w:rsid w:val="00C74127"/>
    <w:rsid w:val="00C8343A"/>
    <w:rsid w:val="00C8604E"/>
    <w:rsid w:val="00C87264"/>
    <w:rsid w:val="00C92748"/>
    <w:rsid w:val="00CA3869"/>
    <w:rsid w:val="00CB2AFF"/>
    <w:rsid w:val="00CD1D46"/>
    <w:rsid w:val="00CF0B19"/>
    <w:rsid w:val="00D03B86"/>
    <w:rsid w:val="00D26AA4"/>
    <w:rsid w:val="00D67AAA"/>
    <w:rsid w:val="00D810B2"/>
    <w:rsid w:val="00D855ED"/>
    <w:rsid w:val="00D871BD"/>
    <w:rsid w:val="00DA0EEC"/>
    <w:rsid w:val="00DA339D"/>
    <w:rsid w:val="00DB7BDC"/>
    <w:rsid w:val="00DC65B3"/>
    <w:rsid w:val="00E23AF5"/>
    <w:rsid w:val="00E36934"/>
    <w:rsid w:val="00E37D0B"/>
    <w:rsid w:val="00E50FEE"/>
    <w:rsid w:val="00E54A08"/>
    <w:rsid w:val="00E63871"/>
    <w:rsid w:val="00E65EDF"/>
    <w:rsid w:val="00E72F1E"/>
    <w:rsid w:val="00E849F7"/>
    <w:rsid w:val="00EA285A"/>
    <w:rsid w:val="00ED365E"/>
    <w:rsid w:val="00F0465B"/>
    <w:rsid w:val="00F13B2D"/>
    <w:rsid w:val="00F14231"/>
    <w:rsid w:val="00F33C78"/>
    <w:rsid w:val="00F4303D"/>
    <w:rsid w:val="00F5150F"/>
    <w:rsid w:val="00F537F0"/>
    <w:rsid w:val="00F67B44"/>
    <w:rsid w:val="00FA3D2D"/>
    <w:rsid w:val="00FD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7F3BF37"/>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5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9C"/>
    <w:rPr>
      <w:color w:val="0563C1" w:themeColor="hyperlink"/>
      <w:u w:val="single"/>
    </w:rPr>
  </w:style>
  <w:style w:type="character" w:styleId="FollowedHyperlink">
    <w:name w:val="FollowedHyperlink"/>
    <w:basedOn w:val="DefaultParagraphFont"/>
    <w:uiPriority w:val="99"/>
    <w:semiHidden/>
    <w:unhideWhenUsed/>
    <w:rsid w:val="00332A7A"/>
    <w:rPr>
      <w:color w:val="954F72" w:themeColor="followedHyperlink"/>
      <w:u w:val="single"/>
    </w:rPr>
  </w:style>
  <w:style w:type="character" w:styleId="CommentReference">
    <w:name w:val="annotation reference"/>
    <w:basedOn w:val="DefaultParagraphFont"/>
    <w:uiPriority w:val="99"/>
    <w:semiHidden/>
    <w:unhideWhenUsed/>
    <w:rsid w:val="0021640F"/>
    <w:rPr>
      <w:sz w:val="16"/>
      <w:szCs w:val="16"/>
    </w:rPr>
  </w:style>
  <w:style w:type="paragraph" w:styleId="CommentText">
    <w:name w:val="annotation text"/>
    <w:basedOn w:val="Normal"/>
    <w:link w:val="CommentTextChar"/>
    <w:uiPriority w:val="99"/>
    <w:semiHidden/>
    <w:unhideWhenUsed/>
    <w:rsid w:val="0021640F"/>
    <w:rPr>
      <w:rFonts w:cs="Mangal"/>
      <w:sz w:val="20"/>
      <w:szCs w:val="18"/>
    </w:rPr>
  </w:style>
  <w:style w:type="character" w:customStyle="1" w:styleId="CommentTextChar">
    <w:name w:val="Comment Text Char"/>
    <w:basedOn w:val="DefaultParagraphFont"/>
    <w:link w:val="CommentText"/>
    <w:uiPriority w:val="99"/>
    <w:semiHidden/>
    <w:rsid w:val="0021640F"/>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1640F"/>
    <w:rPr>
      <w:b/>
      <w:bCs/>
    </w:rPr>
  </w:style>
  <w:style w:type="character" w:customStyle="1" w:styleId="CommentSubjectChar">
    <w:name w:val="Comment Subject Char"/>
    <w:basedOn w:val="CommentTextChar"/>
    <w:link w:val="CommentSubject"/>
    <w:uiPriority w:val="99"/>
    <w:semiHidden/>
    <w:rsid w:val="0021640F"/>
    <w:rPr>
      <w:rFonts w:eastAsia="Tahoma" w:cs="Mangal"/>
      <w:b/>
      <w:bCs/>
      <w:kern w:val="1"/>
      <w:szCs w:val="18"/>
      <w:lang w:eastAsia="hi-IN" w:bidi="hi-IN"/>
    </w:rPr>
  </w:style>
  <w:style w:type="paragraph" w:customStyle="1" w:styleId="Main">
    <w:name w:val="Main"/>
    <w:basedOn w:val="Normal"/>
    <w:link w:val="MainChar"/>
    <w:qFormat/>
    <w:rsid w:val="00F67B44"/>
    <w:pPr>
      <w:spacing w:before="120" w:line="276" w:lineRule="auto"/>
      <w:jc w:val="both"/>
    </w:pPr>
  </w:style>
  <w:style w:type="paragraph" w:customStyle="1" w:styleId="MAINONE">
    <w:name w:val="MAINONE"/>
    <w:basedOn w:val="Normal"/>
    <w:link w:val="MAINONEChar"/>
    <w:qFormat/>
    <w:rsid w:val="00F67B44"/>
    <w:pPr>
      <w:spacing w:before="120" w:line="276" w:lineRule="auto"/>
      <w:jc w:val="both"/>
    </w:pPr>
    <w:rPr>
      <w:rFonts w:ascii="Gill Sans MT" w:hAnsi="Gill Sans MT"/>
      <w:color w:val="1B3C6D"/>
      <w:szCs w:val="26"/>
    </w:rPr>
  </w:style>
  <w:style w:type="character" w:customStyle="1" w:styleId="MainChar">
    <w:name w:val="Main Char"/>
    <w:basedOn w:val="DefaultParagraphFont"/>
    <w:link w:val="Main"/>
    <w:rsid w:val="00F67B44"/>
    <w:rPr>
      <w:rFonts w:eastAsia="Tahoma" w:cs="Arial"/>
      <w:kern w:val="1"/>
      <w:sz w:val="24"/>
      <w:szCs w:val="24"/>
      <w:lang w:eastAsia="hi-IN" w:bidi="hi-IN"/>
    </w:rPr>
  </w:style>
  <w:style w:type="paragraph" w:customStyle="1" w:styleId="SUBHEADONE">
    <w:name w:val="SUBHEADONE"/>
    <w:basedOn w:val="Normal"/>
    <w:link w:val="SUBHEADONEChar"/>
    <w:qFormat/>
    <w:rsid w:val="005054A5"/>
    <w:pPr>
      <w:spacing w:before="120"/>
    </w:pPr>
    <w:rPr>
      <w:rFonts w:ascii="Gill Sans MT" w:hAnsi="Gill Sans MT"/>
      <w:b/>
      <w:color w:val="1B3C6D"/>
    </w:rPr>
  </w:style>
  <w:style w:type="character" w:customStyle="1" w:styleId="MAINONEChar">
    <w:name w:val="MAINONE Char"/>
    <w:basedOn w:val="DefaultParagraphFont"/>
    <w:link w:val="MAINONE"/>
    <w:rsid w:val="00F67B44"/>
    <w:rPr>
      <w:rFonts w:ascii="Gill Sans MT" w:eastAsia="Tahoma" w:hAnsi="Gill Sans MT" w:cs="Arial"/>
      <w:color w:val="1B3C6D"/>
      <w:kern w:val="1"/>
      <w:sz w:val="24"/>
      <w:szCs w:val="26"/>
      <w:lang w:eastAsia="hi-IN" w:bidi="hi-IN"/>
    </w:rPr>
  </w:style>
  <w:style w:type="character" w:customStyle="1" w:styleId="SUBHEADONEChar">
    <w:name w:val="SUBHEADONE Char"/>
    <w:basedOn w:val="DefaultParagraphFont"/>
    <w:link w:val="SUBHEADONE"/>
    <w:rsid w:val="005054A5"/>
    <w:rPr>
      <w:rFonts w:ascii="Gill Sans MT" w:eastAsia="Tahoma" w:hAnsi="Gill Sans MT" w:cs="Arial"/>
      <w:b/>
      <w:color w:val="1B3C6D"/>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2061">
      <w:bodyDiv w:val="1"/>
      <w:marLeft w:val="0"/>
      <w:marRight w:val="0"/>
      <w:marTop w:val="0"/>
      <w:marBottom w:val="0"/>
      <w:divBdr>
        <w:top w:val="none" w:sz="0" w:space="0" w:color="auto"/>
        <w:left w:val="none" w:sz="0" w:space="0" w:color="auto"/>
        <w:bottom w:val="none" w:sz="0" w:space="0" w:color="auto"/>
        <w:right w:val="none" w:sz="0" w:space="0" w:color="auto"/>
      </w:divBdr>
    </w:div>
    <w:div w:id="422456045">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860776238">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479032400">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58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32ec6208-21f0-4791-abd0-207e71392667" xsi:nil="true"/>
    <Invited_Teachers xmlns="32ec6208-21f0-4791-abd0-207e71392667" xsi:nil="true"/>
    <Invited_Students xmlns="32ec6208-21f0-4791-abd0-207e71392667" xsi:nil="true"/>
    <TeamsChannelId xmlns="32ec6208-21f0-4791-abd0-207e71392667" xsi:nil="true"/>
    <IsNotebookLocked xmlns="32ec6208-21f0-4791-abd0-207e71392667" xsi:nil="true"/>
    <CultureName xmlns="32ec6208-21f0-4791-abd0-207e71392667" xsi:nil="true"/>
    <LMS_Mappings xmlns="32ec6208-21f0-4791-abd0-207e71392667" xsi:nil="true"/>
    <Students xmlns="32ec6208-21f0-4791-abd0-207e71392667">
      <UserInfo>
        <DisplayName/>
        <AccountId xsi:nil="true"/>
        <AccountType/>
      </UserInfo>
    </Students>
    <Student_Groups xmlns="32ec6208-21f0-4791-abd0-207e71392667">
      <UserInfo>
        <DisplayName/>
        <AccountId xsi:nil="true"/>
        <AccountType/>
      </UserInfo>
    </Student_Groups>
    <Templates xmlns="32ec6208-21f0-4791-abd0-207e71392667" xsi:nil="true"/>
    <Self_Registration_Enabled xmlns="32ec6208-21f0-4791-abd0-207e71392667" xsi:nil="true"/>
    <Math_Settings xmlns="32ec6208-21f0-4791-abd0-207e71392667" xsi:nil="true"/>
    <DefaultSectionNames xmlns="32ec6208-21f0-4791-abd0-207e71392667" xsi:nil="true"/>
    <Has_Teacher_Only_SectionGroup xmlns="32ec6208-21f0-4791-abd0-207e71392667" xsi:nil="true"/>
    <Is_Collaboration_Space_Locked xmlns="32ec6208-21f0-4791-abd0-207e71392667" xsi:nil="true"/>
    <NotebookType xmlns="32ec6208-21f0-4791-abd0-207e71392667" xsi:nil="true"/>
    <FolderType xmlns="32ec6208-21f0-4791-abd0-207e71392667" xsi:nil="true"/>
    <Teachers xmlns="32ec6208-21f0-4791-abd0-207e71392667">
      <UserInfo>
        <DisplayName/>
        <AccountId xsi:nil="true"/>
        <AccountType/>
      </UserInfo>
    </Teachers>
    <Owner xmlns="32ec6208-21f0-4791-abd0-207e71392667">
      <UserInfo>
        <DisplayName/>
        <AccountId xsi:nil="true"/>
        <AccountType/>
      </UserInfo>
    </Owner>
    <Distribution_Groups xmlns="32ec6208-21f0-4791-abd0-207e713926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4C030FED80564DA6B5B082F6AF1749" ma:contentTypeVersion="33" ma:contentTypeDescription="Create a new document." ma:contentTypeScope="" ma:versionID="e29d45cb682e1fc1eb524e69d37b39c7">
  <xsd:schema xmlns:xsd="http://www.w3.org/2001/XMLSchema" xmlns:xs="http://www.w3.org/2001/XMLSchema" xmlns:p="http://schemas.microsoft.com/office/2006/metadata/properties" xmlns:ns3="be4259d5-a95c-4113-8ee3-7897a5b7314f" xmlns:ns4="32ec6208-21f0-4791-abd0-207e71392667" targetNamespace="http://schemas.microsoft.com/office/2006/metadata/properties" ma:root="true" ma:fieldsID="440e52c7882aac630042c0c1e492534f" ns3:_="" ns4:_="">
    <xsd:import namespace="be4259d5-a95c-4113-8ee3-7897a5b7314f"/>
    <xsd:import namespace="32ec6208-21f0-4791-abd0-207e7139266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IsNotebookLocked" minOccurs="0"/>
                <xsd:element ref="ns4:MediaServiceDateTaken" minOccurs="0"/>
                <xsd:element ref="ns4:MediaServiceAutoTags" minOccurs="0"/>
                <xsd:element ref="ns4:MediaServiceOCR" minOccurs="0"/>
                <xsd:element ref="ns4:MediaServiceLocation"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259d5-a95c-4113-8ee3-7897a5b731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c6208-21f0-4791-abd0-207e7139266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35B1-53F0-44C6-AFBF-F558A9405005}">
  <ds:schemaRefs>
    <ds:schemaRef ds:uri="http://schemas.microsoft.com/sharepoint/v3/contenttype/forms"/>
  </ds:schemaRefs>
</ds:datastoreItem>
</file>

<file path=customXml/itemProps2.xml><?xml version="1.0" encoding="utf-8"?>
<ds:datastoreItem xmlns:ds="http://schemas.openxmlformats.org/officeDocument/2006/customXml" ds:itemID="{EFF4C2A0-57E9-4022-B92B-E1C536E8F2CE}">
  <ds:schemaRefs>
    <ds:schemaRef ds:uri="http://purl.org/dc/dcmitype/"/>
    <ds:schemaRef ds:uri="http://www.w3.org/XML/1998/namespace"/>
    <ds:schemaRef ds:uri="http://purl.org/dc/terms/"/>
    <ds:schemaRef ds:uri="http://schemas.openxmlformats.org/package/2006/metadata/core-properties"/>
    <ds:schemaRef ds:uri="32ec6208-21f0-4791-abd0-207e71392667"/>
    <ds:schemaRef ds:uri="http://schemas.microsoft.com/office/2006/metadata/properties"/>
    <ds:schemaRef ds:uri="http://schemas.microsoft.com/office/2006/documentManagement/types"/>
    <ds:schemaRef ds:uri="http://schemas.microsoft.com/office/infopath/2007/PartnerControls"/>
    <ds:schemaRef ds:uri="be4259d5-a95c-4113-8ee3-7897a5b7314f"/>
    <ds:schemaRef ds:uri="http://purl.org/dc/elements/1.1/"/>
  </ds:schemaRefs>
</ds:datastoreItem>
</file>

<file path=customXml/itemProps3.xml><?xml version="1.0" encoding="utf-8"?>
<ds:datastoreItem xmlns:ds="http://schemas.openxmlformats.org/officeDocument/2006/customXml" ds:itemID="{64219F35-F07C-4FB5-B7D2-25064C2C6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259d5-a95c-4113-8ee3-7897a5b7314f"/>
    <ds:schemaRef ds:uri="32ec6208-21f0-4791-abd0-207e71392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03428-7136-4135-823E-B4CE18A8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Template>
  <TotalTime>11</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Andy Sims</cp:lastModifiedBy>
  <cp:revision>4</cp:revision>
  <cp:lastPrinted>2017-09-18T07:20:00Z</cp:lastPrinted>
  <dcterms:created xsi:type="dcterms:W3CDTF">2021-02-25T12:39:00Z</dcterms:created>
  <dcterms:modified xsi:type="dcterms:W3CDTF">2021-02-25T12:59:00Z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0x0101004C4C030FED80564DA6B5B082F6AF1749</vt:lpwstr>
  </property>
</Properties>
</file>