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before="120" w:line="240" w:lineRule="auto"/>
        <w:ind w:left="360" w:firstLine="0"/>
        <w:jc w:val="center"/>
        <w:rPr>
          <w:rFonts w:ascii="PT Sans" w:cs="PT Sans" w:eastAsia="PT Sans" w:hAnsi="PT Sans"/>
          <w:sz w:val="22"/>
          <w:szCs w:val="22"/>
        </w:rPr>
      </w:pPr>
      <w:bookmarkStart w:colFirst="0" w:colLast="0" w:name="_heading=h.gjdgxs" w:id="0"/>
      <w:bookmarkEnd w:id="0"/>
      <w:r w:rsidDel="00000000" w:rsidR="00000000" w:rsidRPr="00000000">
        <w:rPr>
          <w:rtl w:val="0"/>
        </w:rPr>
      </w:r>
    </w:p>
    <w:tbl>
      <w:tblPr>
        <w:tblStyle w:val="Table1"/>
        <w:tblW w:w="9570.0" w:type="dxa"/>
        <w:jc w:val="left"/>
        <w:tblInd w:w="0.0" w:type="dxa"/>
        <w:tblLayout w:type="fixed"/>
        <w:tblLook w:val="0400"/>
      </w:tblPr>
      <w:tblGrid>
        <w:gridCol w:w="9570"/>
        <w:tblGridChange w:id="0">
          <w:tblGrid>
            <w:gridCol w:w="9570"/>
          </w:tblGrid>
        </w:tblGridChange>
      </w:tblGrid>
      <w:tr>
        <w:trPr>
          <w:trHeight w:val="980" w:hRule="atLeast"/>
        </w:trPr>
        <w:tc>
          <w:tcPr/>
          <w:p w:rsidR="00000000" w:rsidDel="00000000" w:rsidP="00000000" w:rsidRDefault="00000000" w:rsidRPr="00000000" w14:paraId="00000002">
            <w:pPr>
              <w:spacing w:after="0" w:line="240" w:lineRule="auto"/>
              <w:rPr>
                <w:rFonts w:ascii="Arial" w:cs="Arial" w:eastAsia="Arial" w:hAnsi="Arial"/>
                <w:u w:val="single"/>
              </w:rPr>
            </w:pPr>
            <w:r w:rsidDel="00000000" w:rsidR="00000000" w:rsidRPr="00000000">
              <w:rPr>
                <w:rFonts w:ascii="Arial" w:cs="Arial" w:eastAsia="Arial" w:hAnsi="Arial"/>
                <w:u w:val="single"/>
                <w:rtl w:val="0"/>
              </w:rPr>
              <w:t xml:space="preserve">Academies Enterprise Trust</w:t>
            </w:r>
          </w:p>
          <w:p w:rsidR="00000000" w:rsidDel="00000000" w:rsidP="00000000" w:rsidRDefault="00000000" w:rsidRPr="00000000" w14:paraId="00000003">
            <w:pPr>
              <w:spacing w:after="0" w:line="240" w:lineRule="auto"/>
              <w:rPr>
                <w:rFonts w:ascii="Arial" w:cs="Arial" w:eastAsia="Arial" w:hAnsi="Arial"/>
                <w:u w:val="single"/>
              </w:rPr>
            </w:pPr>
            <w:r w:rsidDel="00000000" w:rsidR="00000000" w:rsidRPr="00000000">
              <w:rPr>
                <w:rtl w:val="0"/>
              </w:rPr>
            </w:r>
          </w:p>
          <w:p w:rsidR="00000000" w:rsidDel="00000000" w:rsidP="00000000" w:rsidRDefault="00000000" w:rsidRPr="00000000" w14:paraId="00000004">
            <w:pPr>
              <w:spacing w:after="0" w:line="240" w:lineRule="auto"/>
              <w:rPr>
                <w:rFonts w:ascii="Arial" w:cs="Arial" w:eastAsia="Arial" w:hAnsi="Arial"/>
                <w:b w:val="1"/>
                <w:u w:val="single"/>
              </w:rPr>
            </w:pPr>
            <w:r w:rsidDel="00000000" w:rsidR="00000000" w:rsidRPr="00000000">
              <w:rPr>
                <w:rFonts w:ascii="Arial" w:cs="Arial" w:eastAsia="Arial" w:hAnsi="Arial"/>
                <w:b w:val="1"/>
                <w:u w:val="single"/>
                <w:rtl w:val="0"/>
              </w:rPr>
              <w:t xml:space="preserve">Job Description </w:t>
            </w:r>
          </w:p>
          <w:p w:rsidR="00000000" w:rsidDel="00000000" w:rsidP="00000000" w:rsidRDefault="00000000" w:rsidRPr="00000000" w14:paraId="00000005">
            <w:pPr>
              <w:spacing w:after="0" w:line="240" w:lineRule="auto"/>
              <w:rPr>
                <w:rFonts w:ascii="Arial" w:cs="Arial" w:eastAsia="Arial" w:hAnsi="Arial"/>
                <w:b w:val="1"/>
                <w:u w:val="single"/>
              </w:rPr>
            </w:pPr>
            <w:r w:rsidDel="00000000" w:rsidR="00000000" w:rsidRPr="00000000">
              <w:rPr>
                <w:rtl w:val="0"/>
              </w:rPr>
            </w:r>
          </w:p>
          <w:p w:rsidR="00000000" w:rsidDel="00000000" w:rsidP="00000000" w:rsidRDefault="00000000" w:rsidRPr="00000000" w14:paraId="00000006">
            <w:pPr>
              <w:spacing w:after="0" w:line="240" w:lineRule="auto"/>
              <w:ind w:left="0" w:firstLine="0"/>
              <w:rPr>
                <w:rFonts w:ascii="Arial" w:cs="Arial" w:eastAsia="Arial" w:hAnsi="Arial"/>
              </w:rPr>
            </w:pPr>
            <w:r w:rsidDel="00000000" w:rsidR="00000000" w:rsidRPr="00000000">
              <w:rPr>
                <w:rFonts w:ascii="Arial" w:cs="Arial" w:eastAsia="Arial" w:hAnsi="Arial"/>
                <w:b w:val="1"/>
                <w:rtl w:val="0"/>
              </w:rPr>
              <w:t xml:space="preserve">Job Title:</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Classroom Teacher </w:t>
              <w:tab/>
              <w:tab/>
            </w:r>
            <w:r w:rsidDel="00000000" w:rsidR="00000000" w:rsidRPr="00000000">
              <w:rPr>
                <w:rtl w:val="0"/>
              </w:rPr>
            </w:r>
          </w:p>
          <w:p w:rsidR="00000000" w:rsidDel="00000000" w:rsidP="00000000" w:rsidRDefault="00000000" w:rsidRPr="00000000" w14:paraId="00000007">
            <w:pPr>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008">
            <w:pPr>
              <w:spacing w:after="0" w:line="240" w:lineRule="auto"/>
              <w:rPr>
                <w:rFonts w:ascii="Arial" w:cs="Arial" w:eastAsia="Arial" w:hAnsi="Arial"/>
                <w:b w:val="1"/>
              </w:rPr>
            </w:pPr>
            <w:r w:rsidDel="00000000" w:rsidR="00000000" w:rsidRPr="00000000">
              <w:rPr>
                <w:rFonts w:ascii="Arial" w:cs="Arial" w:eastAsia="Arial" w:hAnsi="Arial"/>
                <w:b w:val="1"/>
                <w:rtl w:val="0"/>
              </w:rPr>
              <w:t xml:space="preserve">Location:</w:t>
              <w:tab/>
              <w:t xml:space="preserve">      Shafton Primary Academy</w:t>
            </w:r>
          </w:p>
          <w:p w:rsidR="00000000" w:rsidDel="00000000" w:rsidP="00000000" w:rsidRDefault="00000000" w:rsidRPr="00000000" w14:paraId="00000009">
            <w:pPr>
              <w:spacing w:after="0" w:line="240" w:lineRule="auto"/>
              <w:rPr>
                <w:rFonts w:ascii="Arial" w:cs="Arial" w:eastAsia="Arial" w:hAnsi="Arial"/>
              </w:rPr>
            </w:pPr>
            <w:r w:rsidDel="00000000" w:rsidR="00000000" w:rsidRPr="00000000">
              <w:rPr>
                <w:rFonts w:ascii="Arial" w:cs="Arial" w:eastAsia="Arial" w:hAnsi="Arial"/>
                <w:b w:val="1"/>
                <w:rtl w:val="0"/>
              </w:rPr>
              <w:tab/>
              <w:tab/>
            </w:r>
            <w:r w:rsidDel="00000000" w:rsidR="00000000" w:rsidRPr="00000000">
              <w:rPr>
                <w:rtl w:val="0"/>
              </w:rPr>
            </w:r>
          </w:p>
          <w:p w:rsidR="00000000" w:rsidDel="00000000" w:rsidP="00000000" w:rsidRDefault="00000000" w:rsidRPr="00000000" w14:paraId="0000000A">
            <w:pPr>
              <w:spacing w:after="0" w:line="240" w:lineRule="auto"/>
              <w:rPr>
                <w:rFonts w:ascii="Arial" w:cs="Arial" w:eastAsia="Arial" w:hAnsi="Arial"/>
              </w:rPr>
            </w:pPr>
            <w:r w:rsidDel="00000000" w:rsidR="00000000" w:rsidRPr="00000000">
              <w:rPr>
                <w:rFonts w:ascii="Arial" w:cs="Arial" w:eastAsia="Arial" w:hAnsi="Arial"/>
                <w:b w:val="1"/>
                <w:rtl w:val="0"/>
              </w:rPr>
              <w:t xml:space="preserve">Hours of work:    Full Time </w:t>
              <w:tab/>
              <w:t xml:space="preserve"> </w:t>
            </w:r>
            <w:r w:rsidDel="00000000" w:rsidR="00000000" w:rsidRPr="00000000">
              <w:rPr>
                <w:rtl w:val="0"/>
              </w:rPr>
            </w:r>
          </w:p>
          <w:p w:rsidR="00000000" w:rsidDel="00000000" w:rsidP="00000000" w:rsidRDefault="00000000" w:rsidRPr="00000000" w14:paraId="0000000B">
            <w:pPr>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00C">
            <w:pPr>
              <w:spacing w:after="0" w:line="240" w:lineRule="auto"/>
              <w:rPr>
                <w:rFonts w:ascii="Arial" w:cs="Arial" w:eastAsia="Arial" w:hAnsi="Arial"/>
              </w:rPr>
            </w:pPr>
            <w:r w:rsidDel="00000000" w:rsidR="00000000" w:rsidRPr="00000000">
              <w:rPr>
                <w:rFonts w:ascii="Arial" w:cs="Arial" w:eastAsia="Arial" w:hAnsi="Arial"/>
                <w:b w:val="1"/>
                <w:rtl w:val="0"/>
              </w:rPr>
              <w:t xml:space="preserve">Reports to:</w:t>
              <w:tab/>
              <w:t xml:space="preserve">      Headteacher </w:t>
              <w:tab/>
            </w:r>
            <w:r w:rsidDel="00000000" w:rsidR="00000000" w:rsidRPr="00000000">
              <w:rPr>
                <w:rtl w:val="0"/>
              </w:rPr>
            </w:r>
          </w:p>
          <w:p w:rsidR="00000000" w:rsidDel="00000000" w:rsidP="00000000" w:rsidRDefault="00000000" w:rsidRPr="00000000" w14:paraId="0000000D">
            <w:pPr>
              <w:spacing w:after="0" w:line="240" w:lineRule="auto"/>
              <w:rPr>
                <w:rFonts w:ascii="Arial" w:cs="Arial" w:eastAsia="Arial" w:hAnsi="Arial"/>
                <w:b w:val="1"/>
              </w:rPr>
            </w:pPr>
            <w:r w:rsidDel="00000000" w:rsidR="00000000" w:rsidRPr="00000000">
              <w:rPr>
                <w:rtl w:val="0"/>
              </w:rPr>
            </w:r>
          </w:p>
        </w:tc>
      </w:tr>
      <w:tr>
        <w:trPr>
          <w:trHeight w:val="400" w:hRule="atLeast"/>
        </w:trPr>
        <w:tc>
          <w:tcPr/>
          <w:p w:rsidR="00000000" w:rsidDel="00000000" w:rsidP="00000000" w:rsidRDefault="00000000" w:rsidRPr="00000000" w14:paraId="0000000E">
            <w:pPr>
              <w:spacing w:after="0" w:line="240" w:lineRule="auto"/>
              <w:rPr>
                <w:rFonts w:ascii="Arial" w:cs="Arial" w:eastAsia="Arial" w:hAnsi="Arial"/>
                <w:b w:val="1"/>
              </w:rPr>
            </w:pPr>
            <w:r w:rsidDel="00000000" w:rsidR="00000000" w:rsidRPr="00000000">
              <w:rPr>
                <w:rFonts w:ascii="Arial" w:cs="Arial" w:eastAsia="Arial" w:hAnsi="Arial"/>
                <w:b w:val="1"/>
                <w:u w:val="single"/>
                <w:rtl w:val="0"/>
              </w:rPr>
              <w:t xml:space="preserve">Purpose of the Role:</w:t>
            </w:r>
            <w:r w:rsidDel="00000000" w:rsidR="00000000" w:rsidRPr="00000000">
              <w:rPr>
                <w:rtl w:val="0"/>
              </w:rPr>
            </w:r>
          </w:p>
          <w:p w:rsidR="00000000" w:rsidDel="00000000" w:rsidP="00000000" w:rsidRDefault="00000000" w:rsidRPr="00000000" w14:paraId="0000000F">
            <w:pPr>
              <w:spacing w:after="0" w:line="240" w:lineRule="auto"/>
              <w:jc w:val="both"/>
              <w:rPr>
                <w:rFonts w:ascii="Arial" w:cs="Arial" w:eastAsia="Arial" w:hAnsi="Arial"/>
                <w:u w:val="single"/>
              </w:rPr>
            </w:pPr>
            <w:r w:rsidDel="00000000" w:rsidR="00000000" w:rsidRPr="00000000">
              <w:rPr>
                <w:rtl w:val="0"/>
              </w:rPr>
            </w:r>
          </w:p>
          <w:p w:rsidR="00000000" w:rsidDel="00000000" w:rsidP="00000000" w:rsidRDefault="00000000" w:rsidRPr="00000000" w14:paraId="00000010">
            <w:pPr>
              <w:numPr>
                <w:ilvl w:val="0"/>
                <w:numId w:val="5"/>
              </w:numPr>
              <w:spacing w:after="0" w:line="240" w:lineRule="auto"/>
              <w:ind w:left="283.46456692913375" w:hanging="285"/>
              <w:jc w:val="both"/>
              <w:rPr>
                <w:rFonts w:ascii="Arial" w:cs="Arial" w:eastAsia="Arial" w:hAnsi="Arial"/>
              </w:rPr>
            </w:pPr>
            <w:r w:rsidDel="00000000" w:rsidR="00000000" w:rsidRPr="00000000">
              <w:rPr>
                <w:rFonts w:ascii="Arial" w:cs="Arial" w:eastAsia="Arial" w:hAnsi="Arial"/>
                <w:rtl w:val="0"/>
              </w:rPr>
              <w:t xml:space="preserve">To teach a class of pupils to ensure they are engaged and enthused by learning</w:t>
            </w:r>
          </w:p>
          <w:p w:rsidR="00000000" w:rsidDel="00000000" w:rsidP="00000000" w:rsidRDefault="00000000" w:rsidRPr="00000000" w14:paraId="00000011">
            <w:pPr>
              <w:numPr>
                <w:ilvl w:val="0"/>
                <w:numId w:val="5"/>
              </w:numPr>
              <w:spacing w:after="0" w:line="240" w:lineRule="auto"/>
              <w:ind w:left="283.46456692913375" w:hanging="285"/>
              <w:jc w:val="both"/>
              <w:rPr>
                <w:rFonts w:ascii="Arial" w:cs="Arial" w:eastAsia="Arial" w:hAnsi="Arial"/>
              </w:rPr>
            </w:pPr>
            <w:r w:rsidDel="00000000" w:rsidR="00000000" w:rsidRPr="00000000">
              <w:rPr>
                <w:rFonts w:ascii="Arial" w:cs="Arial" w:eastAsia="Arial" w:hAnsi="Arial"/>
                <w:rtl w:val="0"/>
              </w:rPr>
              <w:t xml:space="preserve">To ensure all pupils in class achieve the highest possible standards of achievement, personal development and well-being</w:t>
            </w:r>
          </w:p>
          <w:p w:rsidR="00000000" w:rsidDel="00000000" w:rsidP="00000000" w:rsidRDefault="00000000" w:rsidRPr="00000000" w14:paraId="00000012">
            <w:pPr>
              <w:numPr>
                <w:ilvl w:val="0"/>
                <w:numId w:val="5"/>
              </w:numPr>
              <w:spacing w:after="0" w:line="276" w:lineRule="auto"/>
              <w:ind w:left="283.46456692913375" w:hanging="285"/>
              <w:rPr>
                <w:rFonts w:ascii="Arial" w:cs="Arial" w:eastAsia="Arial" w:hAnsi="Arial"/>
              </w:rPr>
            </w:pPr>
            <w:r w:rsidDel="00000000" w:rsidR="00000000" w:rsidRPr="00000000">
              <w:rPr>
                <w:rFonts w:ascii="Arial" w:cs="Arial" w:eastAsia="Arial" w:hAnsi="Arial"/>
                <w:rtl w:val="0"/>
              </w:rPr>
              <w:t xml:space="preserve">To lead and support pupils to ‘find their remarkable’</w:t>
            </w:r>
          </w:p>
          <w:p w:rsidR="00000000" w:rsidDel="00000000" w:rsidP="00000000" w:rsidRDefault="00000000" w:rsidRPr="00000000" w14:paraId="00000013">
            <w:pPr>
              <w:numPr>
                <w:ilvl w:val="0"/>
                <w:numId w:val="5"/>
              </w:numPr>
              <w:spacing w:after="0" w:line="276" w:lineRule="auto"/>
              <w:ind w:left="283"/>
              <w:rPr>
                <w:rFonts w:ascii="Arial" w:cs="Arial" w:eastAsia="Arial" w:hAnsi="Arial"/>
                <w:u w:val="none"/>
              </w:rPr>
            </w:pPr>
            <w:r w:rsidDel="00000000" w:rsidR="00000000" w:rsidRPr="00000000">
              <w:rPr>
                <w:rFonts w:ascii="Arial" w:cs="Arial" w:eastAsia="Arial" w:hAnsi="Arial"/>
                <w:rtl w:val="0"/>
              </w:rPr>
              <w:t xml:space="preserve">To implement and deliver an appropriately broad, balanced, relevant and differentiated curriculum for pupils and to support designated curriculum areas as appropriate</w:t>
            </w:r>
          </w:p>
          <w:p w:rsidR="00000000" w:rsidDel="00000000" w:rsidP="00000000" w:rsidRDefault="00000000" w:rsidRPr="00000000" w14:paraId="00000014">
            <w:pPr>
              <w:numPr>
                <w:ilvl w:val="0"/>
                <w:numId w:val="2"/>
              </w:numPr>
              <w:spacing w:after="0" w:line="276" w:lineRule="auto"/>
              <w:ind w:left="283.46456692913375" w:hanging="285"/>
              <w:rPr>
                <w:rFonts w:ascii="Arial" w:cs="Arial" w:eastAsia="Arial" w:hAnsi="Arial"/>
              </w:rPr>
            </w:pPr>
            <w:r w:rsidDel="00000000" w:rsidR="00000000" w:rsidRPr="00000000">
              <w:rPr>
                <w:rFonts w:ascii="Arial" w:cs="Arial" w:eastAsia="Arial" w:hAnsi="Arial"/>
                <w:rtl w:val="0"/>
              </w:rPr>
              <w:t xml:space="preserve"> To monitor and support the overall progress and development of pupils</w:t>
            </w:r>
          </w:p>
          <w:p w:rsidR="00000000" w:rsidDel="00000000" w:rsidP="00000000" w:rsidRDefault="00000000" w:rsidRPr="00000000" w14:paraId="00000015">
            <w:pPr>
              <w:numPr>
                <w:ilvl w:val="0"/>
                <w:numId w:val="2"/>
              </w:numPr>
              <w:spacing w:after="0" w:line="276" w:lineRule="auto"/>
              <w:ind w:left="283.46456692913375" w:hanging="285"/>
              <w:rPr>
                <w:rFonts w:ascii="Arial" w:cs="Arial" w:eastAsia="Arial" w:hAnsi="Arial"/>
              </w:rPr>
            </w:pPr>
            <w:r w:rsidDel="00000000" w:rsidR="00000000" w:rsidRPr="00000000">
              <w:rPr>
                <w:rFonts w:ascii="Arial" w:cs="Arial" w:eastAsia="Arial" w:hAnsi="Arial"/>
                <w:rtl w:val="0"/>
              </w:rPr>
              <w:t xml:space="preserve">To facilitate and encourage a learning experience which provides pupils with the opportunity to achieve their individual potential</w:t>
            </w:r>
          </w:p>
          <w:p w:rsidR="00000000" w:rsidDel="00000000" w:rsidP="00000000" w:rsidRDefault="00000000" w:rsidRPr="00000000" w14:paraId="00000016">
            <w:pPr>
              <w:numPr>
                <w:ilvl w:val="0"/>
                <w:numId w:val="2"/>
              </w:numPr>
              <w:spacing w:after="0" w:line="276" w:lineRule="auto"/>
              <w:ind w:left="283.46456692913375" w:hanging="285"/>
              <w:rPr>
                <w:rFonts w:ascii="Arial" w:cs="Arial" w:eastAsia="Arial" w:hAnsi="Arial"/>
              </w:rPr>
            </w:pPr>
            <w:r w:rsidDel="00000000" w:rsidR="00000000" w:rsidRPr="00000000">
              <w:rPr>
                <w:rFonts w:ascii="Arial" w:cs="Arial" w:eastAsia="Arial" w:hAnsi="Arial"/>
                <w:rtl w:val="0"/>
              </w:rPr>
              <w:t xml:space="preserve">To contribute to raising standards of pupil attainment</w:t>
            </w:r>
          </w:p>
          <w:p w:rsidR="00000000" w:rsidDel="00000000" w:rsidP="00000000" w:rsidRDefault="00000000" w:rsidRPr="00000000" w14:paraId="00000017">
            <w:pPr>
              <w:numPr>
                <w:ilvl w:val="0"/>
                <w:numId w:val="2"/>
              </w:numPr>
              <w:spacing w:after="0" w:line="276" w:lineRule="auto"/>
              <w:ind w:left="283.46456692913375" w:hanging="285"/>
              <w:rPr>
                <w:rFonts w:ascii="Arial" w:cs="Arial" w:eastAsia="Arial" w:hAnsi="Arial"/>
              </w:rPr>
            </w:pPr>
            <w:r w:rsidDel="00000000" w:rsidR="00000000" w:rsidRPr="00000000">
              <w:rPr>
                <w:rFonts w:ascii="Arial" w:cs="Arial" w:eastAsia="Arial" w:hAnsi="Arial"/>
                <w:rtl w:val="0"/>
              </w:rPr>
              <w:t xml:space="preserve">To share and support the school’s responsibility to provide and monitor opportunities for personal and academic growth</w:t>
            </w:r>
          </w:p>
          <w:p w:rsidR="00000000" w:rsidDel="00000000" w:rsidP="00000000" w:rsidRDefault="00000000" w:rsidRPr="00000000" w14:paraId="00000018">
            <w:pPr>
              <w:numPr>
                <w:ilvl w:val="0"/>
                <w:numId w:val="2"/>
              </w:numPr>
              <w:spacing w:after="0" w:line="276" w:lineRule="auto"/>
              <w:ind w:left="283.46456692913375" w:hanging="285"/>
              <w:rPr>
                <w:rFonts w:ascii="Arial" w:cs="Arial" w:eastAsia="Arial" w:hAnsi="Arial"/>
              </w:rPr>
            </w:pPr>
            <w:r w:rsidDel="00000000" w:rsidR="00000000" w:rsidRPr="00000000">
              <w:rPr>
                <w:rFonts w:ascii="Arial" w:cs="Arial" w:eastAsia="Arial" w:hAnsi="Arial"/>
                <w:rtl w:val="0"/>
              </w:rPr>
              <w:t xml:space="preserve">To promote and adhere to the Trust’s values to be unusually brave, discover what’s possible, push the limits and be big hearted</w:t>
            </w:r>
          </w:p>
          <w:p w:rsidR="00000000" w:rsidDel="00000000" w:rsidP="00000000" w:rsidRDefault="00000000" w:rsidRPr="00000000" w14:paraId="00000019">
            <w:pPr>
              <w:numPr>
                <w:ilvl w:val="0"/>
                <w:numId w:val="2"/>
              </w:numPr>
              <w:spacing w:after="0" w:line="276" w:lineRule="auto"/>
              <w:ind w:left="283.46456692913375" w:hanging="285"/>
              <w:rPr>
                <w:rFonts w:ascii="Arial" w:cs="Arial" w:eastAsia="Arial" w:hAnsi="Arial"/>
              </w:rPr>
            </w:pPr>
            <w:r w:rsidDel="00000000" w:rsidR="00000000" w:rsidRPr="00000000">
              <w:rPr>
                <w:rFonts w:ascii="Arial" w:cs="Arial" w:eastAsia="Arial" w:hAnsi="Arial"/>
                <w:rtl w:val="0"/>
              </w:rPr>
              <w:t xml:space="preserve">To promote and adhere to the Trust’s values to be unusually brave, discover what’s possible, push the limits and be big hearted. </w:t>
            </w:r>
          </w:p>
          <w:p w:rsidR="00000000" w:rsidDel="00000000" w:rsidP="00000000" w:rsidRDefault="00000000" w:rsidRPr="00000000" w14:paraId="0000001A">
            <w:pPr>
              <w:spacing w:after="0" w:line="240" w:lineRule="auto"/>
              <w:ind w:left="283" w:firstLine="0"/>
              <w:jc w:val="both"/>
              <w:rPr>
                <w:rFonts w:ascii="Arial" w:cs="Arial" w:eastAsia="Arial" w:hAnsi="Arial"/>
              </w:rPr>
            </w:pPr>
            <w:r w:rsidDel="00000000" w:rsidR="00000000" w:rsidRPr="00000000">
              <w:rPr>
                <w:rtl w:val="0"/>
              </w:rPr>
            </w:r>
          </w:p>
        </w:tc>
      </w:tr>
      <w:tr>
        <w:trPr>
          <w:trHeight w:val="180" w:hRule="atLeast"/>
        </w:trPr>
        <w:tc>
          <w:tcPr/>
          <w:p w:rsidR="00000000" w:rsidDel="00000000" w:rsidP="00000000" w:rsidRDefault="00000000" w:rsidRPr="00000000" w14:paraId="0000001B">
            <w:pPr>
              <w:spacing w:after="0" w:line="240" w:lineRule="auto"/>
              <w:rPr>
                <w:rFonts w:ascii="Arial" w:cs="Arial" w:eastAsia="Arial" w:hAnsi="Arial"/>
                <w:b w:val="1"/>
                <w:u w:val="single"/>
              </w:rPr>
            </w:pPr>
            <w:r w:rsidDel="00000000" w:rsidR="00000000" w:rsidRPr="00000000">
              <w:rPr>
                <w:rFonts w:ascii="Arial" w:cs="Arial" w:eastAsia="Arial" w:hAnsi="Arial"/>
                <w:b w:val="1"/>
                <w:u w:val="single"/>
                <w:rtl w:val="0"/>
              </w:rPr>
              <w:t xml:space="preserve">Responsibilities:</w:t>
            </w:r>
          </w:p>
          <w:p w:rsidR="00000000" w:rsidDel="00000000" w:rsidP="00000000" w:rsidRDefault="00000000" w:rsidRPr="00000000" w14:paraId="0000001C">
            <w:pPr>
              <w:spacing w:after="0" w:line="240" w:lineRule="auto"/>
              <w:rPr>
                <w:rFonts w:ascii="Arial" w:cs="Arial" w:eastAsia="Arial" w:hAnsi="Arial"/>
                <w:b w:val="1"/>
                <w:u w:val="single"/>
              </w:rPr>
            </w:pPr>
            <w:r w:rsidDel="00000000" w:rsidR="00000000" w:rsidRPr="00000000">
              <w:rPr>
                <w:rtl w:val="0"/>
              </w:rPr>
            </w:r>
          </w:p>
          <w:p w:rsidR="00000000" w:rsidDel="00000000" w:rsidP="00000000" w:rsidRDefault="00000000" w:rsidRPr="00000000" w14:paraId="0000001D">
            <w:pPr>
              <w:numPr>
                <w:ilvl w:val="0"/>
                <w:numId w:val="8"/>
              </w:numPr>
              <w:spacing w:after="0" w:line="240" w:lineRule="auto"/>
              <w:ind w:left="283.46456692913375" w:hanging="283.46456692913375"/>
              <w:jc w:val="both"/>
              <w:rPr>
                <w:rFonts w:ascii="Arial" w:cs="Arial" w:eastAsia="Arial" w:hAnsi="Arial"/>
              </w:rPr>
            </w:pPr>
            <w:r w:rsidDel="00000000" w:rsidR="00000000" w:rsidRPr="00000000">
              <w:rPr>
                <w:rFonts w:ascii="Arial" w:cs="Arial" w:eastAsia="Arial" w:hAnsi="Arial"/>
                <w:rtl w:val="0"/>
              </w:rPr>
              <w:t xml:space="preserve">Consistently and effectively plan lessons in line with the national curriculum and sequences of lessons to meet pupils’ differentiated needs by-</w:t>
            </w:r>
          </w:p>
          <w:p w:rsidR="00000000" w:rsidDel="00000000" w:rsidP="00000000" w:rsidRDefault="00000000" w:rsidRPr="00000000" w14:paraId="0000001E">
            <w:pPr>
              <w:numPr>
                <w:ilvl w:val="0"/>
                <w:numId w:val="8"/>
              </w:numPr>
              <w:spacing w:after="0" w:line="240" w:lineRule="auto"/>
              <w:ind w:left="283.46456692913375" w:hanging="283.46456692913375"/>
              <w:jc w:val="both"/>
              <w:rPr>
                <w:rFonts w:ascii="Arial" w:cs="Arial" w:eastAsia="Arial" w:hAnsi="Arial"/>
              </w:rPr>
            </w:pPr>
            <w:r w:rsidDel="00000000" w:rsidR="00000000" w:rsidRPr="00000000">
              <w:rPr>
                <w:rFonts w:ascii="Arial" w:cs="Arial" w:eastAsia="Arial" w:hAnsi="Arial"/>
                <w:rtl w:val="0"/>
              </w:rPr>
              <w:t xml:space="preserve">Identifying clear learning challenges and specifying how they will be taught and assessed</w:t>
            </w:r>
          </w:p>
          <w:p w:rsidR="00000000" w:rsidDel="00000000" w:rsidP="00000000" w:rsidRDefault="00000000" w:rsidRPr="00000000" w14:paraId="0000001F">
            <w:pPr>
              <w:numPr>
                <w:ilvl w:val="0"/>
                <w:numId w:val="8"/>
              </w:numPr>
              <w:spacing w:after="0" w:line="240" w:lineRule="auto"/>
              <w:ind w:left="283.46456692913375" w:hanging="283.46456692913375"/>
              <w:jc w:val="both"/>
              <w:rPr>
                <w:rFonts w:ascii="Arial" w:cs="Arial" w:eastAsia="Arial" w:hAnsi="Arial"/>
              </w:rPr>
            </w:pPr>
            <w:r w:rsidDel="00000000" w:rsidR="00000000" w:rsidRPr="00000000">
              <w:rPr>
                <w:rFonts w:ascii="Arial" w:cs="Arial" w:eastAsia="Arial" w:hAnsi="Arial"/>
                <w:rtl w:val="0"/>
              </w:rPr>
              <w:t xml:space="preserve">Planning learning activities that challenge pupils and ensure high levels of interest</w:t>
            </w:r>
          </w:p>
          <w:p w:rsidR="00000000" w:rsidDel="00000000" w:rsidP="00000000" w:rsidRDefault="00000000" w:rsidRPr="00000000" w14:paraId="00000020">
            <w:pPr>
              <w:numPr>
                <w:ilvl w:val="0"/>
                <w:numId w:val="8"/>
              </w:numPr>
              <w:spacing w:after="0" w:line="240" w:lineRule="auto"/>
              <w:ind w:left="283.46456692913375" w:hanging="283.46456692913375"/>
              <w:jc w:val="both"/>
              <w:rPr>
                <w:rFonts w:ascii="Arial" w:cs="Arial" w:eastAsia="Arial" w:hAnsi="Arial"/>
              </w:rPr>
            </w:pPr>
            <w:r w:rsidDel="00000000" w:rsidR="00000000" w:rsidRPr="00000000">
              <w:rPr>
                <w:rFonts w:ascii="Arial" w:cs="Arial" w:eastAsia="Arial" w:hAnsi="Arial"/>
                <w:rtl w:val="0"/>
              </w:rPr>
              <w:t xml:space="preserve">Setting appropriate and demanding expectations for achievement, learning and attitudes to learning</w:t>
            </w:r>
          </w:p>
          <w:p w:rsidR="00000000" w:rsidDel="00000000" w:rsidP="00000000" w:rsidRDefault="00000000" w:rsidRPr="00000000" w14:paraId="00000021">
            <w:pPr>
              <w:numPr>
                <w:ilvl w:val="0"/>
                <w:numId w:val="8"/>
              </w:numPr>
              <w:spacing w:after="0" w:line="240" w:lineRule="auto"/>
              <w:ind w:left="283.46456692913375" w:hanging="283.46456692913375"/>
              <w:jc w:val="both"/>
              <w:rPr>
                <w:rFonts w:ascii="Arial" w:cs="Arial" w:eastAsia="Arial" w:hAnsi="Arial"/>
              </w:rPr>
            </w:pPr>
            <w:r w:rsidDel="00000000" w:rsidR="00000000" w:rsidRPr="00000000">
              <w:rPr>
                <w:rFonts w:ascii="Arial" w:cs="Arial" w:eastAsia="Arial" w:hAnsi="Arial"/>
                <w:rtl w:val="0"/>
              </w:rPr>
              <w:t xml:space="preserve">Setting clear progress targets, building on prior attainment</w:t>
            </w:r>
          </w:p>
          <w:p w:rsidR="00000000" w:rsidDel="00000000" w:rsidP="00000000" w:rsidRDefault="00000000" w:rsidRPr="00000000" w14:paraId="00000022">
            <w:pPr>
              <w:numPr>
                <w:ilvl w:val="0"/>
                <w:numId w:val="8"/>
              </w:numPr>
              <w:spacing w:after="0" w:line="240" w:lineRule="auto"/>
              <w:ind w:left="283.46456692913375" w:hanging="720"/>
              <w:jc w:val="both"/>
              <w:rPr>
                <w:rFonts w:ascii="Arial" w:cs="Arial" w:eastAsia="Arial" w:hAnsi="Arial"/>
              </w:rPr>
            </w:pPr>
            <w:r w:rsidDel="00000000" w:rsidR="00000000" w:rsidRPr="00000000">
              <w:rPr>
                <w:rFonts w:ascii="Arial" w:cs="Arial" w:eastAsia="Arial" w:hAnsi="Arial"/>
                <w:rtl w:val="0"/>
              </w:rPr>
              <w:t xml:space="preserve">Providing clear structures for lessons maintaining pace, motivation and challenge</w:t>
            </w:r>
          </w:p>
          <w:p w:rsidR="00000000" w:rsidDel="00000000" w:rsidP="00000000" w:rsidRDefault="00000000" w:rsidRPr="00000000" w14:paraId="00000023">
            <w:pPr>
              <w:numPr>
                <w:ilvl w:val="0"/>
                <w:numId w:val="8"/>
              </w:numPr>
              <w:spacing w:after="0" w:line="240" w:lineRule="auto"/>
              <w:ind w:left="283.46456692913375" w:hanging="283.46456692913375"/>
              <w:jc w:val="both"/>
              <w:rPr>
                <w:rFonts w:ascii="Arial" w:cs="Arial" w:eastAsia="Arial" w:hAnsi="Arial"/>
              </w:rPr>
            </w:pPr>
            <w:r w:rsidDel="00000000" w:rsidR="00000000" w:rsidRPr="00000000">
              <w:rPr>
                <w:rFonts w:ascii="Arial" w:cs="Arial" w:eastAsia="Arial" w:hAnsi="Arial"/>
                <w:rtl w:val="0"/>
              </w:rPr>
              <w:t xml:space="preserve">Ensure effective teaching and best use of available time</w:t>
            </w:r>
          </w:p>
          <w:p w:rsidR="00000000" w:rsidDel="00000000" w:rsidP="00000000" w:rsidRDefault="00000000" w:rsidRPr="00000000" w14:paraId="00000024">
            <w:pPr>
              <w:numPr>
                <w:ilvl w:val="0"/>
                <w:numId w:val="8"/>
              </w:numPr>
              <w:spacing w:after="0" w:line="240" w:lineRule="auto"/>
              <w:ind w:left="283.46456692913375" w:hanging="720"/>
              <w:jc w:val="both"/>
              <w:rPr>
                <w:rFonts w:ascii="Arial" w:cs="Arial" w:eastAsia="Arial" w:hAnsi="Arial"/>
              </w:rPr>
            </w:pPr>
            <w:r w:rsidDel="00000000" w:rsidR="00000000" w:rsidRPr="00000000">
              <w:rPr>
                <w:rFonts w:ascii="Arial" w:cs="Arial" w:eastAsia="Arial" w:hAnsi="Arial"/>
                <w:rtl w:val="0"/>
              </w:rPr>
              <w:t xml:space="preserve">Monitor and intervene to ensure a positive climate for learning</w:t>
            </w:r>
          </w:p>
          <w:p w:rsidR="00000000" w:rsidDel="00000000" w:rsidP="00000000" w:rsidRDefault="00000000" w:rsidRPr="00000000" w14:paraId="00000025">
            <w:pPr>
              <w:numPr>
                <w:ilvl w:val="0"/>
                <w:numId w:val="8"/>
              </w:numPr>
              <w:spacing w:after="0" w:line="240" w:lineRule="auto"/>
              <w:ind w:left="283.46456692913375" w:hanging="720"/>
              <w:jc w:val="both"/>
              <w:rPr>
                <w:rFonts w:ascii="Arial" w:cs="Arial" w:eastAsia="Arial" w:hAnsi="Arial"/>
              </w:rPr>
            </w:pPr>
            <w:r w:rsidDel="00000000" w:rsidR="00000000" w:rsidRPr="00000000">
              <w:rPr>
                <w:rFonts w:ascii="Arial" w:cs="Arial" w:eastAsia="Arial" w:hAnsi="Arial"/>
                <w:rtl w:val="0"/>
              </w:rPr>
              <w:t xml:space="preserve">Follow school policy on cycle of learning in lessons</w:t>
            </w:r>
          </w:p>
          <w:p w:rsidR="00000000" w:rsidDel="00000000" w:rsidP="00000000" w:rsidRDefault="00000000" w:rsidRPr="00000000" w14:paraId="00000026">
            <w:pPr>
              <w:numPr>
                <w:ilvl w:val="0"/>
                <w:numId w:val="8"/>
              </w:numPr>
              <w:spacing w:after="0" w:line="240" w:lineRule="auto"/>
              <w:ind w:left="720" w:hanging="360"/>
              <w:jc w:val="both"/>
              <w:rPr>
                <w:rFonts w:ascii="Arial" w:cs="Arial" w:eastAsia="Arial" w:hAnsi="Arial"/>
              </w:rPr>
            </w:pPr>
            <w:r w:rsidDel="00000000" w:rsidR="00000000" w:rsidRPr="00000000">
              <w:rPr>
                <w:rFonts w:ascii="Arial" w:cs="Arial" w:eastAsia="Arial" w:hAnsi="Arial"/>
                <w:rtl w:val="0"/>
              </w:rPr>
              <w:t xml:space="preserve">Consistently and effectively use a range of appropriate strategies for teaching, learning and classroom management.</w:t>
            </w:r>
          </w:p>
          <w:p w:rsidR="00000000" w:rsidDel="00000000" w:rsidP="00000000" w:rsidRDefault="00000000" w:rsidRPr="00000000" w14:paraId="00000027">
            <w:pPr>
              <w:numPr>
                <w:ilvl w:val="0"/>
                <w:numId w:val="8"/>
              </w:numPr>
              <w:spacing w:after="0" w:line="240" w:lineRule="auto"/>
              <w:ind w:left="720" w:hanging="360"/>
              <w:jc w:val="both"/>
              <w:rPr>
                <w:rFonts w:ascii="Arial" w:cs="Arial" w:eastAsia="Arial" w:hAnsi="Arial"/>
              </w:rPr>
            </w:pPr>
            <w:r w:rsidDel="00000000" w:rsidR="00000000" w:rsidRPr="00000000">
              <w:rPr>
                <w:rFonts w:ascii="Arial" w:cs="Arial" w:eastAsia="Arial" w:hAnsi="Arial"/>
                <w:rtl w:val="0"/>
              </w:rPr>
              <w:t xml:space="preserve">To continually assess pupil’s learning to provide challenging targets and coherent teaching, reporting regularly to parents and SLT.</w:t>
            </w:r>
          </w:p>
          <w:p w:rsidR="00000000" w:rsidDel="00000000" w:rsidP="00000000" w:rsidRDefault="00000000" w:rsidRPr="00000000" w14:paraId="00000028">
            <w:pPr>
              <w:numPr>
                <w:ilvl w:val="0"/>
                <w:numId w:val="8"/>
              </w:numPr>
              <w:spacing w:after="0" w:line="240" w:lineRule="auto"/>
              <w:ind w:left="720" w:hanging="360"/>
              <w:jc w:val="both"/>
              <w:rPr>
                <w:rFonts w:ascii="Arial" w:cs="Arial" w:eastAsia="Arial" w:hAnsi="Arial"/>
              </w:rPr>
            </w:pPr>
            <w:r w:rsidDel="00000000" w:rsidR="00000000" w:rsidRPr="00000000">
              <w:rPr>
                <w:rFonts w:ascii="Arial" w:cs="Arial" w:eastAsia="Arial" w:hAnsi="Arial"/>
                <w:rtl w:val="0"/>
              </w:rPr>
              <w:t xml:space="preserve">Evaluate own teaching critically to improve effectiveness</w:t>
            </w:r>
          </w:p>
          <w:p w:rsidR="00000000" w:rsidDel="00000000" w:rsidP="00000000" w:rsidRDefault="00000000" w:rsidRPr="00000000" w14:paraId="00000029">
            <w:pPr>
              <w:numPr>
                <w:ilvl w:val="0"/>
                <w:numId w:val="8"/>
              </w:numPr>
              <w:spacing w:after="0" w:line="240" w:lineRule="auto"/>
              <w:ind w:left="720" w:hanging="360"/>
              <w:jc w:val="both"/>
              <w:rPr>
                <w:rFonts w:ascii="Arial" w:cs="Arial" w:eastAsia="Arial" w:hAnsi="Arial"/>
              </w:rPr>
            </w:pPr>
            <w:r w:rsidDel="00000000" w:rsidR="00000000" w:rsidRPr="00000000">
              <w:rPr>
                <w:rFonts w:ascii="Arial" w:cs="Arial" w:eastAsia="Arial" w:hAnsi="Arial"/>
                <w:rtl w:val="0"/>
              </w:rPr>
              <w:t xml:space="preserve">To maintain a learning environment that encourages independence.</w:t>
            </w:r>
          </w:p>
          <w:p w:rsidR="00000000" w:rsidDel="00000000" w:rsidP="00000000" w:rsidRDefault="00000000" w:rsidRPr="00000000" w14:paraId="0000002A">
            <w:pPr>
              <w:numPr>
                <w:ilvl w:val="0"/>
                <w:numId w:val="8"/>
              </w:numPr>
              <w:spacing w:after="0" w:line="240" w:lineRule="auto"/>
              <w:ind w:left="720" w:hanging="360"/>
              <w:jc w:val="both"/>
              <w:rPr>
                <w:rFonts w:ascii="Arial" w:cs="Arial" w:eastAsia="Arial" w:hAnsi="Arial"/>
              </w:rPr>
            </w:pPr>
            <w:r w:rsidDel="00000000" w:rsidR="00000000" w:rsidRPr="00000000">
              <w:rPr>
                <w:rFonts w:ascii="Arial" w:cs="Arial" w:eastAsia="Arial" w:hAnsi="Arial"/>
                <w:rtl w:val="0"/>
              </w:rPr>
              <w:t xml:space="preserve">Encourage pupils to think and talk about their learning, develop self-control and independence, concentrate and persevere and listen attentively</w:t>
            </w:r>
          </w:p>
          <w:p w:rsidR="00000000" w:rsidDel="00000000" w:rsidP="00000000" w:rsidRDefault="00000000" w:rsidRPr="00000000" w14:paraId="0000002B">
            <w:pPr>
              <w:numPr>
                <w:ilvl w:val="0"/>
                <w:numId w:val="8"/>
              </w:numPr>
              <w:spacing w:after="0" w:line="240" w:lineRule="auto"/>
              <w:ind w:left="720" w:hanging="360"/>
              <w:jc w:val="both"/>
              <w:rPr>
                <w:rFonts w:ascii="Arial" w:cs="Arial" w:eastAsia="Arial" w:hAnsi="Arial"/>
              </w:rPr>
            </w:pPr>
            <w:r w:rsidDel="00000000" w:rsidR="00000000" w:rsidRPr="00000000">
              <w:rPr>
                <w:rFonts w:ascii="Arial" w:cs="Arial" w:eastAsia="Arial" w:hAnsi="Arial"/>
                <w:rtl w:val="0"/>
              </w:rPr>
              <w:t xml:space="preserve">Use a variety of teaching strategies which involve planned adult intervention, first-hand experience, talk, problem solving as a vehicle for learning</w:t>
            </w:r>
          </w:p>
          <w:p w:rsidR="00000000" w:rsidDel="00000000" w:rsidP="00000000" w:rsidRDefault="00000000" w:rsidRPr="00000000" w14:paraId="0000002C">
            <w:pPr>
              <w:numPr>
                <w:ilvl w:val="0"/>
                <w:numId w:val="8"/>
              </w:numPr>
              <w:spacing w:after="0" w:line="240" w:lineRule="auto"/>
              <w:ind w:left="720" w:hanging="360"/>
              <w:jc w:val="both"/>
              <w:rPr>
                <w:rFonts w:ascii="Arial" w:cs="Arial" w:eastAsia="Arial" w:hAnsi="Arial"/>
              </w:rPr>
            </w:pPr>
            <w:r w:rsidDel="00000000" w:rsidR="00000000" w:rsidRPr="00000000">
              <w:rPr>
                <w:rFonts w:ascii="Arial" w:cs="Arial" w:eastAsia="Arial" w:hAnsi="Arial"/>
                <w:rtl w:val="0"/>
              </w:rPr>
              <w:t xml:space="preserve">To take responsibility for leadership &amp; development of curriculum areas where applicable.</w:t>
            </w:r>
          </w:p>
          <w:p w:rsidR="00000000" w:rsidDel="00000000" w:rsidP="00000000" w:rsidRDefault="00000000" w:rsidRPr="00000000" w14:paraId="0000002D">
            <w:pPr>
              <w:numPr>
                <w:ilvl w:val="0"/>
                <w:numId w:val="8"/>
              </w:numPr>
              <w:spacing w:after="0" w:line="240" w:lineRule="auto"/>
              <w:ind w:left="720" w:hanging="360"/>
              <w:jc w:val="both"/>
              <w:rPr>
                <w:rFonts w:ascii="Arial" w:cs="Arial" w:eastAsia="Arial" w:hAnsi="Arial"/>
              </w:rPr>
            </w:pPr>
            <w:r w:rsidDel="00000000" w:rsidR="00000000" w:rsidRPr="00000000">
              <w:rPr>
                <w:rFonts w:ascii="Arial" w:cs="Arial" w:eastAsia="Arial" w:hAnsi="Arial"/>
                <w:rtl w:val="0"/>
              </w:rPr>
              <w:t xml:space="preserve">To promote positive behaviour in line with school policy.</w:t>
            </w:r>
          </w:p>
          <w:p w:rsidR="00000000" w:rsidDel="00000000" w:rsidP="00000000" w:rsidRDefault="00000000" w:rsidRPr="00000000" w14:paraId="0000002E">
            <w:pPr>
              <w:numPr>
                <w:ilvl w:val="0"/>
                <w:numId w:val="8"/>
              </w:numPr>
              <w:spacing w:after="0" w:line="240" w:lineRule="auto"/>
              <w:ind w:left="720" w:hanging="360"/>
              <w:jc w:val="both"/>
              <w:rPr>
                <w:rFonts w:ascii="Arial" w:cs="Arial" w:eastAsia="Arial" w:hAnsi="Arial"/>
              </w:rPr>
            </w:pPr>
            <w:r w:rsidDel="00000000" w:rsidR="00000000" w:rsidRPr="00000000">
              <w:rPr>
                <w:rFonts w:ascii="Arial" w:cs="Arial" w:eastAsia="Arial" w:hAnsi="Arial"/>
                <w:rtl w:val="0"/>
              </w:rPr>
              <w:t xml:space="preserve">Mark and monitor pupils’ work and set targets for progress</w:t>
            </w:r>
          </w:p>
          <w:p w:rsidR="00000000" w:rsidDel="00000000" w:rsidP="00000000" w:rsidRDefault="00000000" w:rsidRPr="00000000" w14:paraId="0000002F">
            <w:pPr>
              <w:numPr>
                <w:ilvl w:val="0"/>
                <w:numId w:val="8"/>
              </w:numPr>
              <w:spacing w:after="0" w:line="240" w:lineRule="auto"/>
              <w:ind w:left="720" w:hanging="360"/>
              <w:jc w:val="both"/>
              <w:rPr>
                <w:rFonts w:ascii="Arial" w:cs="Arial" w:eastAsia="Arial" w:hAnsi="Arial"/>
              </w:rPr>
            </w:pPr>
            <w:r w:rsidDel="00000000" w:rsidR="00000000" w:rsidRPr="00000000">
              <w:rPr>
                <w:rFonts w:ascii="Arial" w:cs="Arial" w:eastAsia="Arial" w:hAnsi="Arial"/>
                <w:rtl w:val="0"/>
              </w:rPr>
              <w:t xml:space="preserve">Assess and record pupils’ progress systematically and keep records to check work is understood and completed, monitor strengths and weaknesses, inform planning and recognise the level at which a pupil is achieving</w:t>
            </w:r>
          </w:p>
          <w:p w:rsidR="00000000" w:rsidDel="00000000" w:rsidP="00000000" w:rsidRDefault="00000000" w:rsidRPr="00000000" w14:paraId="00000030">
            <w:pPr>
              <w:numPr>
                <w:ilvl w:val="0"/>
                <w:numId w:val="8"/>
              </w:numPr>
              <w:spacing w:after="0" w:line="240" w:lineRule="auto"/>
              <w:ind w:left="720" w:hanging="360"/>
              <w:jc w:val="both"/>
              <w:rPr>
                <w:rFonts w:ascii="Arial" w:cs="Arial" w:eastAsia="Arial" w:hAnsi="Arial"/>
              </w:rPr>
            </w:pPr>
            <w:r w:rsidDel="00000000" w:rsidR="00000000" w:rsidRPr="00000000">
              <w:rPr>
                <w:rFonts w:ascii="Arial" w:cs="Arial" w:eastAsia="Arial" w:hAnsi="Arial"/>
                <w:rtl w:val="0"/>
              </w:rPr>
              <w:t xml:space="preserve">Prepare and present informative information and reports to parents </w:t>
            </w:r>
          </w:p>
          <w:p w:rsidR="00000000" w:rsidDel="00000000" w:rsidP="00000000" w:rsidRDefault="00000000" w:rsidRPr="00000000" w14:paraId="00000031">
            <w:pPr>
              <w:numPr>
                <w:ilvl w:val="0"/>
                <w:numId w:val="8"/>
              </w:numPr>
              <w:spacing w:after="0" w:line="276" w:lineRule="auto"/>
              <w:ind w:left="720" w:hanging="360"/>
              <w:rPr>
                <w:rFonts w:ascii="Arial" w:cs="Arial" w:eastAsia="Arial" w:hAnsi="Arial"/>
              </w:rPr>
            </w:pPr>
            <w:r w:rsidDel="00000000" w:rsidR="00000000" w:rsidRPr="00000000">
              <w:rPr>
                <w:rFonts w:ascii="Arial" w:cs="Arial" w:eastAsia="Arial" w:hAnsi="Arial"/>
                <w:rtl w:val="0"/>
              </w:rPr>
              <w:t xml:space="preserve">Have a clear understanding of the EYFS and National Curriculum to plan, develop and deliver the curriculum as relevant to the age and ability group/subject/s that you teach</w:t>
            </w:r>
          </w:p>
          <w:p w:rsidR="00000000" w:rsidDel="00000000" w:rsidP="00000000" w:rsidRDefault="00000000" w:rsidRPr="00000000" w14:paraId="00000032">
            <w:pPr>
              <w:numPr>
                <w:ilvl w:val="0"/>
                <w:numId w:val="8"/>
              </w:numPr>
              <w:spacing w:after="0" w:line="276" w:lineRule="auto"/>
              <w:ind w:left="720" w:hanging="360"/>
              <w:rPr>
                <w:rFonts w:ascii="Arial" w:cs="Arial" w:eastAsia="Arial" w:hAnsi="Arial"/>
              </w:rPr>
            </w:pPr>
            <w:r w:rsidDel="00000000" w:rsidR="00000000" w:rsidRPr="00000000">
              <w:rPr>
                <w:rFonts w:ascii="Arial" w:cs="Arial" w:eastAsia="Arial" w:hAnsi="Arial"/>
                <w:rtl w:val="0"/>
              </w:rPr>
              <w:t xml:space="preserve"> Be responsible for the preparation and development of teaching materials, teaching programmes and pastoral arrangements as appropriate</w:t>
            </w:r>
          </w:p>
          <w:p w:rsidR="00000000" w:rsidDel="00000000" w:rsidP="00000000" w:rsidRDefault="00000000" w:rsidRPr="00000000" w14:paraId="00000033">
            <w:pPr>
              <w:numPr>
                <w:ilvl w:val="0"/>
                <w:numId w:val="8"/>
              </w:numPr>
              <w:spacing w:after="0" w:line="276" w:lineRule="auto"/>
              <w:ind w:left="720" w:hanging="360"/>
              <w:rPr>
                <w:rFonts w:ascii="Arial" w:cs="Arial" w:eastAsia="Arial" w:hAnsi="Arial"/>
              </w:rPr>
            </w:pPr>
            <w:r w:rsidDel="00000000" w:rsidR="00000000" w:rsidRPr="00000000">
              <w:rPr>
                <w:rFonts w:ascii="Arial" w:cs="Arial" w:eastAsia="Arial" w:hAnsi="Arial"/>
                <w:rtl w:val="0"/>
              </w:rPr>
              <w:t xml:space="preserve"> Be accountable for the attainment, progress and outcomes of pupils’ you teach</w:t>
            </w:r>
          </w:p>
          <w:p w:rsidR="00000000" w:rsidDel="00000000" w:rsidP="00000000" w:rsidRDefault="00000000" w:rsidRPr="00000000" w14:paraId="00000034">
            <w:pPr>
              <w:numPr>
                <w:ilvl w:val="0"/>
                <w:numId w:val="8"/>
              </w:numPr>
              <w:spacing w:after="0" w:line="276" w:lineRule="auto"/>
              <w:ind w:left="720" w:hanging="360"/>
              <w:rPr>
                <w:rFonts w:ascii="Arial" w:cs="Arial" w:eastAsia="Arial" w:hAnsi="Arial"/>
              </w:rPr>
            </w:pPr>
            <w:r w:rsidDel="00000000" w:rsidR="00000000" w:rsidRPr="00000000">
              <w:rPr>
                <w:rFonts w:ascii="Arial" w:cs="Arial" w:eastAsia="Arial" w:hAnsi="Arial"/>
                <w:rtl w:val="0"/>
              </w:rPr>
              <w:t xml:space="preserve"> Be aware of pupils’ capabilities, their prior knowledge and plan teaching and differentiate appropriately to build on these demonstrating knowledge and understanding of how pupils learn</w:t>
            </w:r>
          </w:p>
          <w:p w:rsidR="00000000" w:rsidDel="00000000" w:rsidP="00000000" w:rsidRDefault="00000000" w:rsidRPr="00000000" w14:paraId="00000035">
            <w:pPr>
              <w:numPr>
                <w:ilvl w:val="0"/>
                <w:numId w:val="8"/>
              </w:numPr>
              <w:spacing w:after="0" w:line="276" w:lineRule="auto"/>
              <w:ind w:left="720" w:hanging="360"/>
              <w:rPr>
                <w:rFonts w:ascii="Arial" w:cs="Arial" w:eastAsia="Arial" w:hAnsi="Arial"/>
              </w:rPr>
            </w:pPr>
            <w:r w:rsidDel="00000000" w:rsidR="00000000" w:rsidRPr="00000000">
              <w:rPr>
                <w:rFonts w:ascii="Arial" w:cs="Arial" w:eastAsia="Arial" w:hAnsi="Arial"/>
                <w:rtl w:val="0"/>
              </w:rPr>
              <w:t xml:space="preserve">Have a clear understanding of the needs of all pupils, including those with special educational needs; gifted and talented; EAL; disabilities; and be able to use and evaluate distinctive teaching approaches to engage and support them</w:t>
            </w:r>
          </w:p>
          <w:p w:rsidR="00000000" w:rsidDel="00000000" w:rsidP="00000000" w:rsidRDefault="00000000" w:rsidRPr="00000000" w14:paraId="00000036">
            <w:pPr>
              <w:numPr>
                <w:ilvl w:val="0"/>
                <w:numId w:val="8"/>
              </w:numPr>
              <w:spacing w:after="0" w:line="276" w:lineRule="auto"/>
              <w:ind w:left="720" w:hanging="360"/>
              <w:rPr>
                <w:rFonts w:ascii="Arial" w:cs="Arial" w:eastAsia="Arial" w:hAnsi="Arial"/>
              </w:rPr>
            </w:pPr>
            <w:r w:rsidDel="00000000" w:rsidR="00000000" w:rsidRPr="00000000">
              <w:rPr>
                <w:rFonts w:ascii="Arial" w:cs="Arial" w:eastAsia="Arial" w:hAnsi="Arial"/>
                <w:rtl w:val="0"/>
              </w:rPr>
              <w:t xml:space="preserve">Demonstrate an understanding of and take responsibility for, promoting high standards of literacy including the correct use of spoken English</w:t>
            </w:r>
          </w:p>
          <w:p w:rsidR="00000000" w:rsidDel="00000000" w:rsidP="00000000" w:rsidRDefault="00000000" w:rsidRPr="00000000" w14:paraId="00000037">
            <w:pPr>
              <w:numPr>
                <w:ilvl w:val="0"/>
                <w:numId w:val="8"/>
              </w:numPr>
              <w:spacing w:after="0" w:line="276" w:lineRule="auto"/>
              <w:ind w:left="720" w:hanging="360"/>
              <w:rPr>
                <w:rFonts w:ascii="Arial" w:cs="Arial" w:eastAsia="Arial" w:hAnsi="Arial"/>
              </w:rPr>
            </w:pPr>
            <w:r w:rsidDel="00000000" w:rsidR="00000000" w:rsidRPr="00000000">
              <w:rPr>
                <w:rFonts w:ascii="Arial" w:cs="Arial" w:eastAsia="Arial" w:hAnsi="Arial"/>
                <w:rtl w:val="0"/>
              </w:rPr>
              <w:t xml:space="preserve">Have a clear understanding of Letters and Sound to ensure teaching of early reading, demonstrates a clear understanding of appropriate teaching strategies e.g. systematic synthetic phonics </w:t>
            </w:r>
          </w:p>
          <w:p w:rsidR="00000000" w:rsidDel="00000000" w:rsidP="00000000" w:rsidRDefault="00000000" w:rsidRPr="00000000" w14:paraId="00000038">
            <w:pPr>
              <w:numPr>
                <w:ilvl w:val="0"/>
                <w:numId w:val="8"/>
              </w:numPr>
              <w:spacing w:after="0" w:line="276" w:lineRule="auto"/>
              <w:ind w:left="720" w:hanging="360"/>
              <w:rPr>
                <w:rFonts w:ascii="Arial" w:cs="Arial" w:eastAsia="Arial" w:hAnsi="Arial"/>
              </w:rPr>
            </w:pPr>
            <w:r w:rsidDel="00000000" w:rsidR="00000000" w:rsidRPr="00000000">
              <w:rPr>
                <w:rFonts w:ascii="Arial" w:cs="Arial" w:eastAsia="Arial" w:hAnsi="Arial"/>
                <w:rtl w:val="0"/>
              </w:rPr>
              <w:t xml:space="preserve">Use an appropriate range of observation, assessment, monitoring and recording strategies as a basis for setting challenging learning objectives for pupils of all backgrounds, abilities and dispositions, monitoring learners’ progress and levels of attainment</w:t>
            </w:r>
          </w:p>
          <w:p w:rsidR="00000000" w:rsidDel="00000000" w:rsidP="00000000" w:rsidRDefault="00000000" w:rsidRPr="00000000" w14:paraId="00000039">
            <w:pPr>
              <w:numPr>
                <w:ilvl w:val="0"/>
                <w:numId w:val="8"/>
              </w:numPr>
              <w:spacing w:after="0" w:line="276" w:lineRule="auto"/>
              <w:ind w:left="720" w:hanging="360"/>
              <w:rPr>
                <w:rFonts w:ascii="Arial" w:cs="Arial" w:eastAsia="Arial" w:hAnsi="Arial"/>
              </w:rPr>
            </w:pPr>
            <w:r w:rsidDel="00000000" w:rsidR="00000000" w:rsidRPr="00000000">
              <w:rPr>
                <w:rFonts w:ascii="Arial" w:cs="Arial" w:eastAsia="Arial" w:hAnsi="Arial"/>
                <w:rtl w:val="0"/>
              </w:rPr>
              <w:t xml:space="preserve">Make accurate and productive use of assessment to secure pupils’ progress</w:t>
            </w:r>
          </w:p>
          <w:p w:rsidR="00000000" w:rsidDel="00000000" w:rsidP="00000000" w:rsidRDefault="00000000" w:rsidRPr="00000000" w14:paraId="0000003A">
            <w:pPr>
              <w:numPr>
                <w:ilvl w:val="0"/>
                <w:numId w:val="8"/>
              </w:numPr>
              <w:spacing w:after="0" w:line="276" w:lineRule="auto"/>
              <w:ind w:left="720" w:hanging="360"/>
              <w:rPr>
                <w:rFonts w:ascii="Arial" w:cs="Arial" w:eastAsia="Arial" w:hAnsi="Arial"/>
              </w:rPr>
            </w:pPr>
            <w:r w:rsidDel="00000000" w:rsidR="00000000" w:rsidRPr="00000000">
              <w:rPr>
                <w:rFonts w:ascii="Arial" w:cs="Arial" w:eastAsia="Arial" w:hAnsi="Arial"/>
                <w:rtl w:val="0"/>
              </w:rPr>
              <w:t xml:space="preserve">Give pupils regular feedback, both orally and through accurate marking, and encourage pupils to respond to the feedback, reflect on progress, their emerging needs and to take a responsible and conscientious attitude to their own work and study</w:t>
            </w:r>
          </w:p>
          <w:p w:rsidR="00000000" w:rsidDel="00000000" w:rsidP="00000000" w:rsidRDefault="00000000" w:rsidRPr="00000000" w14:paraId="0000003B">
            <w:pPr>
              <w:numPr>
                <w:ilvl w:val="0"/>
                <w:numId w:val="8"/>
              </w:numPr>
              <w:spacing w:after="0" w:line="276" w:lineRule="auto"/>
              <w:ind w:left="720" w:hanging="360"/>
              <w:rPr>
                <w:rFonts w:ascii="Arial" w:cs="Arial" w:eastAsia="Arial" w:hAnsi="Arial"/>
              </w:rPr>
            </w:pPr>
            <w:r w:rsidDel="00000000" w:rsidR="00000000" w:rsidRPr="00000000">
              <w:rPr>
                <w:rFonts w:ascii="Arial" w:cs="Arial" w:eastAsia="Arial" w:hAnsi="Arial"/>
                <w:rtl w:val="0"/>
              </w:rPr>
              <w:t xml:space="preserve"> Use relevant data to monitor progress, set targets, and plan subsequent lessons</w:t>
            </w:r>
          </w:p>
          <w:p w:rsidR="00000000" w:rsidDel="00000000" w:rsidP="00000000" w:rsidRDefault="00000000" w:rsidRPr="00000000" w14:paraId="0000003C">
            <w:pPr>
              <w:numPr>
                <w:ilvl w:val="0"/>
                <w:numId w:val="6"/>
              </w:numPr>
              <w:spacing w:after="0" w:line="276" w:lineRule="auto"/>
              <w:ind w:left="720" w:hanging="360"/>
              <w:rPr>
                <w:rFonts w:ascii="Arial" w:cs="Arial" w:eastAsia="Arial" w:hAnsi="Arial"/>
              </w:rPr>
            </w:pPr>
            <w:r w:rsidDel="00000000" w:rsidR="00000000" w:rsidRPr="00000000">
              <w:rPr>
                <w:rFonts w:ascii="Arial" w:cs="Arial" w:eastAsia="Arial" w:hAnsi="Arial"/>
                <w:rtl w:val="0"/>
              </w:rPr>
              <w:t xml:space="preserve">To work with the support and guidance of the Early Years and Key Stage 1 Lead within an agreed system of supervision, to be responsible for the learning and achievement of pupils, ensuring equality of opportunity for all.</w:t>
            </w:r>
          </w:p>
          <w:p w:rsidR="00000000" w:rsidDel="00000000" w:rsidP="00000000" w:rsidRDefault="00000000" w:rsidRPr="00000000" w14:paraId="0000003D">
            <w:pPr>
              <w:numPr>
                <w:ilvl w:val="0"/>
                <w:numId w:val="6"/>
              </w:numPr>
              <w:spacing w:after="0" w:line="276" w:lineRule="auto"/>
              <w:ind w:left="720" w:hanging="360"/>
              <w:rPr>
                <w:rFonts w:ascii="Arial" w:cs="Arial" w:eastAsia="Arial" w:hAnsi="Arial"/>
              </w:rPr>
            </w:pPr>
            <w:r w:rsidDel="00000000" w:rsidR="00000000" w:rsidRPr="00000000">
              <w:rPr>
                <w:rFonts w:ascii="Arial" w:cs="Arial" w:eastAsia="Arial" w:hAnsi="Arial"/>
                <w:rtl w:val="0"/>
              </w:rPr>
              <w:t xml:space="preserve"> Be responsible and accountable for achieving the highest possible standards in work and conduct</w:t>
            </w:r>
          </w:p>
          <w:p w:rsidR="00000000" w:rsidDel="00000000" w:rsidP="00000000" w:rsidRDefault="00000000" w:rsidRPr="00000000" w14:paraId="0000003E">
            <w:pPr>
              <w:numPr>
                <w:ilvl w:val="0"/>
                <w:numId w:val="6"/>
              </w:numPr>
              <w:spacing w:after="0" w:line="276" w:lineRule="auto"/>
              <w:ind w:left="720" w:hanging="360"/>
              <w:rPr>
                <w:rFonts w:ascii="Arial" w:cs="Arial" w:eastAsia="Arial" w:hAnsi="Arial"/>
              </w:rPr>
            </w:pPr>
            <w:r w:rsidDel="00000000" w:rsidR="00000000" w:rsidRPr="00000000">
              <w:rPr>
                <w:rFonts w:ascii="Arial" w:cs="Arial" w:eastAsia="Arial" w:hAnsi="Arial"/>
                <w:rtl w:val="0"/>
              </w:rPr>
              <w:t xml:space="preserve"> Treat pupils with dignity, building relationships rooted in mutual respect, and at all times observing proper boundaries appropriate to your professional position</w:t>
            </w:r>
          </w:p>
          <w:p w:rsidR="00000000" w:rsidDel="00000000" w:rsidP="00000000" w:rsidRDefault="00000000" w:rsidRPr="00000000" w14:paraId="0000003F">
            <w:pPr>
              <w:numPr>
                <w:ilvl w:val="0"/>
                <w:numId w:val="6"/>
              </w:numPr>
              <w:spacing w:after="0" w:line="276" w:lineRule="auto"/>
              <w:ind w:left="720" w:hanging="360"/>
              <w:rPr>
                <w:rFonts w:ascii="Arial" w:cs="Arial" w:eastAsia="Arial" w:hAnsi="Arial"/>
              </w:rPr>
            </w:pPr>
            <w:r w:rsidDel="00000000" w:rsidR="00000000" w:rsidRPr="00000000">
              <w:rPr>
                <w:rFonts w:ascii="Arial" w:cs="Arial" w:eastAsia="Arial" w:hAnsi="Arial"/>
                <w:rtl w:val="0"/>
              </w:rPr>
              <w:t xml:space="preserve"> Work proactively and effectively in collaboration and partnership with learners, parents/carers, governors, other staff and external agencies in the best interests of pupils</w:t>
            </w:r>
          </w:p>
          <w:p w:rsidR="00000000" w:rsidDel="00000000" w:rsidP="00000000" w:rsidRDefault="00000000" w:rsidRPr="00000000" w14:paraId="00000040">
            <w:pPr>
              <w:numPr>
                <w:ilvl w:val="0"/>
                <w:numId w:val="6"/>
              </w:numPr>
              <w:spacing w:after="0" w:line="276" w:lineRule="auto"/>
              <w:ind w:left="720" w:hanging="360"/>
              <w:rPr>
                <w:rFonts w:ascii="Arial" w:cs="Arial" w:eastAsia="Arial" w:hAnsi="Arial"/>
              </w:rPr>
            </w:pPr>
            <w:r w:rsidDel="00000000" w:rsidR="00000000" w:rsidRPr="00000000">
              <w:rPr>
                <w:rFonts w:ascii="Arial" w:cs="Arial" w:eastAsia="Arial" w:hAnsi="Arial"/>
                <w:rtl w:val="0"/>
              </w:rPr>
              <w:t xml:space="preserve">Take responsibility for promoting and safeguarding the welfare of children and young people within the academy</w:t>
            </w:r>
          </w:p>
          <w:p w:rsidR="00000000" w:rsidDel="00000000" w:rsidP="00000000" w:rsidRDefault="00000000" w:rsidRPr="00000000" w14:paraId="00000041">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42">
            <w:pPr>
              <w:spacing w:after="0" w:line="276" w:lineRule="auto"/>
              <w:rPr>
                <w:rFonts w:ascii="Arial" w:cs="Arial" w:eastAsia="Arial" w:hAnsi="Arial"/>
                <w:b w:val="1"/>
              </w:rPr>
            </w:pPr>
            <w:r w:rsidDel="00000000" w:rsidR="00000000" w:rsidRPr="00000000">
              <w:rPr>
                <w:rFonts w:ascii="Arial" w:cs="Arial" w:eastAsia="Arial" w:hAnsi="Arial"/>
                <w:b w:val="1"/>
                <w:rtl w:val="0"/>
              </w:rPr>
              <w:t xml:space="preserve">Behaviour and Safety</w:t>
            </w:r>
          </w:p>
          <w:p w:rsidR="00000000" w:rsidDel="00000000" w:rsidP="00000000" w:rsidRDefault="00000000" w:rsidRPr="00000000" w14:paraId="00000043">
            <w:pPr>
              <w:numPr>
                <w:ilvl w:val="0"/>
                <w:numId w:val="8"/>
              </w:numPr>
              <w:spacing w:after="0" w:line="276" w:lineRule="auto"/>
              <w:ind w:left="720" w:hanging="360"/>
              <w:rPr>
                <w:rFonts w:ascii="Arial" w:cs="Arial" w:eastAsia="Arial" w:hAnsi="Arial"/>
              </w:rPr>
            </w:pPr>
            <w:r w:rsidDel="00000000" w:rsidR="00000000" w:rsidRPr="00000000">
              <w:rPr>
                <w:rFonts w:ascii="Arial" w:cs="Arial" w:eastAsia="Arial" w:hAnsi="Arial"/>
                <w:rtl w:val="0"/>
              </w:rPr>
              <w:t xml:space="preserve">Establish and sustain a safe, purposeful and stimulating environment for pupils, rooted in mutual respect and establish a framework for discipline with a range of strategies, using praise, sanctions and rewards consistently and fairly in line with academy policy</w:t>
            </w:r>
          </w:p>
          <w:p w:rsidR="00000000" w:rsidDel="00000000" w:rsidP="00000000" w:rsidRDefault="00000000" w:rsidRPr="00000000" w14:paraId="00000044">
            <w:pPr>
              <w:numPr>
                <w:ilvl w:val="0"/>
                <w:numId w:val="8"/>
              </w:numPr>
              <w:spacing w:after="0" w:line="276" w:lineRule="auto"/>
              <w:ind w:left="720" w:hanging="360"/>
              <w:rPr>
                <w:rFonts w:ascii="Arial" w:cs="Arial" w:eastAsia="Arial" w:hAnsi="Arial"/>
              </w:rPr>
            </w:pPr>
            <w:r w:rsidDel="00000000" w:rsidR="00000000" w:rsidRPr="00000000">
              <w:rPr>
                <w:rFonts w:ascii="Arial" w:cs="Arial" w:eastAsia="Arial" w:hAnsi="Arial"/>
                <w:rtl w:val="0"/>
              </w:rPr>
              <w:t xml:space="preserve">Manage classes effectively, using approaches which are appropriate to pupils’ needs in order to inspire, motivate and challenge pupils </w:t>
            </w:r>
          </w:p>
          <w:p w:rsidR="00000000" w:rsidDel="00000000" w:rsidP="00000000" w:rsidRDefault="00000000" w:rsidRPr="00000000" w14:paraId="00000045">
            <w:pPr>
              <w:numPr>
                <w:ilvl w:val="0"/>
                <w:numId w:val="8"/>
              </w:numPr>
              <w:spacing w:after="0" w:line="276" w:lineRule="auto"/>
              <w:ind w:left="720" w:hanging="360"/>
              <w:rPr>
                <w:rFonts w:ascii="Arial" w:cs="Arial" w:eastAsia="Arial" w:hAnsi="Arial"/>
              </w:rPr>
            </w:pPr>
            <w:r w:rsidDel="00000000" w:rsidR="00000000" w:rsidRPr="00000000">
              <w:rPr>
                <w:rFonts w:ascii="Arial" w:cs="Arial" w:eastAsia="Arial" w:hAnsi="Arial"/>
                <w:rtl w:val="0"/>
              </w:rPr>
              <w:t xml:space="preserve"> Maintain good relationships with pupils, exercise appropriate authority, and act decisively when necessary</w:t>
            </w:r>
          </w:p>
          <w:p w:rsidR="00000000" w:rsidDel="00000000" w:rsidP="00000000" w:rsidRDefault="00000000" w:rsidRPr="00000000" w14:paraId="00000046">
            <w:pPr>
              <w:numPr>
                <w:ilvl w:val="0"/>
                <w:numId w:val="8"/>
              </w:numPr>
              <w:spacing w:after="0" w:line="276" w:lineRule="auto"/>
              <w:ind w:left="720" w:hanging="360"/>
              <w:rPr>
                <w:rFonts w:ascii="Arial" w:cs="Arial" w:eastAsia="Arial" w:hAnsi="Arial"/>
              </w:rPr>
            </w:pPr>
            <w:r w:rsidDel="00000000" w:rsidR="00000000" w:rsidRPr="00000000">
              <w:rPr>
                <w:rFonts w:ascii="Arial" w:cs="Arial" w:eastAsia="Arial" w:hAnsi="Arial"/>
                <w:rtl w:val="0"/>
              </w:rPr>
              <w:t xml:space="preserve">Be a positive role model and demonstrate consistently the positive attitudes, values and behaviour which are expected of pupils</w:t>
            </w:r>
          </w:p>
          <w:p w:rsidR="00000000" w:rsidDel="00000000" w:rsidP="00000000" w:rsidRDefault="00000000" w:rsidRPr="00000000" w14:paraId="00000047">
            <w:pPr>
              <w:numPr>
                <w:ilvl w:val="0"/>
                <w:numId w:val="8"/>
              </w:numPr>
              <w:spacing w:after="0" w:line="276" w:lineRule="auto"/>
              <w:ind w:left="720" w:hanging="360"/>
              <w:rPr>
                <w:rFonts w:ascii="Arial" w:cs="Arial" w:eastAsia="Arial" w:hAnsi="Arial"/>
              </w:rPr>
            </w:pPr>
            <w:r w:rsidDel="00000000" w:rsidR="00000000" w:rsidRPr="00000000">
              <w:rPr>
                <w:rFonts w:ascii="Arial" w:cs="Arial" w:eastAsia="Arial" w:hAnsi="Arial"/>
                <w:rtl w:val="0"/>
              </w:rPr>
              <w:t xml:space="preserve">Have high expectations of behaviour, promoting self control and independence of all learners</w:t>
            </w:r>
          </w:p>
          <w:p w:rsidR="00000000" w:rsidDel="00000000" w:rsidP="00000000" w:rsidRDefault="00000000" w:rsidRPr="00000000" w14:paraId="00000048">
            <w:pPr>
              <w:numPr>
                <w:ilvl w:val="0"/>
                <w:numId w:val="8"/>
              </w:numPr>
              <w:spacing w:after="0" w:line="276" w:lineRule="auto"/>
              <w:ind w:left="720" w:hanging="360"/>
              <w:rPr>
                <w:rFonts w:ascii="Arial" w:cs="Arial" w:eastAsia="Arial" w:hAnsi="Arial"/>
              </w:rPr>
            </w:pPr>
            <w:r w:rsidDel="00000000" w:rsidR="00000000" w:rsidRPr="00000000">
              <w:rPr>
                <w:rFonts w:ascii="Arial" w:cs="Arial" w:eastAsia="Arial" w:hAnsi="Arial"/>
                <w:rtl w:val="0"/>
              </w:rPr>
              <w:t xml:space="preserve">Be responsible for promoting and safeguarding the welfare of children and young people within the school, raising any concerns following school protocol/procedures</w:t>
            </w:r>
          </w:p>
          <w:p w:rsidR="00000000" w:rsidDel="00000000" w:rsidP="00000000" w:rsidRDefault="00000000" w:rsidRPr="00000000" w14:paraId="00000049">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4A">
            <w:pPr>
              <w:spacing w:after="0" w:line="276" w:lineRule="auto"/>
              <w:rPr>
                <w:rFonts w:ascii="Arial" w:cs="Arial" w:eastAsia="Arial" w:hAnsi="Arial"/>
                <w:b w:val="1"/>
              </w:rPr>
            </w:pPr>
            <w:r w:rsidDel="00000000" w:rsidR="00000000" w:rsidRPr="00000000">
              <w:rPr>
                <w:rFonts w:ascii="Arial" w:cs="Arial" w:eastAsia="Arial" w:hAnsi="Arial"/>
                <w:b w:val="1"/>
                <w:rtl w:val="0"/>
              </w:rPr>
              <w:t xml:space="preserve">Team working and collaboration</w:t>
            </w:r>
          </w:p>
          <w:p w:rsidR="00000000" w:rsidDel="00000000" w:rsidP="00000000" w:rsidRDefault="00000000" w:rsidRPr="00000000" w14:paraId="0000004B">
            <w:pPr>
              <w:numPr>
                <w:ilvl w:val="0"/>
                <w:numId w:val="3"/>
              </w:numPr>
              <w:spacing w:after="0" w:line="276" w:lineRule="auto"/>
              <w:ind w:left="720" w:hanging="360"/>
              <w:rPr>
                <w:rFonts w:ascii="Arial" w:cs="Arial" w:eastAsia="Arial" w:hAnsi="Arial"/>
              </w:rPr>
            </w:pPr>
            <w:r w:rsidDel="00000000" w:rsidR="00000000" w:rsidRPr="00000000">
              <w:rPr>
                <w:rFonts w:ascii="Arial" w:cs="Arial" w:eastAsia="Arial" w:hAnsi="Arial"/>
                <w:rtl w:val="0"/>
              </w:rPr>
              <w:t xml:space="preserve">Participate in the relevant meetings/professional development opportunities within the academy, which relate to the learners.</w:t>
            </w:r>
          </w:p>
          <w:p w:rsidR="00000000" w:rsidDel="00000000" w:rsidP="00000000" w:rsidRDefault="00000000" w:rsidRPr="00000000" w14:paraId="0000004C">
            <w:pPr>
              <w:numPr>
                <w:ilvl w:val="0"/>
                <w:numId w:val="3"/>
              </w:numPr>
              <w:spacing w:after="0" w:line="276" w:lineRule="auto"/>
              <w:ind w:left="720" w:hanging="360"/>
              <w:rPr>
                <w:rFonts w:ascii="Arial" w:cs="Arial" w:eastAsia="Arial" w:hAnsi="Arial"/>
              </w:rPr>
            </w:pPr>
            <w:r w:rsidDel="00000000" w:rsidR="00000000" w:rsidRPr="00000000">
              <w:rPr>
                <w:rFonts w:ascii="Arial" w:cs="Arial" w:eastAsia="Arial" w:hAnsi="Arial"/>
                <w:rtl w:val="0"/>
              </w:rPr>
              <w:t xml:space="preserve">Work as a team member and identify opportunities for working with colleagues and sharing the development of effective practice with them</w:t>
            </w:r>
          </w:p>
          <w:p w:rsidR="00000000" w:rsidDel="00000000" w:rsidP="00000000" w:rsidRDefault="00000000" w:rsidRPr="00000000" w14:paraId="0000004D">
            <w:pPr>
              <w:numPr>
                <w:ilvl w:val="0"/>
                <w:numId w:val="3"/>
              </w:numPr>
              <w:spacing w:after="0" w:line="276" w:lineRule="auto"/>
              <w:ind w:left="720" w:hanging="360"/>
              <w:rPr>
                <w:rFonts w:ascii="Arial" w:cs="Arial" w:eastAsia="Arial" w:hAnsi="Arial"/>
              </w:rPr>
            </w:pPr>
            <w:r w:rsidDel="00000000" w:rsidR="00000000" w:rsidRPr="00000000">
              <w:rPr>
                <w:rFonts w:ascii="Arial" w:cs="Arial" w:eastAsia="Arial" w:hAnsi="Arial"/>
                <w:rtl w:val="0"/>
              </w:rPr>
              <w:t xml:space="preserve">Ensure that colleagues working with you are appropriately involved in supporting learning and understand the roles they are expected to fulfil </w:t>
            </w:r>
          </w:p>
          <w:p w:rsidR="00000000" w:rsidDel="00000000" w:rsidP="00000000" w:rsidRDefault="00000000" w:rsidRPr="00000000" w14:paraId="0000004E">
            <w:pPr>
              <w:numPr>
                <w:ilvl w:val="0"/>
                <w:numId w:val="3"/>
              </w:numPr>
              <w:spacing w:after="0" w:line="276" w:lineRule="auto"/>
              <w:ind w:left="720" w:hanging="360"/>
              <w:rPr>
                <w:rFonts w:ascii="Arial" w:cs="Arial" w:eastAsia="Arial" w:hAnsi="Arial"/>
              </w:rPr>
            </w:pPr>
            <w:r w:rsidDel="00000000" w:rsidR="00000000" w:rsidRPr="00000000">
              <w:rPr>
                <w:rFonts w:ascii="Arial" w:cs="Arial" w:eastAsia="Arial" w:hAnsi="Arial"/>
                <w:rtl w:val="0"/>
              </w:rPr>
              <w:t xml:space="preserve">Take part as required in the review, development and management of the activities relating to the curriculum, organisation of the school and classroom environment</w:t>
            </w:r>
          </w:p>
        </w:tc>
      </w:tr>
      <w:tr>
        <w:trPr>
          <w:trHeight w:val="180" w:hRule="atLeast"/>
        </w:trPr>
        <w:tc>
          <w:tcPr/>
          <w:p w:rsidR="00000000" w:rsidDel="00000000" w:rsidP="00000000" w:rsidRDefault="00000000" w:rsidRPr="00000000" w14:paraId="0000004F">
            <w:pPr>
              <w:spacing w:after="0" w:line="24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050">
            <w:pPr>
              <w:spacing w:after="0" w:line="24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051">
            <w:pPr>
              <w:spacing w:after="0" w:line="240" w:lineRule="auto"/>
              <w:jc w:val="both"/>
              <w:rPr>
                <w:rFonts w:ascii="Arial" w:cs="Arial" w:eastAsia="Arial" w:hAnsi="Arial"/>
                <w:b w:val="1"/>
                <w:u w:val="single"/>
              </w:rPr>
            </w:pPr>
            <w:r w:rsidDel="00000000" w:rsidR="00000000" w:rsidRPr="00000000">
              <w:rPr>
                <w:rFonts w:ascii="Arial" w:cs="Arial" w:eastAsia="Arial" w:hAnsi="Arial"/>
                <w:b w:val="1"/>
                <w:rtl w:val="0"/>
              </w:rPr>
              <w:t xml:space="preserve">Other professional responsibilities</w:t>
            </w:r>
            <w:r w:rsidDel="00000000" w:rsidR="00000000" w:rsidRPr="00000000">
              <w:rPr>
                <w:rtl w:val="0"/>
              </w:rPr>
            </w:r>
          </w:p>
          <w:p w:rsidR="00000000" w:rsidDel="00000000" w:rsidP="00000000" w:rsidRDefault="00000000" w:rsidRPr="00000000" w14:paraId="00000052">
            <w:pPr>
              <w:numPr>
                <w:ilvl w:val="0"/>
                <w:numId w:val="1"/>
              </w:numPr>
              <w:spacing w:after="0" w:line="240" w:lineRule="auto"/>
              <w:ind w:left="720" w:hanging="360"/>
              <w:jc w:val="both"/>
              <w:rPr>
                <w:rFonts w:ascii="Arial" w:cs="Arial" w:eastAsia="Arial" w:hAnsi="Arial"/>
              </w:rPr>
            </w:pPr>
            <w:r w:rsidDel="00000000" w:rsidR="00000000" w:rsidRPr="00000000">
              <w:rPr>
                <w:rFonts w:ascii="Arial" w:cs="Arial" w:eastAsia="Arial" w:hAnsi="Arial"/>
                <w:rtl w:val="0"/>
              </w:rPr>
              <w:t xml:space="preserve">Have a working knowledge of teachers’ professional duties and legal responsibilities</w:t>
            </w:r>
          </w:p>
          <w:p w:rsidR="00000000" w:rsidDel="00000000" w:rsidP="00000000" w:rsidRDefault="00000000" w:rsidRPr="00000000" w14:paraId="00000053">
            <w:pPr>
              <w:numPr>
                <w:ilvl w:val="0"/>
                <w:numId w:val="1"/>
              </w:numPr>
              <w:spacing w:after="0" w:line="240" w:lineRule="auto"/>
              <w:ind w:left="720" w:hanging="360"/>
              <w:jc w:val="both"/>
              <w:rPr>
                <w:rFonts w:ascii="Arial" w:cs="Arial" w:eastAsia="Arial" w:hAnsi="Arial"/>
              </w:rPr>
            </w:pPr>
            <w:r w:rsidDel="00000000" w:rsidR="00000000" w:rsidRPr="00000000">
              <w:rPr>
                <w:rFonts w:ascii="Arial" w:cs="Arial" w:eastAsia="Arial" w:hAnsi="Arial"/>
                <w:rtl w:val="0"/>
              </w:rPr>
              <w:t xml:space="preserve">Operate at all times within the stated policies and practices of the school</w:t>
            </w:r>
          </w:p>
          <w:p w:rsidR="00000000" w:rsidDel="00000000" w:rsidP="00000000" w:rsidRDefault="00000000" w:rsidRPr="00000000" w14:paraId="00000054">
            <w:pPr>
              <w:numPr>
                <w:ilvl w:val="0"/>
                <w:numId w:val="1"/>
              </w:numPr>
              <w:spacing w:after="0" w:line="240" w:lineRule="auto"/>
              <w:ind w:left="720" w:hanging="360"/>
              <w:jc w:val="both"/>
              <w:rPr>
                <w:rFonts w:ascii="Arial" w:cs="Arial" w:eastAsia="Arial" w:hAnsi="Arial"/>
              </w:rPr>
            </w:pPr>
            <w:r w:rsidDel="00000000" w:rsidR="00000000" w:rsidRPr="00000000">
              <w:rPr>
                <w:rFonts w:ascii="Arial" w:cs="Arial" w:eastAsia="Arial" w:hAnsi="Arial"/>
                <w:rtl w:val="0"/>
              </w:rPr>
              <w:t xml:space="preserve">Contribute to the life of the school through effective participation in meetings and management systems necessary to coordinate the management of the school</w:t>
            </w:r>
          </w:p>
          <w:p w:rsidR="00000000" w:rsidDel="00000000" w:rsidP="00000000" w:rsidRDefault="00000000" w:rsidRPr="00000000" w14:paraId="00000055">
            <w:pPr>
              <w:numPr>
                <w:ilvl w:val="0"/>
                <w:numId w:val="1"/>
              </w:numPr>
              <w:spacing w:after="0" w:line="240" w:lineRule="auto"/>
              <w:ind w:left="720" w:hanging="360"/>
              <w:jc w:val="both"/>
              <w:rPr>
                <w:rFonts w:ascii="Arial" w:cs="Arial" w:eastAsia="Arial" w:hAnsi="Arial"/>
              </w:rPr>
            </w:pPr>
            <w:r w:rsidDel="00000000" w:rsidR="00000000" w:rsidRPr="00000000">
              <w:rPr>
                <w:rFonts w:ascii="Arial" w:cs="Arial" w:eastAsia="Arial" w:hAnsi="Arial"/>
                <w:rtl w:val="0"/>
              </w:rPr>
              <w:t xml:space="preserve">Establish effective working relationships and set a good example through their presentation and professional conduct.</w:t>
            </w:r>
          </w:p>
          <w:p w:rsidR="00000000" w:rsidDel="00000000" w:rsidP="00000000" w:rsidRDefault="00000000" w:rsidRPr="00000000" w14:paraId="00000056">
            <w:pPr>
              <w:numPr>
                <w:ilvl w:val="0"/>
                <w:numId w:val="1"/>
              </w:numPr>
              <w:spacing w:after="0" w:line="240" w:lineRule="auto"/>
              <w:ind w:left="720" w:hanging="360"/>
              <w:jc w:val="both"/>
              <w:rPr>
                <w:rFonts w:ascii="Arial" w:cs="Arial" w:eastAsia="Arial" w:hAnsi="Arial"/>
              </w:rPr>
            </w:pPr>
            <w:r w:rsidDel="00000000" w:rsidR="00000000" w:rsidRPr="00000000">
              <w:rPr>
                <w:rFonts w:ascii="Arial" w:cs="Arial" w:eastAsia="Arial" w:hAnsi="Arial"/>
                <w:rtl w:val="0"/>
              </w:rPr>
              <w:t xml:space="preserve">Any additional responsibilities in line with Teachers’ Pay and Conditions as negotiated with the Headteacher.</w:t>
            </w:r>
          </w:p>
          <w:p w:rsidR="00000000" w:rsidDel="00000000" w:rsidP="00000000" w:rsidRDefault="00000000" w:rsidRPr="00000000" w14:paraId="00000057">
            <w:pPr>
              <w:spacing w:after="0" w:line="240" w:lineRule="auto"/>
              <w:jc w:val="both"/>
              <w:rPr>
                <w:rFonts w:ascii="Arial" w:cs="Arial" w:eastAsia="Arial" w:hAnsi="Arial"/>
              </w:rPr>
            </w:pPr>
            <w:r w:rsidDel="00000000" w:rsidR="00000000" w:rsidRPr="00000000">
              <w:rPr>
                <w:rtl w:val="0"/>
              </w:rPr>
            </w:r>
          </w:p>
        </w:tc>
      </w:tr>
      <w:tr>
        <w:trPr>
          <w:trHeight w:val="60" w:hRule="atLeast"/>
        </w:trPr>
        <w:tc>
          <w:tcPr/>
          <w:p w:rsidR="00000000" w:rsidDel="00000000" w:rsidP="00000000" w:rsidRDefault="00000000" w:rsidRPr="00000000" w14:paraId="00000058">
            <w:pPr>
              <w:spacing w:after="0" w:line="240" w:lineRule="auto"/>
              <w:rPr>
                <w:rFonts w:ascii="Arial" w:cs="Arial" w:eastAsia="Arial" w:hAnsi="Arial"/>
                <w:b w:val="1"/>
                <w:color w:val="222222"/>
                <w:u w:val="single"/>
              </w:rPr>
            </w:pPr>
            <w:r w:rsidDel="00000000" w:rsidR="00000000" w:rsidRPr="00000000">
              <w:rPr>
                <w:rFonts w:ascii="Arial" w:cs="Arial" w:eastAsia="Arial" w:hAnsi="Arial"/>
                <w:b w:val="1"/>
                <w:color w:val="222222"/>
                <w:u w:val="single"/>
                <w:rtl w:val="0"/>
              </w:rPr>
              <w:t xml:space="preserve">Employee value proposition:</w:t>
            </w:r>
          </w:p>
          <w:p w:rsidR="00000000" w:rsidDel="00000000" w:rsidP="00000000" w:rsidRDefault="00000000" w:rsidRPr="00000000" w14:paraId="00000059">
            <w:pPr>
              <w:spacing w:after="0" w:line="240" w:lineRule="auto"/>
              <w:rPr>
                <w:rFonts w:ascii="Arial" w:cs="Arial" w:eastAsia="Arial" w:hAnsi="Arial"/>
                <w:b w:val="1"/>
                <w:color w:val="222222"/>
                <w:u w:val="single"/>
              </w:rPr>
            </w:pPr>
            <w:r w:rsidDel="00000000" w:rsidR="00000000" w:rsidRPr="00000000">
              <w:rPr>
                <w:rtl w:val="0"/>
              </w:rPr>
            </w:r>
          </w:p>
          <w:p w:rsidR="00000000" w:rsidDel="00000000" w:rsidP="00000000" w:rsidRDefault="00000000" w:rsidRPr="00000000" w14:paraId="0000005A">
            <w:pPr>
              <w:spacing w:after="0" w:line="276" w:lineRule="auto"/>
              <w:rPr>
                <w:rFonts w:ascii="Arial" w:cs="Arial" w:eastAsia="Arial" w:hAnsi="Arial"/>
              </w:rPr>
            </w:pPr>
            <w:r w:rsidDel="00000000" w:rsidR="00000000" w:rsidRPr="00000000">
              <w:rPr>
                <w:rFonts w:ascii="Arial" w:cs="Arial" w:eastAsia="Arial" w:hAnsi="Arial"/>
                <w:rtl w:val="0"/>
              </w:rPr>
              <w:t xml:space="preserve">We passionately believe that every child can discover their own remarkable life. It’s what motivates us around here. We know this vision requires something extra. Which is why at AET, you’ll find more. More opportunities, so you can forge your own path. More care and support, so you can prioritise what matters most. More purpose, for you and for the children we’re inspiring. Come inspire their remarkable with us.</w:t>
            </w:r>
          </w:p>
          <w:p w:rsidR="00000000" w:rsidDel="00000000" w:rsidP="00000000" w:rsidRDefault="00000000" w:rsidRPr="00000000" w14:paraId="0000005B">
            <w:pPr>
              <w:spacing w:after="0" w:line="240" w:lineRule="auto"/>
              <w:rPr>
                <w:rFonts w:ascii="Arial" w:cs="Arial" w:eastAsia="Arial" w:hAnsi="Arial"/>
                <w:b w:val="1"/>
                <w:color w:val="222222"/>
                <w:u w:val="single"/>
              </w:rPr>
            </w:pPr>
            <w:r w:rsidDel="00000000" w:rsidR="00000000" w:rsidRPr="00000000">
              <w:rPr>
                <w:rtl w:val="0"/>
              </w:rPr>
            </w:r>
          </w:p>
          <w:p w:rsidR="00000000" w:rsidDel="00000000" w:rsidP="00000000" w:rsidRDefault="00000000" w:rsidRPr="00000000" w14:paraId="0000005C">
            <w:pPr>
              <w:spacing w:after="0" w:line="240" w:lineRule="auto"/>
              <w:rPr>
                <w:rFonts w:ascii="Arial" w:cs="Arial" w:eastAsia="Arial" w:hAnsi="Arial"/>
                <w:b w:val="1"/>
                <w:color w:val="222222"/>
                <w:u w:val="single"/>
              </w:rPr>
            </w:pPr>
            <w:r w:rsidDel="00000000" w:rsidR="00000000" w:rsidRPr="00000000">
              <w:rPr>
                <w:rFonts w:ascii="Arial" w:cs="Arial" w:eastAsia="Arial" w:hAnsi="Arial"/>
                <w:b w:val="1"/>
                <w:color w:val="222222"/>
                <w:u w:val="single"/>
                <w:rtl w:val="0"/>
              </w:rPr>
              <w:t xml:space="preserve">Our values: </w:t>
            </w:r>
          </w:p>
          <w:p w:rsidR="00000000" w:rsidDel="00000000" w:rsidP="00000000" w:rsidRDefault="00000000" w:rsidRPr="00000000" w14:paraId="0000005D">
            <w:pPr>
              <w:spacing w:after="0" w:line="240" w:lineRule="auto"/>
              <w:rPr>
                <w:rFonts w:ascii="Arial" w:cs="Arial" w:eastAsia="Arial" w:hAnsi="Arial"/>
                <w:b w:val="1"/>
                <w:color w:val="222222"/>
              </w:rPr>
            </w:pPr>
            <w:r w:rsidDel="00000000" w:rsidR="00000000" w:rsidRPr="00000000">
              <w:rPr>
                <w:rtl w:val="0"/>
              </w:rPr>
            </w:r>
          </w:p>
          <w:p w:rsidR="00000000" w:rsidDel="00000000" w:rsidP="00000000" w:rsidRDefault="00000000" w:rsidRPr="00000000" w14:paraId="0000005E">
            <w:pPr>
              <w:spacing w:after="0" w:line="240" w:lineRule="auto"/>
              <w:rPr>
                <w:rFonts w:ascii="Arial" w:cs="Arial" w:eastAsia="Arial" w:hAnsi="Arial"/>
                <w:color w:val="222222"/>
              </w:rPr>
            </w:pPr>
            <w:r w:rsidDel="00000000" w:rsidR="00000000" w:rsidRPr="00000000">
              <w:rPr>
                <w:rFonts w:ascii="Arial" w:cs="Arial" w:eastAsia="Arial" w:hAnsi="Arial"/>
                <w:color w:val="222222"/>
                <w:rtl w:val="0"/>
              </w:rPr>
              <w:t xml:space="preserve">The post holder will be expected to operate in line with our values which are:</w:t>
            </w:r>
          </w:p>
          <w:p w:rsidR="00000000" w:rsidDel="00000000" w:rsidP="00000000" w:rsidRDefault="00000000" w:rsidRPr="00000000" w14:paraId="0000005F">
            <w:pPr>
              <w:spacing w:after="0" w:line="240" w:lineRule="auto"/>
              <w:rPr>
                <w:rFonts w:ascii="Arial" w:cs="Arial" w:eastAsia="Arial" w:hAnsi="Arial"/>
                <w:color w:val="222222"/>
              </w:rPr>
            </w:pPr>
            <w:r w:rsidDel="00000000" w:rsidR="00000000" w:rsidRPr="00000000">
              <w:rPr>
                <w:rtl w:val="0"/>
              </w:rPr>
            </w:r>
          </w:p>
          <w:p w:rsidR="00000000" w:rsidDel="00000000" w:rsidP="00000000" w:rsidRDefault="00000000" w:rsidRPr="00000000" w14:paraId="00000060">
            <w:pPr>
              <w:numPr>
                <w:ilvl w:val="0"/>
                <w:numId w:val="4"/>
              </w:numPr>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Be unusually brave</w:t>
            </w:r>
          </w:p>
          <w:p w:rsidR="00000000" w:rsidDel="00000000" w:rsidP="00000000" w:rsidRDefault="00000000" w:rsidRPr="00000000" w14:paraId="00000061">
            <w:pPr>
              <w:numPr>
                <w:ilvl w:val="0"/>
                <w:numId w:val="4"/>
              </w:numPr>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Discover what’s possible</w:t>
            </w:r>
          </w:p>
          <w:p w:rsidR="00000000" w:rsidDel="00000000" w:rsidP="00000000" w:rsidRDefault="00000000" w:rsidRPr="00000000" w14:paraId="00000062">
            <w:pPr>
              <w:numPr>
                <w:ilvl w:val="0"/>
                <w:numId w:val="4"/>
              </w:numPr>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Push the limits</w:t>
            </w:r>
          </w:p>
          <w:p w:rsidR="00000000" w:rsidDel="00000000" w:rsidP="00000000" w:rsidRDefault="00000000" w:rsidRPr="00000000" w14:paraId="00000063">
            <w:pPr>
              <w:numPr>
                <w:ilvl w:val="0"/>
                <w:numId w:val="4"/>
              </w:numPr>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Be big hearted </w:t>
            </w:r>
          </w:p>
          <w:p w:rsidR="00000000" w:rsidDel="00000000" w:rsidP="00000000" w:rsidRDefault="00000000" w:rsidRPr="00000000" w14:paraId="00000064">
            <w:pPr>
              <w:spacing w:after="0" w:line="240" w:lineRule="auto"/>
              <w:rPr>
                <w:rFonts w:ascii="Arial" w:cs="Arial" w:eastAsia="Arial" w:hAnsi="Arial"/>
                <w:b w:val="1"/>
                <w:color w:val="222222"/>
              </w:rPr>
            </w:pPr>
            <w:r w:rsidDel="00000000" w:rsidR="00000000" w:rsidRPr="00000000">
              <w:rPr>
                <w:rtl w:val="0"/>
              </w:rPr>
            </w:r>
          </w:p>
          <w:p w:rsidR="00000000" w:rsidDel="00000000" w:rsidP="00000000" w:rsidRDefault="00000000" w:rsidRPr="00000000" w14:paraId="00000065">
            <w:pPr>
              <w:spacing w:after="0" w:line="240" w:lineRule="auto"/>
              <w:rPr>
                <w:rFonts w:ascii="Arial" w:cs="Arial" w:eastAsia="Arial" w:hAnsi="Arial"/>
                <w:b w:val="1"/>
                <w:color w:val="222222"/>
              </w:rPr>
            </w:pPr>
            <w:r w:rsidDel="00000000" w:rsidR="00000000" w:rsidRPr="00000000">
              <w:rPr>
                <w:rtl w:val="0"/>
              </w:rPr>
            </w:r>
          </w:p>
          <w:p w:rsidR="00000000" w:rsidDel="00000000" w:rsidP="00000000" w:rsidRDefault="00000000" w:rsidRPr="00000000" w14:paraId="00000066">
            <w:pPr>
              <w:spacing w:after="0" w:line="240" w:lineRule="auto"/>
              <w:rPr>
                <w:rFonts w:ascii="Arial" w:cs="Arial" w:eastAsia="Arial" w:hAnsi="Arial"/>
                <w:b w:val="1"/>
                <w:color w:val="222222"/>
              </w:rPr>
            </w:pPr>
            <w:r w:rsidDel="00000000" w:rsidR="00000000" w:rsidRPr="00000000">
              <w:rPr>
                <w:rtl w:val="0"/>
              </w:rPr>
            </w:r>
          </w:p>
          <w:p w:rsidR="00000000" w:rsidDel="00000000" w:rsidP="00000000" w:rsidRDefault="00000000" w:rsidRPr="00000000" w14:paraId="00000067">
            <w:pPr>
              <w:spacing w:after="0" w:line="240" w:lineRule="auto"/>
              <w:rPr>
                <w:rFonts w:ascii="Arial" w:cs="Arial" w:eastAsia="Arial" w:hAnsi="Arial"/>
                <w:b w:val="1"/>
                <w:color w:val="222222"/>
              </w:rPr>
            </w:pPr>
            <w:r w:rsidDel="00000000" w:rsidR="00000000" w:rsidRPr="00000000">
              <w:rPr>
                <w:rFonts w:ascii="Arial" w:cs="Arial" w:eastAsia="Arial" w:hAnsi="Arial"/>
                <w:b w:val="1"/>
                <w:color w:val="222222"/>
                <w:rtl w:val="0"/>
              </w:rPr>
              <w:t xml:space="preserve">Other clauses:</w:t>
            </w:r>
          </w:p>
          <w:p w:rsidR="00000000" w:rsidDel="00000000" w:rsidP="00000000" w:rsidRDefault="00000000" w:rsidRPr="00000000" w14:paraId="00000068">
            <w:pPr>
              <w:spacing w:after="0" w:lineRule="auto"/>
              <w:ind w:left="860" w:hanging="360"/>
              <w:rPr>
                <w:rFonts w:ascii="Arial" w:cs="Arial" w:eastAsia="Arial" w:hAnsi="Arial"/>
                <w:b w:val="1"/>
                <w:color w:val="222222"/>
              </w:rPr>
            </w:pPr>
            <w:r w:rsidDel="00000000" w:rsidR="00000000" w:rsidRPr="00000000">
              <w:rPr>
                <w:rFonts w:ascii="Arial" w:cs="Arial" w:eastAsia="Arial" w:hAnsi="Arial"/>
                <w:color w:val="222222"/>
                <w:rtl w:val="0"/>
              </w:rPr>
              <w:t xml:space="preserve">1.    The above responsibilities are subject to the general duties and responsibilities contained in the Teachers’ Pay and Conditions. </w:t>
            </w:r>
            <w:r w:rsidDel="00000000" w:rsidR="00000000" w:rsidRPr="00000000">
              <w:rPr>
                <w:rtl w:val="0"/>
              </w:rPr>
            </w:r>
          </w:p>
          <w:p w:rsidR="00000000" w:rsidDel="00000000" w:rsidP="00000000" w:rsidRDefault="00000000" w:rsidRPr="00000000" w14:paraId="00000069">
            <w:pPr>
              <w:spacing w:after="0" w:lineRule="auto"/>
              <w:ind w:left="860" w:hanging="360"/>
              <w:rPr>
                <w:rFonts w:ascii="Arial" w:cs="Arial" w:eastAsia="Arial" w:hAnsi="Arial"/>
                <w:color w:val="222222"/>
              </w:rPr>
            </w:pPr>
            <w:r w:rsidDel="00000000" w:rsidR="00000000" w:rsidRPr="00000000">
              <w:rPr>
                <w:rFonts w:ascii="Arial" w:cs="Arial" w:eastAsia="Arial" w:hAnsi="Arial"/>
                <w:color w:val="222222"/>
                <w:rtl w:val="0"/>
              </w:rPr>
              <w:t xml:space="preserve">2.</w:t>
              <w:tab/>
              <w:t xml:space="preserve">This job description allocates duties and responsibilities but does not direct the particular amount of time to be spent on carrying them out and no part of it may be so construed.</w:t>
            </w:r>
          </w:p>
          <w:p w:rsidR="00000000" w:rsidDel="00000000" w:rsidP="00000000" w:rsidRDefault="00000000" w:rsidRPr="00000000" w14:paraId="0000006A">
            <w:pPr>
              <w:spacing w:after="0" w:lineRule="auto"/>
              <w:ind w:left="860" w:hanging="360"/>
              <w:rPr>
                <w:rFonts w:ascii="Arial" w:cs="Arial" w:eastAsia="Arial" w:hAnsi="Arial"/>
                <w:color w:val="222222"/>
              </w:rPr>
            </w:pPr>
            <w:r w:rsidDel="00000000" w:rsidR="00000000" w:rsidRPr="00000000">
              <w:rPr>
                <w:rFonts w:ascii="Arial" w:cs="Arial" w:eastAsia="Arial" w:hAnsi="Arial"/>
                <w:color w:val="222222"/>
                <w:rtl w:val="0"/>
              </w:rPr>
              <w:t xml:space="preserve">3.</w:t>
              <w:tab/>
              <w:t xml:space="preserve">The job description is not necessarily a comprehensive definition of the post.  It will be reviewed at least once a year and it may be subject to modification or amendment at any time after consultation with the holder of the post.</w:t>
            </w:r>
          </w:p>
          <w:p w:rsidR="00000000" w:rsidDel="00000000" w:rsidP="00000000" w:rsidRDefault="00000000" w:rsidRPr="00000000" w14:paraId="0000006B">
            <w:pPr>
              <w:spacing w:after="0" w:lineRule="auto"/>
              <w:ind w:left="860" w:hanging="360"/>
              <w:rPr>
                <w:rFonts w:ascii="Arial" w:cs="Arial" w:eastAsia="Arial" w:hAnsi="Arial"/>
                <w:b w:val="1"/>
                <w:color w:val="222222"/>
                <w:highlight w:val="white"/>
              </w:rPr>
            </w:pPr>
            <w:r w:rsidDel="00000000" w:rsidR="00000000" w:rsidRPr="00000000">
              <w:rPr>
                <w:rFonts w:ascii="Arial" w:cs="Arial" w:eastAsia="Arial" w:hAnsi="Arial"/>
                <w:color w:val="222222"/>
                <w:rtl w:val="0"/>
              </w:rPr>
              <w:t xml:space="preserve">4.</w:t>
              <w:tab/>
              <w:t xml:space="preserve">This job description may be varied to meet the changing demands of the academy at the reasonable discretion of the Principal/Group/Chief Executive</w:t>
            </w:r>
            <w:r w:rsidDel="00000000" w:rsidR="00000000" w:rsidRPr="00000000">
              <w:rPr>
                <w:rtl w:val="0"/>
              </w:rPr>
            </w:r>
          </w:p>
          <w:p w:rsidR="00000000" w:rsidDel="00000000" w:rsidP="00000000" w:rsidRDefault="00000000" w:rsidRPr="00000000" w14:paraId="0000006C">
            <w:pPr>
              <w:spacing w:after="0" w:lineRule="auto"/>
              <w:ind w:left="860" w:hanging="360"/>
              <w:rPr>
                <w:rFonts w:ascii="Arial" w:cs="Arial" w:eastAsia="Arial" w:hAnsi="Arial"/>
                <w:color w:val="222222"/>
              </w:rPr>
            </w:pPr>
            <w:r w:rsidDel="00000000" w:rsidR="00000000" w:rsidRPr="00000000">
              <w:rPr>
                <w:rFonts w:ascii="Arial" w:cs="Arial" w:eastAsia="Arial" w:hAnsi="Arial"/>
                <w:color w:val="222222"/>
                <w:rtl w:val="0"/>
              </w:rPr>
              <w:t xml:space="preserve">5.</w:t>
              <w:tab/>
              <w:t xml:space="preserve">This job description does not form part of the contract of employment.  It describes the way the post holder is expected and required to perform and complete the particular duties as set out in the foregoing.</w:t>
            </w:r>
          </w:p>
          <w:p w:rsidR="00000000" w:rsidDel="00000000" w:rsidP="00000000" w:rsidRDefault="00000000" w:rsidRPr="00000000" w14:paraId="0000006D">
            <w:pPr>
              <w:spacing w:after="0" w:lineRule="auto"/>
              <w:ind w:left="860" w:hanging="360"/>
              <w:rPr>
                <w:rFonts w:ascii="Arial" w:cs="Arial" w:eastAsia="Arial" w:hAnsi="Arial"/>
                <w:color w:val="222222"/>
              </w:rPr>
            </w:pPr>
            <w:r w:rsidDel="00000000" w:rsidR="00000000" w:rsidRPr="00000000">
              <w:rPr>
                <w:rFonts w:ascii="Arial" w:cs="Arial" w:eastAsia="Arial" w:hAnsi="Arial"/>
                <w:color w:val="222222"/>
                <w:rtl w:val="0"/>
              </w:rPr>
              <w:t xml:space="preserve">6.    Postholder may deal with sensitive material and should maintain confidentiality in all academy related matters.</w:t>
            </w:r>
          </w:p>
          <w:p w:rsidR="00000000" w:rsidDel="00000000" w:rsidP="00000000" w:rsidRDefault="00000000" w:rsidRPr="00000000" w14:paraId="0000006E">
            <w:pPr>
              <w:spacing w:after="0" w:lineRule="auto"/>
              <w:rPr>
                <w:rFonts w:ascii="Arial" w:cs="Arial" w:eastAsia="Arial" w:hAnsi="Arial"/>
                <w:color w:val="222222"/>
              </w:rPr>
            </w:pPr>
            <w:r w:rsidDel="00000000" w:rsidR="00000000" w:rsidRPr="00000000">
              <w:rPr>
                <w:rFonts w:ascii="Arial" w:cs="Arial" w:eastAsia="Arial" w:hAnsi="Arial"/>
                <w:color w:val="222222"/>
                <w:rtl w:val="0"/>
              </w:rPr>
              <w:t xml:space="preserve"> </w:t>
            </w:r>
          </w:p>
          <w:p w:rsidR="00000000" w:rsidDel="00000000" w:rsidP="00000000" w:rsidRDefault="00000000" w:rsidRPr="00000000" w14:paraId="0000006F">
            <w:pPr>
              <w:spacing w:after="0" w:lineRule="auto"/>
              <w:rPr>
                <w:rFonts w:ascii="Arial" w:cs="Arial" w:eastAsia="Arial" w:hAnsi="Arial"/>
                <w:b w:val="1"/>
                <w:color w:val="222222"/>
              </w:rPr>
            </w:pPr>
            <w:r w:rsidDel="00000000" w:rsidR="00000000" w:rsidRPr="00000000">
              <w:rPr>
                <w:rFonts w:ascii="Arial" w:cs="Arial" w:eastAsia="Arial" w:hAnsi="Arial"/>
                <w:b w:val="1"/>
                <w:color w:val="222222"/>
                <w:rtl w:val="0"/>
              </w:rPr>
              <w:t xml:space="preserve">Safeguarding                                                      </w:t>
              <w:tab/>
            </w:r>
          </w:p>
          <w:p w:rsidR="00000000" w:rsidDel="00000000" w:rsidP="00000000" w:rsidRDefault="00000000" w:rsidRPr="00000000" w14:paraId="00000070">
            <w:pPr>
              <w:spacing w:after="0" w:lineRule="auto"/>
              <w:rPr>
                <w:rFonts w:ascii="Arial" w:cs="Arial" w:eastAsia="Arial" w:hAnsi="Arial"/>
                <w:b w:val="1"/>
                <w:color w:val="222222"/>
              </w:rPr>
            </w:pPr>
            <w:r w:rsidDel="00000000" w:rsidR="00000000" w:rsidRPr="00000000">
              <w:rPr>
                <w:rFonts w:ascii="Arial" w:cs="Arial" w:eastAsia="Arial" w:hAnsi="Arial"/>
                <w:b w:val="1"/>
                <w:color w:val="222222"/>
                <w:rtl w:val="0"/>
              </w:rPr>
              <w:t xml:space="preserve"> </w:t>
            </w:r>
          </w:p>
          <w:p w:rsidR="00000000" w:rsidDel="00000000" w:rsidP="00000000" w:rsidRDefault="00000000" w:rsidRPr="00000000" w14:paraId="00000071">
            <w:pPr>
              <w:spacing w:after="0" w:lineRule="auto"/>
              <w:rPr>
                <w:rFonts w:ascii="Arial" w:cs="Arial" w:eastAsia="Arial" w:hAnsi="Arial"/>
                <w:color w:val="222222"/>
              </w:rPr>
            </w:pPr>
            <w:r w:rsidDel="00000000" w:rsidR="00000000" w:rsidRPr="00000000">
              <w:rPr>
                <w:rFonts w:ascii="Arial" w:cs="Arial" w:eastAsia="Arial" w:hAnsi="Arial"/>
                <w:color w:val="222222"/>
                <w:rtl w:val="0"/>
              </w:rPr>
              <w:t xml:space="preserve">We are committed to safeguarding and protecting the welfare of children and expect all staff and volunteers to share this commitment.  A Disclosure and Barring Service Certificate will be required for all posts. This post will be subject to enhanced checks as part of our Prevent Duty.</w:t>
            </w:r>
          </w:p>
          <w:p w:rsidR="00000000" w:rsidDel="00000000" w:rsidP="00000000" w:rsidRDefault="00000000" w:rsidRPr="00000000" w14:paraId="00000072">
            <w:pPr>
              <w:spacing w:after="0" w:lineRule="auto"/>
              <w:rPr>
                <w:rFonts w:ascii="Arial" w:cs="Arial" w:eastAsia="Arial" w:hAnsi="Arial"/>
                <w:b w:val="1"/>
              </w:rPr>
            </w:pPr>
            <w:r w:rsidDel="00000000" w:rsidR="00000000" w:rsidRPr="00000000">
              <w:rPr>
                <w:rtl w:val="0"/>
              </w:rPr>
            </w:r>
          </w:p>
          <w:p w:rsidR="00000000" w:rsidDel="00000000" w:rsidP="00000000" w:rsidRDefault="00000000" w:rsidRPr="00000000" w14:paraId="00000073">
            <w:pPr>
              <w:rPr>
                <w:rFonts w:ascii="Arial" w:cs="Arial" w:eastAsia="Arial" w:hAnsi="Arial"/>
                <w:b w:val="1"/>
                <w:u w:val="single"/>
              </w:rPr>
            </w:pPr>
            <w:r w:rsidDel="00000000" w:rsidR="00000000" w:rsidRPr="00000000">
              <w:rPr>
                <w:rtl w:val="0"/>
              </w:rPr>
            </w:r>
          </w:p>
        </w:tc>
      </w:tr>
    </w:tbl>
    <w:p w:rsidR="00000000" w:rsidDel="00000000" w:rsidP="00000000" w:rsidRDefault="00000000" w:rsidRPr="00000000" w14:paraId="00000074">
      <w:pPr>
        <w:rPr>
          <w:rFonts w:ascii="Arial" w:cs="Arial" w:eastAsia="Arial" w:hAnsi="Arial"/>
        </w:rPr>
      </w:pPr>
      <w:r w:rsidDel="00000000" w:rsidR="00000000" w:rsidRPr="00000000">
        <w:rPr>
          <w:rtl w:val="0"/>
        </w:rPr>
      </w:r>
    </w:p>
    <w:p w:rsidR="00000000" w:rsidDel="00000000" w:rsidP="00000000" w:rsidRDefault="00000000" w:rsidRPr="00000000" w14:paraId="00000075">
      <w:pPr>
        <w:rPr>
          <w:rFonts w:ascii="Arial" w:cs="Arial" w:eastAsia="Arial" w:hAnsi="Arial"/>
        </w:rPr>
      </w:pPr>
      <w:r w:rsidDel="00000000" w:rsidR="00000000" w:rsidRPr="00000000">
        <w:rPr>
          <w:rtl w:val="0"/>
        </w:rPr>
      </w:r>
    </w:p>
    <w:p w:rsidR="00000000" w:rsidDel="00000000" w:rsidP="00000000" w:rsidRDefault="00000000" w:rsidRPr="00000000" w14:paraId="00000076">
      <w:pPr>
        <w:rPr>
          <w:rFonts w:ascii="Arial" w:cs="Arial" w:eastAsia="Arial" w:hAnsi="Arial"/>
        </w:rPr>
      </w:pPr>
      <w:r w:rsidDel="00000000" w:rsidR="00000000" w:rsidRPr="00000000">
        <w:rPr>
          <w:rtl w:val="0"/>
        </w:rPr>
      </w:r>
    </w:p>
    <w:p w:rsidR="00000000" w:rsidDel="00000000" w:rsidP="00000000" w:rsidRDefault="00000000" w:rsidRPr="00000000" w14:paraId="00000077">
      <w:pPr>
        <w:rPr>
          <w:rFonts w:ascii="Arial" w:cs="Arial" w:eastAsia="Arial" w:hAnsi="Arial"/>
        </w:rPr>
      </w:pPr>
      <w:r w:rsidDel="00000000" w:rsidR="00000000" w:rsidRPr="00000000">
        <w:rPr>
          <w:rtl w:val="0"/>
        </w:rPr>
      </w:r>
    </w:p>
    <w:p w:rsidR="00000000" w:rsidDel="00000000" w:rsidP="00000000" w:rsidRDefault="00000000" w:rsidRPr="00000000" w14:paraId="00000078">
      <w:pPr>
        <w:rPr>
          <w:rFonts w:ascii="Arial" w:cs="Arial" w:eastAsia="Arial" w:hAnsi="Arial"/>
        </w:rPr>
      </w:pPr>
      <w:r w:rsidDel="00000000" w:rsidR="00000000" w:rsidRPr="00000000">
        <w:rPr>
          <w:rtl w:val="0"/>
        </w:rPr>
      </w:r>
    </w:p>
    <w:p w:rsidR="00000000" w:rsidDel="00000000" w:rsidP="00000000" w:rsidRDefault="00000000" w:rsidRPr="00000000" w14:paraId="00000079">
      <w:pPr>
        <w:spacing w:after="0" w:line="240" w:lineRule="auto"/>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07A">
      <w:pPr>
        <w:spacing w:after="0" w:line="240" w:lineRule="auto"/>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Person Specification</w:t>
      </w:r>
    </w:p>
    <w:p w:rsidR="00000000" w:rsidDel="00000000" w:rsidP="00000000" w:rsidRDefault="00000000" w:rsidRPr="00000000" w14:paraId="0000007B">
      <w:pPr>
        <w:spacing w:after="0" w:line="240" w:lineRule="auto"/>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7C">
      <w:pPr>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Job Title: Classroom Teacher </w:t>
      </w:r>
    </w:p>
    <w:p w:rsidR="00000000" w:rsidDel="00000000" w:rsidP="00000000" w:rsidRDefault="00000000" w:rsidRPr="00000000" w14:paraId="0000007D">
      <w:pPr>
        <w:spacing w:after="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E">
      <w:pPr>
        <w:spacing w:after="0" w:line="240" w:lineRule="auto"/>
        <w:rPr>
          <w:rFonts w:ascii="Arial" w:cs="Arial" w:eastAsia="Arial" w:hAnsi="Arial"/>
          <w:b w:val="1"/>
          <w:sz w:val="20"/>
          <w:szCs w:val="20"/>
        </w:rPr>
      </w:pPr>
      <w:r w:rsidDel="00000000" w:rsidR="00000000" w:rsidRPr="00000000">
        <w:rPr>
          <w:rtl w:val="0"/>
        </w:rPr>
      </w:r>
    </w:p>
    <w:tbl>
      <w:tblPr>
        <w:tblStyle w:val="Table2"/>
        <w:tblW w:w="10769.0" w:type="dxa"/>
        <w:jc w:val="left"/>
        <w:tblInd w:w="-60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22"/>
        <w:gridCol w:w="2040"/>
        <w:gridCol w:w="3192"/>
        <w:gridCol w:w="2615"/>
        <w:tblGridChange w:id="0">
          <w:tblGrid>
            <w:gridCol w:w="2922"/>
            <w:gridCol w:w="2040"/>
            <w:gridCol w:w="3192"/>
            <w:gridCol w:w="2615"/>
          </w:tblGrid>
        </w:tblGridChange>
      </w:tblGrid>
      <w:tr>
        <w:tc>
          <w:tcPr/>
          <w:p w:rsidR="00000000" w:rsidDel="00000000" w:rsidP="00000000" w:rsidRDefault="00000000" w:rsidRPr="00000000" w14:paraId="0000007F">
            <w:pPr>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General heading</w:t>
            </w:r>
          </w:p>
        </w:tc>
        <w:tc>
          <w:tcPr/>
          <w:p w:rsidR="00000000" w:rsidDel="00000000" w:rsidP="00000000" w:rsidRDefault="00000000" w:rsidRPr="00000000" w14:paraId="00000080">
            <w:pPr>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Detail</w:t>
            </w:r>
          </w:p>
        </w:tc>
        <w:tc>
          <w:tcPr/>
          <w:p w:rsidR="00000000" w:rsidDel="00000000" w:rsidP="00000000" w:rsidRDefault="00000000" w:rsidRPr="00000000" w14:paraId="00000081">
            <w:pPr>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Essential requirements:</w:t>
            </w:r>
          </w:p>
        </w:tc>
        <w:tc>
          <w:tcPr/>
          <w:p w:rsidR="00000000" w:rsidDel="00000000" w:rsidP="00000000" w:rsidRDefault="00000000" w:rsidRPr="00000000" w14:paraId="00000082">
            <w:pPr>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Desirable requirements:</w:t>
            </w:r>
          </w:p>
        </w:tc>
      </w:tr>
      <w:tr>
        <w:tc>
          <w:tcPr/>
          <w:p w:rsidR="00000000" w:rsidDel="00000000" w:rsidP="00000000" w:rsidRDefault="00000000" w:rsidRPr="00000000" w14:paraId="00000083">
            <w:pPr>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Qualifications</w:t>
            </w:r>
          </w:p>
        </w:tc>
        <w:tc>
          <w:tcPr/>
          <w:p w:rsidR="00000000" w:rsidDel="00000000" w:rsidP="00000000" w:rsidRDefault="00000000" w:rsidRPr="00000000" w14:paraId="00000084">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Qualifications required for the role</w:t>
            </w:r>
          </w:p>
        </w:tc>
        <w:tc>
          <w:tcPr/>
          <w:p w:rsidR="00000000" w:rsidDel="00000000" w:rsidP="00000000" w:rsidRDefault="00000000" w:rsidRPr="00000000" w14:paraId="00000085">
            <w:pPr>
              <w:numPr>
                <w:ilvl w:val="0"/>
                <w:numId w:val="7"/>
              </w:numPr>
              <w:spacing w:after="0" w:line="240" w:lineRule="auto"/>
              <w:ind w:left="720" w:hanging="360"/>
              <w:rPr>
                <w:sz w:val="20"/>
                <w:szCs w:val="20"/>
              </w:rPr>
            </w:pPr>
            <w:r w:rsidDel="00000000" w:rsidR="00000000" w:rsidRPr="00000000">
              <w:rPr>
                <w:rFonts w:ascii="Arial" w:cs="Arial" w:eastAsia="Arial" w:hAnsi="Arial"/>
                <w:sz w:val="20"/>
                <w:szCs w:val="20"/>
                <w:rtl w:val="0"/>
              </w:rPr>
              <w:t xml:space="preserve">QTS </w:t>
            </w:r>
            <w:r w:rsidDel="00000000" w:rsidR="00000000" w:rsidRPr="00000000">
              <w:rPr>
                <w:rtl w:val="0"/>
              </w:rPr>
            </w:r>
          </w:p>
          <w:p w:rsidR="00000000" w:rsidDel="00000000" w:rsidP="00000000" w:rsidRDefault="00000000" w:rsidRPr="00000000" w14:paraId="00000086">
            <w:pPr>
              <w:numPr>
                <w:ilvl w:val="0"/>
                <w:numId w:val="7"/>
              </w:numPr>
              <w:spacing w:after="0" w:line="240" w:lineRule="auto"/>
              <w:ind w:left="720" w:hanging="360"/>
              <w:rPr>
                <w:sz w:val="20"/>
                <w:szCs w:val="20"/>
              </w:rPr>
            </w:pPr>
            <w:r w:rsidDel="00000000" w:rsidR="00000000" w:rsidRPr="00000000">
              <w:rPr>
                <w:rFonts w:ascii="Arial" w:cs="Arial" w:eastAsia="Arial" w:hAnsi="Arial"/>
                <w:sz w:val="20"/>
                <w:szCs w:val="20"/>
                <w:rtl w:val="0"/>
              </w:rPr>
              <w:t xml:space="preserve">Thorough knowledge of teaching, learning and curriculum in primary schools</w:t>
            </w:r>
            <w:r w:rsidDel="00000000" w:rsidR="00000000" w:rsidRPr="00000000">
              <w:rPr>
                <w:rtl w:val="0"/>
              </w:rPr>
            </w:r>
          </w:p>
          <w:p w:rsidR="00000000" w:rsidDel="00000000" w:rsidP="00000000" w:rsidRDefault="00000000" w:rsidRPr="00000000" w14:paraId="00000087">
            <w:pPr>
              <w:numPr>
                <w:ilvl w:val="0"/>
                <w:numId w:val="7"/>
              </w:numPr>
              <w:spacing w:after="0" w:line="240" w:lineRule="auto"/>
              <w:ind w:left="720" w:hanging="360"/>
              <w:rPr>
                <w:sz w:val="20"/>
                <w:szCs w:val="20"/>
              </w:rPr>
            </w:pPr>
            <w:r w:rsidDel="00000000" w:rsidR="00000000" w:rsidRPr="00000000">
              <w:rPr>
                <w:rFonts w:ascii="Arial" w:cs="Arial" w:eastAsia="Arial" w:hAnsi="Arial"/>
                <w:sz w:val="20"/>
                <w:szCs w:val="20"/>
                <w:rtl w:val="0"/>
              </w:rPr>
              <w:t xml:space="preserve">Commitment to continued professional development</w:t>
            </w:r>
            <w:r w:rsidDel="00000000" w:rsidR="00000000" w:rsidRPr="00000000">
              <w:rPr>
                <w:rtl w:val="0"/>
              </w:rPr>
            </w:r>
          </w:p>
          <w:p w:rsidR="00000000" w:rsidDel="00000000" w:rsidP="00000000" w:rsidRDefault="00000000" w:rsidRPr="00000000" w14:paraId="00000088">
            <w:pPr>
              <w:numPr>
                <w:ilvl w:val="0"/>
                <w:numId w:val="7"/>
              </w:numPr>
              <w:spacing w:after="0" w:line="240" w:lineRule="auto"/>
              <w:ind w:left="720" w:hanging="360"/>
              <w:rPr>
                <w:sz w:val="20"/>
                <w:szCs w:val="20"/>
              </w:rPr>
            </w:pPr>
            <w:r w:rsidDel="00000000" w:rsidR="00000000" w:rsidRPr="00000000">
              <w:rPr>
                <w:rFonts w:ascii="Arial" w:cs="Arial" w:eastAsia="Arial" w:hAnsi="Arial"/>
                <w:sz w:val="20"/>
                <w:szCs w:val="20"/>
                <w:rtl w:val="0"/>
              </w:rPr>
              <w:t xml:space="preserve">Evidence of recent &amp; relevant training</w:t>
            </w:r>
            <w:r w:rsidDel="00000000" w:rsidR="00000000" w:rsidRPr="00000000">
              <w:rPr>
                <w:rtl w:val="0"/>
              </w:rPr>
            </w:r>
          </w:p>
        </w:tc>
        <w:tc>
          <w:tcPr/>
          <w:p w:rsidR="00000000" w:rsidDel="00000000" w:rsidP="00000000" w:rsidRDefault="00000000" w:rsidRPr="00000000" w14:paraId="00000089">
            <w:pPr>
              <w:numPr>
                <w:ilvl w:val="0"/>
                <w:numId w:val="7"/>
              </w:numPr>
              <w:spacing w:after="0" w:line="240" w:lineRule="auto"/>
              <w:ind w:left="720" w:hanging="360"/>
              <w:rPr>
                <w:sz w:val="20"/>
                <w:szCs w:val="20"/>
              </w:rPr>
            </w:pPr>
            <w:r w:rsidDel="00000000" w:rsidR="00000000" w:rsidRPr="00000000">
              <w:rPr>
                <w:rtl w:val="0"/>
              </w:rPr>
            </w:r>
          </w:p>
        </w:tc>
      </w:tr>
      <w:tr>
        <w:tc>
          <w:tcPr/>
          <w:p w:rsidR="00000000" w:rsidDel="00000000" w:rsidP="00000000" w:rsidRDefault="00000000" w:rsidRPr="00000000" w14:paraId="0000008A">
            <w:pPr>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Knowledge/Experience</w:t>
            </w:r>
          </w:p>
        </w:tc>
        <w:tc>
          <w:tcPr/>
          <w:p w:rsidR="00000000" w:rsidDel="00000000" w:rsidP="00000000" w:rsidRDefault="00000000" w:rsidRPr="00000000" w14:paraId="0000008B">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Specific knowledge/</w:t>
            </w:r>
          </w:p>
          <w:p w:rsidR="00000000" w:rsidDel="00000000" w:rsidP="00000000" w:rsidRDefault="00000000" w:rsidRPr="00000000" w14:paraId="0000008C">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experience required for the role</w:t>
            </w:r>
          </w:p>
        </w:tc>
        <w:tc>
          <w:tcPr/>
          <w:p w:rsidR="00000000" w:rsidDel="00000000" w:rsidP="00000000" w:rsidRDefault="00000000" w:rsidRPr="00000000" w14:paraId="0000008D">
            <w:pPr>
              <w:numPr>
                <w:ilvl w:val="0"/>
                <w:numId w:val="7"/>
              </w:numPr>
              <w:spacing w:after="0" w:line="240" w:lineRule="auto"/>
              <w:ind w:left="720" w:hanging="360"/>
              <w:rPr>
                <w:sz w:val="20"/>
                <w:szCs w:val="20"/>
              </w:rPr>
            </w:pPr>
            <w:r w:rsidDel="00000000" w:rsidR="00000000" w:rsidRPr="00000000">
              <w:rPr>
                <w:rFonts w:ascii="Arial" w:cs="Arial" w:eastAsia="Arial" w:hAnsi="Arial"/>
                <w:sz w:val="20"/>
                <w:szCs w:val="20"/>
                <w:rtl w:val="0"/>
              </w:rPr>
              <w:t xml:space="preserve">Considerable experience of teaching in primary schools</w:t>
            </w:r>
            <w:r w:rsidDel="00000000" w:rsidR="00000000" w:rsidRPr="00000000">
              <w:rPr>
                <w:rtl w:val="0"/>
              </w:rPr>
            </w:r>
          </w:p>
          <w:p w:rsidR="00000000" w:rsidDel="00000000" w:rsidP="00000000" w:rsidRDefault="00000000" w:rsidRPr="00000000" w14:paraId="0000008E">
            <w:pPr>
              <w:numPr>
                <w:ilvl w:val="0"/>
                <w:numId w:val="7"/>
              </w:numPr>
              <w:spacing w:after="0" w:line="240" w:lineRule="auto"/>
              <w:ind w:left="720" w:hanging="360"/>
              <w:rPr>
                <w:sz w:val="20"/>
                <w:szCs w:val="20"/>
              </w:rPr>
            </w:pPr>
            <w:r w:rsidDel="00000000" w:rsidR="00000000" w:rsidRPr="00000000">
              <w:rPr>
                <w:rFonts w:ascii="Arial" w:cs="Arial" w:eastAsia="Arial" w:hAnsi="Arial"/>
                <w:sz w:val="20"/>
                <w:szCs w:val="20"/>
                <w:rtl w:val="0"/>
              </w:rPr>
              <w:t xml:space="preserve">Able to evidence excellent pupil progress</w:t>
            </w:r>
            <w:r w:rsidDel="00000000" w:rsidR="00000000" w:rsidRPr="00000000">
              <w:rPr>
                <w:rtl w:val="0"/>
              </w:rPr>
            </w:r>
          </w:p>
          <w:p w:rsidR="00000000" w:rsidDel="00000000" w:rsidP="00000000" w:rsidRDefault="00000000" w:rsidRPr="00000000" w14:paraId="0000008F">
            <w:pPr>
              <w:numPr>
                <w:ilvl w:val="0"/>
                <w:numId w:val="7"/>
              </w:numPr>
              <w:spacing w:after="0" w:line="240" w:lineRule="auto"/>
              <w:ind w:left="720" w:hanging="360"/>
              <w:rPr>
                <w:sz w:val="20"/>
                <w:szCs w:val="20"/>
              </w:rPr>
            </w:pPr>
            <w:r w:rsidDel="00000000" w:rsidR="00000000" w:rsidRPr="00000000">
              <w:rPr>
                <w:rFonts w:ascii="Arial" w:cs="Arial" w:eastAsia="Arial" w:hAnsi="Arial"/>
                <w:sz w:val="20"/>
                <w:szCs w:val="20"/>
                <w:rtl w:val="0"/>
              </w:rPr>
              <w:t xml:space="preserve">Experience of working positively and closely with staff, parents and guardians</w:t>
            </w:r>
            <w:r w:rsidDel="00000000" w:rsidR="00000000" w:rsidRPr="00000000">
              <w:rPr>
                <w:rtl w:val="0"/>
              </w:rPr>
            </w:r>
          </w:p>
          <w:p w:rsidR="00000000" w:rsidDel="00000000" w:rsidP="00000000" w:rsidRDefault="00000000" w:rsidRPr="00000000" w14:paraId="00000090">
            <w:pPr>
              <w:numPr>
                <w:ilvl w:val="0"/>
                <w:numId w:val="7"/>
              </w:numPr>
              <w:spacing w:after="0" w:line="240" w:lineRule="auto"/>
              <w:ind w:left="720" w:hanging="360"/>
              <w:rPr>
                <w:sz w:val="20"/>
                <w:szCs w:val="20"/>
              </w:rPr>
            </w:pPr>
            <w:r w:rsidDel="00000000" w:rsidR="00000000" w:rsidRPr="00000000">
              <w:rPr>
                <w:rFonts w:ascii="Arial" w:cs="Arial" w:eastAsia="Arial" w:hAnsi="Arial"/>
                <w:sz w:val="20"/>
                <w:szCs w:val="20"/>
                <w:rtl w:val="0"/>
              </w:rPr>
              <w:t xml:space="preserve">Effective experience in creating a positive climate and environment to secure accelerated learning</w:t>
            </w:r>
            <w:r w:rsidDel="00000000" w:rsidR="00000000" w:rsidRPr="00000000">
              <w:rPr>
                <w:rtl w:val="0"/>
              </w:rPr>
            </w:r>
          </w:p>
          <w:p w:rsidR="00000000" w:rsidDel="00000000" w:rsidP="00000000" w:rsidRDefault="00000000" w:rsidRPr="00000000" w14:paraId="00000091">
            <w:pPr>
              <w:numPr>
                <w:ilvl w:val="0"/>
                <w:numId w:val="7"/>
              </w:numPr>
              <w:spacing w:after="0" w:line="240" w:lineRule="auto"/>
              <w:ind w:left="720" w:hanging="360"/>
              <w:rPr>
                <w:sz w:val="20"/>
                <w:szCs w:val="20"/>
              </w:rPr>
            </w:pPr>
            <w:r w:rsidDel="00000000" w:rsidR="00000000" w:rsidRPr="00000000">
              <w:rPr>
                <w:rFonts w:ascii="Arial" w:cs="Arial" w:eastAsia="Arial" w:hAnsi="Arial"/>
                <w:sz w:val="20"/>
                <w:szCs w:val="20"/>
                <w:rtl w:val="0"/>
              </w:rPr>
              <w:t xml:space="preserve">Recent OFSTED experience</w:t>
            </w:r>
            <w:r w:rsidDel="00000000" w:rsidR="00000000" w:rsidRPr="00000000">
              <w:rPr>
                <w:rtl w:val="0"/>
              </w:rPr>
            </w:r>
          </w:p>
          <w:p w:rsidR="00000000" w:rsidDel="00000000" w:rsidP="00000000" w:rsidRDefault="00000000" w:rsidRPr="00000000" w14:paraId="00000092">
            <w:pPr>
              <w:numPr>
                <w:ilvl w:val="0"/>
                <w:numId w:val="7"/>
              </w:numPr>
              <w:spacing w:after="0" w:line="240" w:lineRule="auto"/>
              <w:ind w:left="720" w:hanging="360"/>
              <w:rPr>
                <w:sz w:val="20"/>
                <w:szCs w:val="20"/>
              </w:rPr>
            </w:pPr>
            <w:r w:rsidDel="00000000" w:rsidR="00000000" w:rsidRPr="00000000">
              <w:rPr>
                <w:rFonts w:ascii="Arial" w:cs="Arial" w:eastAsia="Arial" w:hAnsi="Arial"/>
                <w:sz w:val="20"/>
                <w:szCs w:val="20"/>
                <w:rtl w:val="0"/>
              </w:rPr>
              <w:t xml:space="preserve">Knowledge of National and EYFS curriculum</w:t>
            </w:r>
            <w:r w:rsidDel="00000000" w:rsidR="00000000" w:rsidRPr="00000000">
              <w:rPr>
                <w:rtl w:val="0"/>
              </w:rPr>
            </w:r>
          </w:p>
        </w:tc>
        <w:tc>
          <w:tcPr/>
          <w:p w:rsidR="00000000" w:rsidDel="00000000" w:rsidP="00000000" w:rsidRDefault="00000000" w:rsidRPr="00000000" w14:paraId="00000093">
            <w:pPr>
              <w:numPr>
                <w:ilvl w:val="0"/>
                <w:numId w:val="7"/>
              </w:numPr>
              <w:spacing w:after="0" w:line="240" w:lineRule="auto"/>
              <w:ind w:left="720" w:hanging="360"/>
              <w:rPr>
                <w:sz w:val="20"/>
                <w:szCs w:val="20"/>
              </w:rPr>
            </w:pPr>
            <w:r w:rsidDel="00000000" w:rsidR="00000000" w:rsidRPr="00000000">
              <w:rPr>
                <w:rtl w:val="0"/>
              </w:rPr>
            </w:r>
          </w:p>
        </w:tc>
      </w:tr>
      <w:tr>
        <w:tc>
          <w:tcPr/>
          <w:p w:rsidR="00000000" w:rsidDel="00000000" w:rsidP="00000000" w:rsidRDefault="00000000" w:rsidRPr="00000000" w14:paraId="00000094">
            <w:pPr>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Skills</w:t>
            </w:r>
          </w:p>
        </w:tc>
        <w:tc>
          <w:tcPr/>
          <w:p w:rsidR="00000000" w:rsidDel="00000000" w:rsidP="00000000" w:rsidRDefault="00000000" w:rsidRPr="00000000" w14:paraId="00000095">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Abilities</w:t>
            </w:r>
          </w:p>
        </w:tc>
        <w:tc>
          <w:tcPr/>
          <w:p w:rsidR="00000000" w:rsidDel="00000000" w:rsidP="00000000" w:rsidRDefault="00000000" w:rsidRPr="00000000" w14:paraId="00000096">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7">
            <w:pPr>
              <w:numPr>
                <w:ilvl w:val="0"/>
                <w:numId w:val="7"/>
              </w:numPr>
              <w:spacing w:after="0" w:line="240" w:lineRule="auto"/>
              <w:ind w:left="720" w:hanging="360"/>
              <w:rPr>
                <w:sz w:val="20"/>
                <w:szCs w:val="20"/>
              </w:rPr>
            </w:pPr>
            <w:r w:rsidDel="00000000" w:rsidR="00000000" w:rsidRPr="00000000">
              <w:rPr>
                <w:rFonts w:ascii="Arial" w:cs="Arial" w:eastAsia="Arial" w:hAnsi="Arial"/>
                <w:sz w:val="20"/>
                <w:szCs w:val="20"/>
                <w:rtl w:val="0"/>
              </w:rPr>
              <w:t xml:space="preserve">An excellent classroom practitioner</w:t>
            </w:r>
            <w:r w:rsidDel="00000000" w:rsidR="00000000" w:rsidRPr="00000000">
              <w:rPr>
                <w:rtl w:val="0"/>
              </w:rPr>
            </w:r>
          </w:p>
          <w:p w:rsidR="00000000" w:rsidDel="00000000" w:rsidP="00000000" w:rsidRDefault="00000000" w:rsidRPr="00000000" w14:paraId="00000098">
            <w:pPr>
              <w:numPr>
                <w:ilvl w:val="0"/>
                <w:numId w:val="7"/>
              </w:numPr>
              <w:spacing w:after="0" w:line="240" w:lineRule="auto"/>
              <w:ind w:left="720" w:hanging="360"/>
              <w:rPr>
                <w:sz w:val="20"/>
                <w:szCs w:val="20"/>
              </w:rPr>
            </w:pPr>
            <w:r w:rsidDel="00000000" w:rsidR="00000000" w:rsidRPr="00000000">
              <w:rPr>
                <w:rFonts w:ascii="Arial" w:cs="Arial" w:eastAsia="Arial" w:hAnsi="Arial"/>
                <w:sz w:val="20"/>
                <w:szCs w:val="20"/>
                <w:rtl w:val="0"/>
              </w:rPr>
              <w:t xml:space="preserve">Effective use of assessment data to plan sequence of learning that secures accelerated progress</w:t>
            </w:r>
            <w:r w:rsidDel="00000000" w:rsidR="00000000" w:rsidRPr="00000000">
              <w:rPr>
                <w:rtl w:val="0"/>
              </w:rPr>
            </w:r>
          </w:p>
          <w:p w:rsidR="00000000" w:rsidDel="00000000" w:rsidP="00000000" w:rsidRDefault="00000000" w:rsidRPr="00000000" w14:paraId="00000099">
            <w:pPr>
              <w:numPr>
                <w:ilvl w:val="0"/>
                <w:numId w:val="7"/>
              </w:numPr>
              <w:spacing w:after="0" w:line="240" w:lineRule="auto"/>
              <w:ind w:left="720" w:hanging="360"/>
              <w:rPr>
                <w:sz w:val="20"/>
                <w:szCs w:val="20"/>
              </w:rPr>
            </w:pPr>
            <w:r w:rsidDel="00000000" w:rsidR="00000000" w:rsidRPr="00000000">
              <w:rPr>
                <w:rFonts w:ascii="Arial" w:cs="Arial" w:eastAsia="Arial" w:hAnsi="Arial"/>
                <w:sz w:val="20"/>
                <w:szCs w:val="20"/>
                <w:rtl w:val="0"/>
              </w:rPr>
              <w:t xml:space="preserve">Work effectively as part of a team, relating well to colleagues, pupils and parents</w:t>
            </w:r>
            <w:r w:rsidDel="00000000" w:rsidR="00000000" w:rsidRPr="00000000">
              <w:rPr>
                <w:rtl w:val="0"/>
              </w:rPr>
            </w:r>
          </w:p>
          <w:p w:rsidR="00000000" w:rsidDel="00000000" w:rsidP="00000000" w:rsidRDefault="00000000" w:rsidRPr="00000000" w14:paraId="0000009A">
            <w:pPr>
              <w:numPr>
                <w:ilvl w:val="0"/>
                <w:numId w:val="7"/>
              </w:numPr>
              <w:spacing w:after="0" w:line="240" w:lineRule="auto"/>
              <w:ind w:left="720" w:hanging="360"/>
              <w:rPr>
                <w:sz w:val="20"/>
                <w:szCs w:val="20"/>
              </w:rPr>
            </w:pPr>
            <w:r w:rsidDel="00000000" w:rsidR="00000000" w:rsidRPr="00000000">
              <w:rPr>
                <w:rFonts w:ascii="Arial" w:cs="Arial" w:eastAsia="Arial" w:hAnsi="Arial"/>
                <w:sz w:val="20"/>
                <w:szCs w:val="20"/>
                <w:rtl w:val="0"/>
              </w:rPr>
              <w:t xml:space="preserve">Excellent use of ICT to support learning</w:t>
            </w:r>
            <w:r w:rsidDel="00000000" w:rsidR="00000000" w:rsidRPr="00000000">
              <w:rPr>
                <w:rtl w:val="0"/>
              </w:rPr>
            </w:r>
          </w:p>
          <w:p w:rsidR="00000000" w:rsidDel="00000000" w:rsidP="00000000" w:rsidRDefault="00000000" w:rsidRPr="00000000" w14:paraId="0000009B">
            <w:pPr>
              <w:numPr>
                <w:ilvl w:val="0"/>
                <w:numId w:val="7"/>
              </w:numPr>
              <w:spacing w:after="0" w:line="240" w:lineRule="auto"/>
              <w:ind w:left="720" w:hanging="360"/>
              <w:rPr>
                <w:sz w:val="20"/>
                <w:szCs w:val="20"/>
              </w:rPr>
            </w:pPr>
            <w:r w:rsidDel="00000000" w:rsidR="00000000" w:rsidRPr="00000000">
              <w:rPr>
                <w:rFonts w:ascii="Arial" w:cs="Arial" w:eastAsia="Arial" w:hAnsi="Arial"/>
                <w:sz w:val="20"/>
                <w:szCs w:val="20"/>
                <w:rtl w:val="0"/>
              </w:rPr>
              <w:t xml:space="preserve">High expectations of all pupils </w:t>
            </w:r>
            <w:r w:rsidDel="00000000" w:rsidR="00000000" w:rsidRPr="00000000">
              <w:rPr>
                <w:rtl w:val="0"/>
              </w:rPr>
            </w:r>
          </w:p>
          <w:p w:rsidR="00000000" w:rsidDel="00000000" w:rsidP="00000000" w:rsidRDefault="00000000" w:rsidRPr="00000000" w14:paraId="0000009C">
            <w:pPr>
              <w:numPr>
                <w:ilvl w:val="0"/>
                <w:numId w:val="7"/>
              </w:numPr>
              <w:spacing w:after="0" w:line="240" w:lineRule="auto"/>
              <w:ind w:left="720" w:hanging="360"/>
              <w:rPr>
                <w:sz w:val="20"/>
                <w:szCs w:val="20"/>
              </w:rPr>
            </w:pPr>
            <w:r w:rsidDel="00000000" w:rsidR="00000000" w:rsidRPr="00000000">
              <w:rPr>
                <w:rFonts w:ascii="Arial" w:cs="Arial" w:eastAsia="Arial" w:hAnsi="Arial"/>
                <w:sz w:val="20"/>
                <w:szCs w:val="20"/>
                <w:rtl w:val="0"/>
              </w:rPr>
              <w:t xml:space="preserve">Detailed knowledge of the National Curriculum and its planning and delivery</w:t>
            </w:r>
            <w:r w:rsidDel="00000000" w:rsidR="00000000" w:rsidRPr="00000000">
              <w:rPr>
                <w:rtl w:val="0"/>
              </w:rPr>
            </w:r>
          </w:p>
          <w:p w:rsidR="00000000" w:rsidDel="00000000" w:rsidP="00000000" w:rsidRDefault="00000000" w:rsidRPr="00000000" w14:paraId="0000009D">
            <w:pPr>
              <w:numPr>
                <w:ilvl w:val="0"/>
                <w:numId w:val="7"/>
              </w:numPr>
              <w:spacing w:after="0" w:line="240" w:lineRule="auto"/>
              <w:ind w:left="720" w:hanging="360"/>
              <w:rPr>
                <w:sz w:val="20"/>
                <w:szCs w:val="20"/>
              </w:rPr>
            </w:pPr>
            <w:r w:rsidDel="00000000" w:rsidR="00000000" w:rsidRPr="00000000">
              <w:rPr>
                <w:rFonts w:ascii="Arial" w:cs="Arial" w:eastAsia="Arial" w:hAnsi="Arial"/>
                <w:sz w:val="20"/>
                <w:szCs w:val="20"/>
                <w:rtl w:val="0"/>
              </w:rPr>
              <w:t xml:space="preserve">Implications of the Code of Practice for Special Educational Needs for teaching and learning</w:t>
            </w:r>
            <w:r w:rsidDel="00000000" w:rsidR="00000000" w:rsidRPr="00000000">
              <w:rPr>
                <w:rtl w:val="0"/>
              </w:rPr>
            </w:r>
          </w:p>
          <w:p w:rsidR="00000000" w:rsidDel="00000000" w:rsidP="00000000" w:rsidRDefault="00000000" w:rsidRPr="00000000" w14:paraId="0000009E">
            <w:pPr>
              <w:numPr>
                <w:ilvl w:val="0"/>
                <w:numId w:val="7"/>
              </w:numPr>
              <w:spacing w:after="0" w:line="240" w:lineRule="auto"/>
              <w:ind w:left="720" w:hanging="360"/>
              <w:rPr>
                <w:sz w:val="20"/>
                <w:szCs w:val="20"/>
              </w:rPr>
            </w:pPr>
            <w:r w:rsidDel="00000000" w:rsidR="00000000" w:rsidRPr="00000000">
              <w:rPr>
                <w:rFonts w:ascii="Arial" w:cs="Arial" w:eastAsia="Arial" w:hAnsi="Arial"/>
                <w:sz w:val="20"/>
                <w:szCs w:val="20"/>
                <w:rtl w:val="0"/>
              </w:rPr>
              <w:t xml:space="preserve">Evidence of ability to maintain high standards of behaviour and develop attitudes of care, control and cooperation </w:t>
            </w:r>
            <w:r w:rsidDel="00000000" w:rsidR="00000000" w:rsidRPr="00000000">
              <w:rPr>
                <w:rtl w:val="0"/>
              </w:rPr>
            </w:r>
          </w:p>
          <w:p w:rsidR="00000000" w:rsidDel="00000000" w:rsidP="00000000" w:rsidRDefault="00000000" w:rsidRPr="00000000" w14:paraId="0000009F">
            <w:pPr>
              <w:numPr>
                <w:ilvl w:val="0"/>
                <w:numId w:val="7"/>
              </w:numPr>
              <w:spacing w:after="0" w:line="240" w:lineRule="auto"/>
              <w:ind w:left="720" w:hanging="360"/>
              <w:rPr>
                <w:sz w:val="20"/>
                <w:szCs w:val="20"/>
              </w:rPr>
            </w:pPr>
            <w:r w:rsidDel="00000000" w:rsidR="00000000" w:rsidRPr="00000000">
              <w:rPr>
                <w:rFonts w:ascii="Arial" w:cs="Arial" w:eastAsia="Arial" w:hAnsi="Arial"/>
                <w:sz w:val="20"/>
                <w:szCs w:val="20"/>
                <w:rtl w:val="0"/>
              </w:rPr>
              <w:t xml:space="preserve">Experience of curriculum planning as part of a team</w:t>
            </w:r>
            <w:r w:rsidDel="00000000" w:rsidR="00000000" w:rsidRPr="00000000">
              <w:rPr>
                <w:rtl w:val="0"/>
              </w:rPr>
            </w:r>
          </w:p>
          <w:p w:rsidR="00000000" w:rsidDel="00000000" w:rsidP="00000000" w:rsidRDefault="00000000" w:rsidRPr="00000000" w14:paraId="000000A0">
            <w:pPr>
              <w:numPr>
                <w:ilvl w:val="0"/>
                <w:numId w:val="7"/>
              </w:numPr>
              <w:spacing w:after="0" w:line="240" w:lineRule="auto"/>
              <w:ind w:left="720" w:hanging="360"/>
              <w:rPr>
                <w:sz w:val="20"/>
                <w:szCs w:val="20"/>
              </w:rPr>
            </w:pPr>
            <w:r w:rsidDel="00000000" w:rsidR="00000000" w:rsidRPr="00000000">
              <w:rPr>
                <w:rFonts w:ascii="Arial" w:cs="Arial" w:eastAsia="Arial" w:hAnsi="Arial"/>
                <w:sz w:val="20"/>
                <w:szCs w:val="20"/>
                <w:rtl w:val="0"/>
              </w:rPr>
              <w:t xml:space="preserve">Ability to self-motivate and lead a team of support staff</w:t>
            </w:r>
            <w:r w:rsidDel="00000000" w:rsidR="00000000" w:rsidRPr="00000000">
              <w:rPr>
                <w:rtl w:val="0"/>
              </w:rPr>
            </w:r>
          </w:p>
          <w:p w:rsidR="00000000" w:rsidDel="00000000" w:rsidP="00000000" w:rsidRDefault="00000000" w:rsidRPr="00000000" w14:paraId="000000A1">
            <w:pPr>
              <w:numPr>
                <w:ilvl w:val="0"/>
                <w:numId w:val="7"/>
              </w:numPr>
              <w:spacing w:after="0" w:line="240" w:lineRule="auto"/>
              <w:ind w:left="720" w:hanging="360"/>
              <w:rPr>
                <w:sz w:val="20"/>
                <w:szCs w:val="20"/>
              </w:rPr>
            </w:pPr>
            <w:r w:rsidDel="00000000" w:rsidR="00000000" w:rsidRPr="00000000">
              <w:rPr>
                <w:rFonts w:ascii="Arial" w:cs="Arial" w:eastAsia="Arial" w:hAnsi="Arial"/>
                <w:sz w:val="20"/>
                <w:szCs w:val="20"/>
                <w:rtl w:val="0"/>
              </w:rPr>
              <w:t xml:space="preserve">High level of oral and written communication skills and ability to </w:t>
            </w:r>
            <w:r w:rsidDel="00000000" w:rsidR="00000000" w:rsidRPr="00000000">
              <w:rPr>
                <w:rtl w:val="0"/>
              </w:rPr>
            </w:r>
          </w:p>
          <w:p w:rsidR="00000000" w:rsidDel="00000000" w:rsidP="00000000" w:rsidRDefault="00000000" w:rsidRPr="00000000" w14:paraId="000000A2">
            <w:pPr>
              <w:numPr>
                <w:ilvl w:val="0"/>
                <w:numId w:val="7"/>
              </w:numPr>
              <w:spacing w:after="0" w:line="240" w:lineRule="auto"/>
              <w:ind w:left="720" w:hanging="360"/>
              <w:rPr>
                <w:sz w:val="20"/>
                <w:szCs w:val="20"/>
              </w:rPr>
            </w:pPr>
            <w:r w:rsidDel="00000000" w:rsidR="00000000" w:rsidRPr="00000000">
              <w:rPr>
                <w:rFonts w:ascii="Arial" w:cs="Arial" w:eastAsia="Arial" w:hAnsi="Arial"/>
                <w:sz w:val="20"/>
                <w:szCs w:val="20"/>
                <w:rtl w:val="0"/>
              </w:rPr>
              <w:t xml:space="preserve">Ability to relate to and empathise with pupils and to build trusting relationships with them</w:t>
            </w:r>
            <w:r w:rsidDel="00000000" w:rsidR="00000000" w:rsidRPr="00000000">
              <w:rPr>
                <w:rtl w:val="0"/>
              </w:rPr>
            </w:r>
          </w:p>
          <w:p w:rsidR="00000000" w:rsidDel="00000000" w:rsidP="00000000" w:rsidRDefault="00000000" w:rsidRPr="00000000" w14:paraId="000000A3">
            <w:pPr>
              <w:spacing w:after="0" w:line="240" w:lineRule="auto"/>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A4">
            <w:pPr>
              <w:numPr>
                <w:ilvl w:val="0"/>
                <w:numId w:val="7"/>
              </w:numPr>
              <w:spacing w:after="0" w:line="240" w:lineRule="auto"/>
              <w:ind w:left="720" w:hanging="360"/>
              <w:rPr>
                <w:sz w:val="20"/>
                <w:szCs w:val="20"/>
              </w:rPr>
            </w:pPr>
            <w:r w:rsidDel="00000000" w:rsidR="00000000" w:rsidRPr="00000000">
              <w:rPr>
                <w:rtl w:val="0"/>
              </w:rPr>
            </w:r>
          </w:p>
        </w:tc>
      </w:tr>
      <w:tr>
        <w:tc>
          <w:tcPr/>
          <w:p w:rsidR="00000000" w:rsidDel="00000000" w:rsidP="00000000" w:rsidRDefault="00000000" w:rsidRPr="00000000" w14:paraId="000000A5">
            <w:pPr>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Special Requirements</w:t>
            </w:r>
          </w:p>
        </w:tc>
        <w:tc>
          <w:tcPr/>
          <w:p w:rsidR="00000000" w:rsidDel="00000000" w:rsidP="00000000" w:rsidRDefault="00000000" w:rsidRPr="00000000" w14:paraId="000000A6">
            <w:pPr>
              <w:spacing w:after="0" w:line="240" w:lineRule="auto"/>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A7">
            <w:pPr>
              <w:numPr>
                <w:ilvl w:val="0"/>
                <w:numId w:val="7"/>
              </w:numPr>
              <w:spacing w:after="0" w:line="240" w:lineRule="auto"/>
              <w:ind w:left="720" w:hanging="360"/>
              <w:rPr>
                <w:sz w:val="20"/>
                <w:szCs w:val="20"/>
              </w:rPr>
            </w:pPr>
            <w:r w:rsidDel="00000000" w:rsidR="00000000" w:rsidRPr="00000000">
              <w:rPr>
                <w:rFonts w:ascii="Arial" w:cs="Arial" w:eastAsia="Arial" w:hAnsi="Arial"/>
                <w:sz w:val="20"/>
                <w:szCs w:val="20"/>
                <w:rtl w:val="0"/>
              </w:rPr>
              <w:t xml:space="preserve">Successful candidate will be subject to an enhanced Disclosure and Barring Service Check</w:t>
            </w:r>
            <w:r w:rsidDel="00000000" w:rsidR="00000000" w:rsidRPr="00000000">
              <w:rPr>
                <w:rtl w:val="0"/>
              </w:rPr>
            </w:r>
          </w:p>
          <w:p w:rsidR="00000000" w:rsidDel="00000000" w:rsidP="00000000" w:rsidRDefault="00000000" w:rsidRPr="00000000" w14:paraId="000000A8">
            <w:pPr>
              <w:numPr>
                <w:ilvl w:val="0"/>
                <w:numId w:val="7"/>
              </w:numPr>
              <w:spacing w:after="0" w:line="240" w:lineRule="auto"/>
              <w:ind w:left="720" w:hanging="360"/>
              <w:rPr>
                <w:sz w:val="20"/>
                <w:szCs w:val="20"/>
              </w:rPr>
            </w:pPr>
            <w:r w:rsidDel="00000000" w:rsidR="00000000" w:rsidRPr="00000000">
              <w:rPr>
                <w:rFonts w:ascii="Arial" w:cs="Arial" w:eastAsia="Arial" w:hAnsi="Arial"/>
                <w:sz w:val="20"/>
                <w:szCs w:val="20"/>
                <w:rtl w:val="0"/>
              </w:rPr>
              <w:t xml:space="preserve">Right to work in the UK</w:t>
            </w:r>
            <w:r w:rsidDel="00000000" w:rsidR="00000000" w:rsidRPr="00000000">
              <w:rPr>
                <w:rtl w:val="0"/>
              </w:rPr>
            </w:r>
          </w:p>
          <w:p w:rsidR="00000000" w:rsidDel="00000000" w:rsidP="00000000" w:rsidRDefault="00000000" w:rsidRPr="00000000" w14:paraId="000000A9">
            <w:pPr>
              <w:numPr>
                <w:ilvl w:val="0"/>
                <w:numId w:val="7"/>
              </w:numPr>
              <w:spacing w:after="0" w:line="240" w:lineRule="auto"/>
              <w:ind w:left="720" w:hanging="360"/>
              <w:rPr>
                <w:sz w:val="20"/>
                <w:szCs w:val="20"/>
              </w:rPr>
            </w:pPr>
            <w:r w:rsidDel="00000000" w:rsidR="00000000" w:rsidRPr="00000000">
              <w:rPr>
                <w:rFonts w:ascii="Arial" w:cs="Arial" w:eastAsia="Arial" w:hAnsi="Arial"/>
                <w:sz w:val="20"/>
                <w:szCs w:val="20"/>
                <w:rtl w:val="0"/>
              </w:rPr>
              <w:t xml:space="preserve">Evidence of a commitment to promoting the welfare and safeguarding of children and young people</w:t>
            </w:r>
            <w:r w:rsidDel="00000000" w:rsidR="00000000" w:rsidRPr="00000000">
              <w:rPr>
                <w:rtl w:val="0"/>
              </w:rPr>
            </w:r>
          </w:p>
        </w:tc>
        <w:tc>
          <w:tcPr/>
          <w:p w:rsidR="00000000" w:rsidDel="00000000" w:rsidP="00000000" w:rsidRDefault="00000000" w:rsidRPr="00000000" w14:paraId="000000AA">
            <w:pPr>
              <w:numPr>
                <w:ilvl w:val="0"/>
                <w:numId w:val="7"/>
              </w:numPr>
              <w:spacing w:after="0" w:line="240" w:lineRule="auto"/>
              <w:ind w:left="720" w:hanging="360"/>
              <w:rPr>
                <w:sz w:val="20"/>
                <w:szCs w:val="20"/>
              </w:rPr>
            </w:pPr>
            <w:r w:rsidDel="00000000" w:rsidR="00000000" w:rsidRPr="00000000">
              <w:rPr>
                <w:rtl w:val="0"/>
              </w:rPr>
            </w:r>
          </w:p>
        </w:tc>
      </w:tr>
    </w:tbl>
    <w:p w:rsidR="00000000" w:rsidDel="00000000" w:rsidP="00000000" w:rsidRDefault="00000000" w:rsidRPr="00000000" w14:paraId="000000AB">
      <w:pPr>
        <w:spacing w:after="0" w:line="240" w:lineRule="auto"/>
        <w:jc w:val="left"/>
        <w:rPr>
          <w:rFonts w:ascii="Arial" w:cs="Arial" w:eastAsia="Arial" w:hAnsi="Arial"/>
          <w:b w:val="1"/>
          <w:u w:val="single"/>
        </w:rPr>
      </w:pPr>
      <w:r w:rsidDel="00000000" w:rsidR="00000000" w:rsidRPr="00000000">
        <w:rPr>
          <w:rtl w:val="0"/>
        </w:rPr>
      </w:r>
    </w:p>
    <w:p w:rsidR="00000000" w:rsidDel="00000000" w:rsidP="00000000" w:rsidRDefault="00000000" w:rsidRPr="00000000" w14:paraId="000000AC">
      <w:pPr>
        <w:rPr>
          <w:rFonts w:ascii="PT Sans" w:cs="PT Sans" w:eastAsia="PT Sans" w:hAnsi="PT Sans"/>
          <w:vertAlign w:val="baseline"/>
        </w:rPr>
      </w:pPr>
      <w:r w:rsidDel="00000000" w:rsidR="00000000" w:rsidRPr="00000000">
        <w:rPr>
          <w:rtl w:val="0"/>
        </w:rPr>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-863599</wp:posOffset>
                </wp:positionH>
                <wp:positionV relativeFrom="paragraph">
                  <wp:posOffset>723900</wp:posOffset>
                </wp:positionV>
                <wp:extent cx="7496175" cy="441008"/>
                <wp:effectExtent b="0" l="0" r="0" t="0"/>
                <wp:wrapTopAndBottom distB="114300" distT="114300"/>
                <wp:docPr id="4" name=""/>
                <a:graphic>
                  <a:graphicData uri="http://schemas.microsoft.com/office/word/2010/wordprocessingGroup">
                    <wpg:wgp>
                      <wpg:cNvGrpSpPr/>
                      <wpg:grpSpPr>
                        <a:xfrm>
                          <a:off x="1597913" y="3559496"/>
                          <a:ext cx="7496175" cy="441008"/>
                          <a:chOff x="1597913" y="3559496"/>
                          <a:chExt cx="7496175" cy="441008"/>
                        </a:xfrm>
                      </wpg:grpSpPr>
                      <wpg:grpSp>
                        <wpg:cNvGrpSpPr/>
                        <wpg:grpSpPr>
                          <a:xfrm>
                            <a:off x="1597913" y="3559496"/>
                            <a:ext cx="7496175" cy="441008"/>
                            <a:chOff x="0" y="0"/>
                            <a:chExt cx="9623804" cy="847642"/>
                          </a:xfrm>
                        </wpg:grpSpPr>
                        <wps:wsp>
                          <wps:cNvSpPr/>
                          <wps:cNvPr id="3" name="Shape 3"/>
                          <wps:spPr>
                            <a:xfrm>
                              <a:off x="0" y="0"/>
                              <a:ext cx="9623800" cy="847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a:off x="0" y="0"/>
                              <a:ext cx="9623700" cy="847500"/>
                            </a:xfrm>
                            <a:prstGeom prst="rect">
                              <a:avLst/>
                            </a:prstGeom>
                            <a:solidFill>
                              <a:srgbClr val="003C7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 name="Shape 11"/>
                          <wps:spPr>
                            <a:xfrm>
                              <a:off x="8776151" y="0"/>
                              <a:ext cx="423900" cy="423900"/>
                            </a:xfrm>
                            <a:prstGeom prst="rect">
                              <a:avLst/>
                            </a:prstGeom>
                            <a:solidFill>
                              <a:srgbClr val="FFFF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 name="Shape 12"/>
                          <wps:spPr>
                            <a:xfrm>
                              <a:off x="9199904" y="423742"/>
                              <a:ext cx="423900" cy="423900"/>
                            </a:xfrm>
                            <a:prstGeom prst="rect">
                              <a:avLst/>
                            </a:prstGeom>
                            <a:solidFill>
                              <a:srgbClr val="7BAFD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 name="Shape 13"/>
                          <wps:spPr>
                            <a:xfrm>
                              <a:off x="5980725" y="350700"/>
                              <a:ext cx="3111900" cy="4968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PT Sans" w:cs="PT Sans" w:eastAsia="PT Sans" w:hAnsi="PT Sans"/>
                                    <w:b w:val="0"/>
                                    <w:i w:val="0"/>
                                    <w:smallCaps w:val="0"/>
                                    <w:strike w:val="0"/>
                                    <w:color w:val="ffffff"/>
                                    <w:sz w:val="40"/>
                                    <w:vertAlign w:val="baseline"/>
                                  </w:rPr>
                                  <w:t xml:space="preserve">Inspire their remarkable</w:t>
                                </w:r>
                              </w:p>
                            </w:txbxContent>
                          </wps:txbx>
                          <wps:bodyPr anchorCtr="0" anchor="t" bIns="91425" lIns="91425" spcFirstLastPara="1" rIns="91425" wrap="square" tIns="91425">
                            <a:noAutofit/>
                          </wps:bodyPr>
                        </wps:wsp>
                        <pic:pic>
                          <pic:nvPicPr>
                            <pic:cNvPr descr="AET logo remarkable reversed.png" id="14" name="Shape 14"/>
                            <pic:cNvPicPr preferRelativeResize="0"/>
                          </pic:nvPicPr>
                          <pic:blipFill rotWithShape="1">
                            <a:blip r:embed="rId7">
                              <a:alphaModFix/>
                            </a:blip>
                            <a:srcRect b="0" l="2253" r="2253" t="0"/>
                            <a:stretch/>
                          </pic:blipFill>
                          <pic:spPr>
                            <a:xfrm>
                              <a:off x="269275" y="70650"/>
                              <a:ext cx="2500150" cy="698850"/>
                            </a:xfrm>
                            <a:prstGeom prst="rect">
                              <a:avLst/>
                            </a:prstGeom>
                            <a:noFill/>
                            <a:ln>
                              <a:noFill/>
                            </a:ln>
                          </pic:spPr>
                        </pic:pic>
                      </wpg:grpSp>
                    </wpg:wgp>
                  </a:graphicData>
                </a:graphic>
              </wp:anchor>
            </w:drawing>
          </mc:Choice>
          <mc:Fallback>
            <w:drawing>
              <wp:anchor allowOverlap="1" behindDoc="0" distB="114300" distT="114300" distL="114300" distR="114300" hidden="0" layoutInCell="1" locked="0" relativeHeight="0" simplePos="0">
                <wp:simplePos x="0" y="0"/>
                <wp:positionH relativeFrom="column">
                  <wp:posOffset>-863599</wp:posOffset>
                </wp:positionH>
                <wp:positionV relativeFrom="paragraph">
                  <wp:posOffset>723900</wp:posOffset>
                </wp:positionV>
                <wp:extent cx="7496175" cy="441008"/>
                <wp:effectExtent b="0" l="0" r="0" t="0"/>
                <wp:wrapTopAndBottom distB="114300" distT="114300"/>
                <wp:docPr id="4"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7496175" cy="441008"/>
                        </a:xfrm>
                        <a:prstGeom prst="rect"/>
                        <a:ln/>
                      </pic:spPr>
                    </pic:pic>
                  </a:graphicData>
                </a:graphic>
              </wp:anchor>
            </w:drawing>
          </mc:Fallback>
        </mc:AlternateContent>
      </w:r>
    </w:p>
    <w:sectPr>
      <w:headerReference r:id="rId9" w:type="default"/>
      <w:footerReference r:id="rId10"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Noto Sans Symbols"/>
  <w:font w:name="PT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E">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D">
    <w:pPr>
      <w:rPr/>
    </w:pPr>
    <w:r w:rsidDel="00000000" w:rsidR="00000000" w:rsidRPr="00000000">
      <w:rPr>
        <w:rtl w:val="0"/>
      </w:rPr>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-876299</wp:posOffset>
              </wp:positionH>
              <wp:positionV relativeFrom="paragraph">
                <wp:posOffset>-330199</wp:posOffset>
              </wp:positionV>
              <wp:extent cx="7491413" cy="666891"/>
              <wp:effectExtent b="0" l="0" r="0" t="0"/>
              <wp:wrapTopAndBottom distB="114300" distT="114300"/>
              <wp:docPr id="3" name=""/>
              <a:graphic>
                <a:graphicData uri="http://schemas.microsoft.com/office/word/2010/wordprocessingGroup">
                  <wpg:wgp>
                    <wpg:cNvGrpSpPr/>
                    <wpg:grpSpPr>
                      <a:xfrm>
                        <a:off x="1600294" y="3446555"/>
                        <a:ext cx="7491413" cy="666891"/>
                        <a:chOff x="1600294" y="3446555"/>
                        <a:chExt cx="7491413" cy="666891"/>
                      </a:xfrm>
                    </wpg:grpSpPr>
                    <wpg:grpSp>
                      <wpg:cNvGrpSpPr/>
                      <wpg:grpSpPr>
                        <a:xfrm>
                          <a:off x="1600294" y="3446555"/>
                          <a:ext cx="7491413" cy="666891"/>
                          <a:chOff x="0" y="0"/>
                          <a:chExt cx="9623804" cy="847642"/>
                        </a:xfrm>
                      </wpg:grpSpPr>
                      <wps:wsp>
                        <wps:cNvSpPr/>
                        <wps:cNvPr id="3" name="Shape 3"/>
                        <wps:spPr>
                          <a:xfrm>
                            <a:off x="0" y="0"/>
                            <a:ext cx="9623800" cy="847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0" y="0"/>
                            <a:ext cx="9623700" cy="847500"/>
                          </a:xfrm>
                          <a:prstGeom prst="rect">
                            <a:avLst/>
                          </a:prstGeom>
                          <a:solidFill>
                            <a:srgbClr val="003C7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a:off x="8776151" y="0"/>
                            <a:ext cx="423900" cy="423900"/>
                          </a:xfrm>
                          <a:prstGeom prst="rect">
                            <a:avLst/>
                          </a:prstGeom>
                          <a:solidFill>
                            <a:srgbClr val="FFFF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9199904" y="423742"/>
                            <a:ext cx="423900" cy="423900"/>
                          </a:xfrm>
                          <a:prstGeom prst="rect">
                            <a:avLst/>
                          </a:prstGeom>
                          <a:solidFill>
                            <a:srgbClr val="7BAFD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a:off x="5980725" y="350700"/>
                            <a:ext cx="3111900" cy="4968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PT Sans" w:cs="PT Sans" w:eastAsia="PT Sans" w:hAnsi="PT Sans"/>
                                  <w:b w:val="0"/>
                                  <w:i w:val="0"/>
                                  <w:smallCaps w:val="0"/>
                                  <w:strike w:val="0"/>
                                  <w:color w:val="ffffff"/>
                                  <w:sz w:val="28"/>
                                  <w:vertAlign w:val="baseline"/>
                                </w:rPr>
                                <w:t xml:space="preserve">Inspire their remarkable</w:t>
                              </w:r>
                            </w:p>
                          </w:txbxContent>
                        </wps:txbx>
                        <wps:bodyPr anchorCtr="0" anchor="t" bIns="91425" lIns="91425" spcFirstLastPara="1" rIns="91425" wrap="square" tIns="91425">
                          <a:noAutofit/>
                        </wps:bodyPr>
                      </wps:wsp>
                      <pic:pic>
                        <pic:nvPicPr>
                          <pic:cNvPr descr="shafton-new-logo-small.png" id="8" name="Shape 8"/>
                          <pic:cNvPicPr preferRelativeResize="0"/>
                        </pic:nvPicPr>
                        <pic:blipFill rotWithShape="1">
                          <a:blip r:embed="rId1">
                            <a:alphaModFix/>
                          </a:blip>
                          <a:srcRect b="0" l="0" r="0" t="0"/>
                          <a:stretch/>
                        </pic:blipFill>
                        <pic:spPr>
                          <a:xfrm>
                            <a:off x="194350" y="211802"/>
                            <a:ext cx="2111675" cy="557475"/>
                          </a:xfrm>
                          <a:prstGeom prst="rect">
                            <a:avLst/>
                          </a:prstGeom>
                          <a:noFill/>
                          <a:ln>
                            <a:noFill/>
                          </a:ln>
                        </pic:spPr>
                      </pic:pic>
                    </wpg:grpSp>
                  </wpg:wgp>
                </a:graphicData>
              </a:graphic>
            </wp:anchor>
          </w:drawing>
        </mc:Choice>
        <mc:Fallback>
          <w:drawing>
            <wp:anchor allowOverlap="1" behindDoc="0" distB="114300" distT="114300" distL="114300" distR="114300" hidden="0" layoutInCell="1" locked="0" relativeHeight="0" simplePos="0">
              <wp:simplePos x="0" y="0"/>
              <wp:positionH relativeFrom="column">
                <wp:posOffset>-876299</wp:posOffset>
              </wp:positionH>
              <wp:positionV relativeFrom="paragraph">
                <wp:posOffset>-330199</wp:posOffset>
              </wp:positionV>
              <wp:extent cx="7491413" cy="666891"/>
              <wp:effectExtent b="0" l="0" r="0" t="0"/>
              <wp:wrapTopAndBottom distB="114300" distT="114300"/>
              <wp:docPr id="3" name="image1.png"/>
              <a:graphic>
                <a:graphicData uri="http://schemas.openxmlformats.org/drawingml/2006/picture">
                  <pic:pic>
                    <pic:nvPicPr>
                      <pic:cNvPr id="0" name="image1.png"/>
                      <pic:cNvPicPr preferRelativeResize="0"/>
                    </pic:nvPicPr>
                    <pic:blipFill>
                      <a:blip r:embed="rId2"/>
                      <a:srcRect/>
                      <a:stretch>
                        <a:fillRect/>
                      </a:stretch>
                    </pic:blipFill>
                    <pic:spPr>
                      <a:xfrm>
                        <a:off x="0" y="0"/>
                        <a:ext cx="7491413" cy="666891"/>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72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283" w:hanging="283"/>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4.pn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PTSans-regular.ttf"/><Relationship Id="rId2" Type="http://schemas.openxmlformats.org/officeDocument/2006/relationships/font" Target="fonts/PTSans-bold.ttf"/><Relationship Id="rId3" Type="http://schemas.openxmlformats.org/officeDocument/2006/relationships/font" Target="fonts/PTSans-italic.ttf"/><Relationship Id="rId4" Type="http://schemas.openxmlformats.org/officeDocument/2006/relationships/font" Target="fonts/PT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QJD5c0mEkZOLsfmwOrqu2gYDA==">AMUW2mV3aqCQ3iDImfMZqoDc102Eq0C0Julfx64KanZyUeEbPwVmJJPHKyhWCZ2fbzzHIAIvPaGooI1HQFEu9CaZwsldbNWspCO0PDLhk55c8C+Sb2sAQ7OYKMG/oCdLrmV1/8rS14NA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