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C" w:rsidRPr="004108EB" w:rsidRDefault="004108EB" w:rsidP="00D733CC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HEAD</w:t>
      </w:r>
      <w:r w:rsidR="00D733CC" w:rsidRPr="004108EB">
        <w:rPr>
          <w:rFonts w:ascii="Arial" w:hAnsi="Arial" w:cs="Arial"/>
          <w:b/>
          <w:bCs/>
          <w:sz w:val="22"/>
          <w:szCs w:val="22"/>
        </w:rPr>
        <w:t xml:space="preserve"> OF MUSIC</w:t>
      </w:r>
    </w:p>
    <w:p w:rsidR="00D733CC" w:rsidRPr="004108EB" w:rsidRDefault="00D733CC" w:rsidP="00D733C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08EB">
        <w:rPr>
          <w:rFonts w:ascii="Arial" w:hAnsi="Arial" w:cs="Arial"/>
          <w:b/>
          <w:bCs/>
          <w:sz w:val="22"/>
          <w:szCs w:val="22"/>
        </w:rPr>
        <w:t>JOB DESCRIPTION</w:t>
      </w:r>
    </w:p>
    <w:p w:rsidR="00D733CC" w:rsidRPr="004108EB" w:rsidRDefault="00D733CC" w:rsidP="00D733C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The </w:t>
      </w:r>
      <w:r w:rsidR="004108EB">
        <w:rPr>
          <w:rFonts w:ascii="Arial" w:hAnsi="Arial" w:cs="Arial"/>
          <w:sz w:val="22"/>
          <w:szCs w:val="22"/>
        </w:rPr>
        <w:t>Head</w:t>
      </w:r>
      <w:r w:rsidRPr="004108EB">
        <w:rPr>
          <w:rFonts w:ascii="Arial" w:hAnsi="Arial" w:cs="Arial"/>
          <w:sz w:val="22"/>
          <w:szCs w:val="22"/>
        </w:rPr>
        <w:t xml:space="preserve"> of Music will lead all elements of the provision of music in the school and be responsible for all school concerts and musical performances. The </w:t>
      </w:r>
      <w:r w:rsidR="004108EB">
        <w:rPr>
          <w:rFonts w:ascii="Arial" w:hAnsi="Arial" w:cs="Arial"/>
          <w:sz w:val="22"/>
          <w:szCs w:val="22"/>
        </w:rPr>
        <w:t>Head</w:t>
      </w:r>
      <w:r w:rsidRPr="004108EB">
        <w:rPr>
          <w:rFonts w:ascii="Arial" w:hAnsi="Arial" w:cs="Arial"/>
          <w:sz w:val="22"/>
          <w:szCs w:val="22"/>
        </w:rPr>
        <w:t xml:space="preserve"> of Music will define the quality and direction of music in this key position. 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The </w:t>
      </w:r>
      <w:r w:rsidR="004108EB">
        <w:rPr>
          <w:rFonts w:ascii="Arial" w:hAnsi="Arial" w:cs="Arial"/>
          <w:sz w:val="22"/>
          <w:szCs w:val="22"/>
        </w:rPr>
        <w:t>Head</w:t>
      </w:r>
      <w:r w:rsidRPr="004108EB">
        <w:rPr>
          <w:rFonts w:ascii="Arial" w:hAnsi="Arial" w:cs="Arial"/>
          <w:sz w:val="22"/>
          <w:szCs w:val="22"/>
        </w:rPr>
        <w:t xml:space="preserve"> of Music is expected to keep abreast of developments in the teaching and performance of Music and use will be made of any opportunities for cross-curricular and extra-curricular initiatives and co-operation. This role is appointed by the </w:t>
      </w:r>
      <w:r w:rsidR="002B7763">
        <w:rPr>
          <w:rFonts w:ascii="Arial" w:hAnsi="Arial" w:cs="Arial"/>
          <w:sz w:val="22"/>
          <w:szCs w:val="22"/>
        </w:rPr>
        <w:t xml:space="preserve">Executive </w:t>
      </w:r>
      <w:r w:rsidRPr="004108EB">
        <w:rPr>
          <w:rFonts w:ascii="Arial" w:hAnsi="Arial" w:cs="Arial"/>
          <w:sz w:val="22"/>
          <w:szCs w:val="22"/>
        </w:rPr>
        <w:t>Principal</w:t>
      </w:r>
      <w:r w:rsidR="002B7763">
        <w:rPr>
          <w:rFonts w:ascii="Arial" w:hAnsi="Arial" w:cs="Arial"/>
          <w:sz w:val="22"/>
          <w:szCs w:val="22"/>
        </w:rPr>
        <w:t xml:space="preserve"> and is directly accountable to the Senior Leadership Team’s line manager</w:t>
      </w:r>
      <w:r w:rsidRPr="004108EB">
        <w:rPr>
          <w:rFonts w:ascii="Arial" w:hAnsi="Arial" w:cs="Arial"/>
          <w:sz w:val="22"/>
          <w:szCs w:val="22"/>
        </w:rPr>
        <w:t xml:space="preserve"> for the leadership and management of his or her own area. He or she will play a crucial role in leading the development of creative activities and setting high professional standards in all aspects of work. The </w:t>
      </w:r>
      <w:r w:rsidR="004108EB">
        <w:rPr>
          <w:rFonts w:ascii="Arial" w:hAnsi="Arial" w:cs="Arial"/>
          <w:sz w:val="22"/>
          <w:szCs w:val="22"/>
        </w:rPr>
        <w:t>Head</w:t>
      </w:r>
      <w:r w:rsidRPr="004108EB">
        <w:rPr>
          <w:rFonts w:ascii="Arial" w:hAnsi="Arial" w:cs="Arial"/>
          <w:sz w:val="22"/>
          <w:szCs w:val="22"/>
        </w:rPr>
        <w:t xml:space="preserve"> of Music is ultimately accountable for the performance of the department. 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b/>
          <w:bCs/>
          <w:sz w:val="22"/>
          <w:szCs w:val="22"/>
        </w:rPr>
        <w:t xml:space="preserve">General responsibilities include 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Curriculum </w:t>
      </w:r>
    </w:p>
    <w:p w:rsidR="00D733CC" w:rsidRPr="004108EB" w:rsidRDefault="00D733CC" w:rsidP="00D733CC">
      <w:pPr>
        <w:pStyle w:val="Default"/>
        <w:numPr>
          <w:ilvl w:val="0"/>
          <w:numId w:val="3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Securing outstanding outcomes (attainment a</w:t>
      </w:r>
      <w:r w:rsidR="002B7763">
        <w:rPr>
          <w:rFonts w:ascii="Arial" w:hAnsi="Arial" w:cs="Arial"/>
          <w:sz w:val="22"/>
          <w:szCs w:val="22"/>
        </w:rPr>
        <w:t>nd progress) in Key Stages 3 and 4</w:t>
      </w:r>
    </w:p>
    <w:p w:rsidR="00D733CC" w:rsidRPr="004108EB" w:rsidRDefault="00D733CC" w:rsidP="00D733CC">
      <w:pPr>
        <w:pStyle w:val="Default"/>
        <w:numPr>
          <w:ilvl w:val="0"/>
          <w:numId w:val="3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Leadership of the curriculum area, including strategic planning and development </w:t>
      </w:r>
    </w:p>
    <w:p w:rsidR="00D733CC" w:rsidRPr="004108EB" w:rsidRDefault="00D733CC" w:rsidP="00D733CC">
      <w:pPr>
        <w:pStyle w:val="Default"/>
        <w:numPr>
          <w:ilvl w:val="0"/>
          <w:numId w:val="3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Communication of the </w:t>
      </w:r>
      <w:r w:rsidR="007846DD" w:rsidRPr="004108EB">
        <w:rPr>
          <w:rFonts w:ascii="Arial" w:hAnsi="Arial" w:cs="Arial"/>
          <w:sz w:val="22"/>
          <w:szCs w:val="22"/>
        </w:rPr>
        <w:t>c</w:t>
      </w:r>
      <w:r w:rsidRPr="004108EB">
        <w:rPr>
          <w:rFonts w:ascii="Arial" w:hAnsi="Arial" w:cs="Arial"/>
          <w:sz w:val="22"/>
          <w:szCs w:val="22"/>
        </w:rPr>
        <w:t xml:space="preserve">urriculum area’s vision and ethos to stakeholders </w:t>
      </w:r>
    </w:p>
    <w:p w:rsidR="00D733CC" w:rsidRPr="004108EB" w:rsidRDefault="00D733CC" w:rsidP="00D733CC">
      <w:pPr>
        <w:pStyle w:val="Default"/>
        <w:numPr>
          <w:ilvl w:val="0"/>
          <w:numId w:val="3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In conjunction with the Vice Principal, overseeing content and development of the curriculum</w:t>
      </w:r>
    </w:p>
    <w:p w:rsidR="00D733CC" w:rsidRPr="004108EB" w:rsidRDefault="00D733CC" w:rsidP="00D733CC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Development planning within the </w:t>
      </w:r>
      <w:r w:rsidR="007846DD" w:rsidRPr="004108EB">
        <w:rPr>
          <w:rFonts w:ascii="Arial" w:hAnsi="Arial" w:cs="Arial"/>
          <w:sz w:val="22"/>
          <w:szCs w:val="22"/>
        </w:rPr>
        <w:t>curriculum area</w:t>
      </w:r>
      <w:r w:rsidRPr="004108EB">
        <w:rPr>
          <w:rFonts w:ascii="Arial" w:hAnsi="Arial" w:cs="Arial"/>
          <w:sz w:val="22"/>
          <w:szCs w:val="22"/>
        </w:rPr>
        <w:t xml:space="preserve"> 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Ensemble leadership and event organisation </w:t>
      </w:r>
    </w:p>
    <w:p w:rsidR="00D733CC" w:rsidRPr="004108EB" w:rsidRDefault="00D733CC" w:rsidP="00D733CC">
      <w:pPr>
        <w:pStyle w:val="Default"/>
        <w:numPr>
          <w:ilvl w:val="0"/>
          <w:numId w:val="4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Conducting instrumental and/or choral groups </w:t>
      </w:r>
    </w:p>
    <w:p w:rsidR="00D733CC" w:rsidRPr="004108EB" w:rsidRDefault="00D733CC" w:rsidP="00D733CC">
      <w:pPr>
        <w:pStyle w:val="Default"/>
        <w:numPr>
          <w:ilvl w:val="0"/>
          <w:numId w:val="4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Organisation of the annual concert schedule and special performing projects. </w:t>
      </w:r>
    </w:p>
    <w:p w:rsidR="00D733CC" w:rsidRPr="002B7763" w:rsidRDefault="002B7763" w:rsidP="00D733CC">
      <w:pPr>
        <w:pStyle w:val="Default"/>
        <w:numPr>
          <w:ilvl w:val="0"/>
          <w:numId w:val="4"/>
        </w:numPr>
        <w:spacing w:after="37"/>
        <w:rPr>
          <w:rFonts w:ascii="Arial" w:hAnsi="Arial" w:cs="Arial"/>
          <w:sz w:val="22"/>
          <w:szCs w:val="22"/>
        </w:rPr>
      </w:pPr>
      <w:r w:rsidRPr="002B7763">
        <w:rPr>
          <w:rFonts w:ascii="Arial" w:hAnsi="Arial" w:cs="Arial"/>
          <w:sz w:val="22"/>
          <w:szCs w:val="22"/>
        </w:rPr>
        <w:t xml:space="preserve">The </w:t>
      </w:r>
      <w:r w:rsidR="00D733CC" w:rsidRPr="002B7763">
        <w:rPr>
          <w:rFonts w:ascii="Arial" w:hAnsi="Arial" w:cs="Arial"/>
          <w:sz w:val="22"/>
          <w:szCs w:val="22"/>
        </w:rPr>
        <w:t>planning and directio</w:t>
      </w:r>
      <w:r w:rsidRPr="002B7763">
        <w:rPr>
          <w:rFonts w:ascii="Arial" w:hAnsi="Arial" w:cs="Arial"/>
          <w:sz w:val="22"/>
          <w:szCs w:val="22"/>
        </w:rPr>
        <w:t>n of any major services</w:t>
      </w:r>
      <w:r>
        <w:rPr>
          <w:rFonts w:ascii="Arial" w:hAnsi="Arial" w:cs="Arial"/>
          <w:sz w:val="22"/>
          <w:szCs w:val="22"/>
        </w:rPr>
        <w:t>, e.g. founders’ day</w:t>
      </w:r>
    </w:p>
    <w:p w:rsidR="009A2473" w:rsidRPr="004108EB" w:rsidRDefault="009A2473" w:rsidP="00D733CC">
      <w:pPr>
        <w:pStyle w:val="Default"/>
        <w:numPr>
          <w:ilvl w:val="0"/>
          <w:numId w:val="4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Providing hymns and songs for assembly and promoting participation</w:t>
      </w:r>
    </w:p>
    <w:p w:rsidR="0098679A" w:rsidRPr="004108EB" w:rsidRDefault="0098679A" w:rsidP="00D733CC">
      <w:pPr>
        <w:pStyle w:val="Default"/>
        <w:numPr>
          <w:ilvl w:val="0"/>
          <w:numId w:val="4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Generating teams for regional and national competitions</w:t>
      </w:r>
    </w:p>
    <w:p w:rsidR="0098679A" w:rsidRPr="004108EB" w:rsidRDefault="0098679A" w:rsidP="00D733CC">
      <w:pPr>
        <w:pStyle w:val="Default"/>
        <w:numPr>
          <w:ilvl w:val="0"/>
          <w:numId w:val="4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Supporting the Choral </w:t>
      </w:r>
      <w:r w:rsidR="004108EB">
        <w:rPr>
          <w:rFonts w:ascii="Arial" w:hAnsi="Arial" w:cs="Arial"/>
          <w:sz w:val="22"/>
          <w:szCs w:val="22"/>
        </w:rPr>
        <w:t>Head</w:t>
      </w:r>
      <w:r w:rsidRPr="004108EB">
        <w:rPr>
          <w:rFonts w:ascii="Arial" w:hAnsi="Arial" w:cs="Arial"/>
          <w:sz w:val="22"/>
          <w:szCs w:val="22"/>
        </w:rPr>
        <w:t xml:space="preserve"> with rehearsals, events and competitions</w:t>
      </w:r>
    </w:p>
    <w:p w:rsidR="00E7574A" w:rsidRPr="004108EB" w:rsidRDefault="00E7574A" w:rsidP="00D733CC">
      <w:pPr>
        <w:pStyle w:val="Default"/>
        <w:numPr>
          <w:ilvl w:val="0"/>
          <w:numId w:val="4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Musical </w:t>
      </w:r>
      <w:r w:rsidR="004108EB">
        <w:rPr>
          <w:rFonts w:ascii="Arial" w:hAnsi="Arial" w:cs="Arial"/>
          <w:sz w:val="22"/>
          <w:szCs w:val="22"/>
        </w:rPr>
        <w:t>Director</w:t>
      </w:r>
      <w:r w:rsidRPr="004108EB">
        <w:rPr>
          <w:rFonts w:ascii="Arial" w:hAnsi="Arial" w:cs="Arial"/>
          <w:sz w:val="22"/>
          <w:szCs w:val="22"/>
        </w:rPr>
        <w:t xml:space="preserve"> of whole school productions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Staff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The appointment and monitoring of all </w:t>
      </w:r>
      <w:r w:rsidR="00E7574A" w:rsidRPr="004108EB">
        <w:rPr>
          <w:rFonts w:ascii="Arial" w:hAnsi="Arial" w:cs="Arial"/>
          <w:sz w:val="22"/>
          <w:szCs w:val="22"/>
        </w:rPr>
        <w:t>Peripatetic</w:t>
      </w:r>
      <w:r w:rsidRPr="004108EB">
        <w:rPr>
          <w:rFonts w:ascii="Arial" w:hAnsi="Arial" w:cs="Arial"/>
          <w:sz w:val="22"/>
          <w:szCs w:val="22"/>
        </w:rPr>
        <w:t xml:space="preserve"> </w:t>
      </w:r>
      <w:r w:rsidR="00E7574A" w:rsidRPr="004108EB">
        <w:rPr>
          <w:rFonts w:ascii="Arial" w:hAnsi="Arial" w:cs="Arial"/>
          <w:sz w:val="22"/>
          <w:szCs w:val="22"/>
        </w:rPr>
        <w:t>teachers and</w:t>
      </w:r>
      <w:r w:rsidRPr="004108EB">
        <w:rPr>
          <w:rFonts w:ascii="Arial" w:hAnsi="Arial" w:cs="Arial"/>
          <w:sz w:val="22"/>
          <w:szCs w:val="22"/>
        </w:rPr>
        <w:t xml:space="preserve"> the provision of individual music lessons (instrument</w:t>
      </w:r>
      <w:r w:rsidR="00E7574A" w:rsidRPr="004108EB">
        <w:rPr>
          <w:rFonts w:ascii="Arial" w:hAnsi="Arial" w:cs="Arial"/>
          <w:sz w:val="22"/>
          <w:szCs w:val="22"/>
        </w:rPr>
        <w:t>al /singing) across the school</w:t>
      </w:r>
      <w:r w:rsidRPr="004108EB">
        <w:rPr>
          <w:rFonts w:ascii="Arial" w:hAnsi="Arial" w:cs="Arial"/>
          <w:sz w:val="22"/>
          <w:szCs w:val="22"/>
        </w:rPr>
        <w:t xml:space="preserve">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Staffing of the extra-curricular programme in Music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Provide inspiration to staff through performance and composition 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pageBreakBefore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lastRenderedPageBreak/>
        <w:t xml:space="preserve">Resources </w:t>
      </w:r>
    </w:p>
    <w:p w:rsidR="00D733CC" w:rsidRDefault="00D733CC" w:rsidP="00D733CC">
      <w:pPr>
        <w:pStyle w:val="Default"/>
        <w:numPr>
          <w:ilvl w:val="0"/>
          <w:numId w:val="5"/>
        </w:numPr>
        <w:spacing w:after="40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Full prepa</w:t>
      </w:r>
      <w:r w:rsidR="002B7763">
        <w:rPr>
          <w:rFonts w:ascii="Arial" w:hAnsi="Arial" w:cs="Arial"/>
          <w:sz w:val="22"/>
          <w:szCs w:val="22"/>
        </w:rPr>
        <w:t>ration and management of budget</w:t>
      </w:r>
    </w:p>
    <w:p w:rsidR="002B7763" w:rsidRPr="004108EB" w:rsidRDefault="002B7763" w:rsidP="00D733CC">
      <w:pPr>
        <w:pStyle w:val="Default"/>
        <w:numPr>
          <w:ilvl w:val="0"/>
          <w:numId w:val="5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Creating a vibrant learning environment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Allocation and monitoring of music teach</w:t>
      </w:r>
      <w:r w:rsidR="002B7763">
        <w:rPr>
          <w:rFonts w:ascii="Arial" w:hAnsi="Arial" w:cs="Arial"/>
          <w:sz w:val="22"/>
          <w:szCs w:val="22"/>
        </w:rPr>
        <w:t>ing space within the department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Pupils </w:t>
      </w:r>
    </w:p>
    <w:p w:rsidR="00E7574A" w:rsidRPr="004108EB" w:rsidRDefault="00E7574A" w:rsidP="00D733CC">
      <w:pPr>
        <w:pStyle w:val="Default"/>
        <w:numPr>
          <w:ilvl w:val="0"/>
          <w:numId w:val="5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Ensuring outstanding outcomes for all pupils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E</w:t>
      </w:r>
      <w:r w:rsidR="00E7574A" w:rsidRPr="004108EB">
        <w:rPr>
          <w:rFonts w:ascii="Arial" w:hAnsi="Arial" w:cs="Arial"/>
          <w:sz w:val="22"/>
          <w:szCs w:val="22"/>
        </w:rPr>
        <w:t>nsure the smooth running of extra-curricular activities</w:t>
      </w:r>
    </w:p>
    <w:p w:rsidR="0098679A" w:rsidRPr="004108EB" w:rsidRDefault="0098679A" w:rsidP="00D733C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Overseeing ABRSM </w:t>
      </w:r>
      <w:r w:rsidR="007846DD" w:rsidRPr="004108EB">
        <w:rPr>
          <w:rFonts w:ascii="Arial" w:hAnsi="Arial" w:cs="Arial"/>
          <w:sz w:val="22"/>
          <w:szCs w:val="22"/>
        </w:rPr>
        <w:t xml:space="preserve">examination entries </w:t>
      </w:r>
    </w:p>
    <w:p w:rsidR="00E7574A" w:rsidRPr="004108EB" w:rsidRDefault="00E7574A" w:rsidP="00D733C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Promoting participation in musical/choral activities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Health and Safety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spacing w:after="37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To take full responsibility for Health and Safety within the department, on music-related trips and during rehearsals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To ensure that all staff working within the department are appropriately trained </w:t>
      </w: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</w:p>
    <w:p w:rsidR="00D733CC" w:rsidRPr="004108EB" w:rsidRDefault="00D733CC" w:rsidP="00D733CC">
      <w:pPr>
        <w:pStyle w:val="Default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Whole School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spacing w:after="44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Leading and overseeing the long-term direction of music across the </w:t>
      </w:r>
      <w:r w:rsidR="00E7574A" w:rsidRPr="004108EB">
        <w:rPr>
          <w:rFonts w:ascii="Arial" w:hAnsi="Arial" w:cs="Arial"/>
          <w:sz w:val="22"/>
          <w:szCs w:val="22"/>
        </w:rPr>
        <w:t>school (and within the Thinking Schools Academy Trust)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spacing w:after="44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To develop </w:t>
      </w:r>
      <w:r w:rsidR="00E7574A" w:rsidRPr="004108EB">
        <w:rPr>
          <w:rFonts w:ascii="Arial" w:hAnsi="Arial" w:cs="Arial"/>
          <w:sz w:val="22"/>
          <w:szCs w:val="22"/>
        </w:rPr>
        <w:t xml:space="preserve">the public profile of music at </w:t>
      </w:r>
      <w:r w:rsidR="004108EB">
        <w:rPr>
          <w:rFonts w:ascii="Arial" w:hAnsi="Arial" w:cs="Arial"/>
          <w:sz w:val="22"/>
          <w:szCs w:val="22"/>
        </w:rPr>
        <w:t>Holcombe Grammar School</w:t>
      </w:r>
      <w:r w:rsidRPr="004108EB">
        <w:rPr>
          <w:rFonts w:ascii="Arial" w:hAnsi="Arial" w:cs="Arial"/>
          <w:sz w:val="22"/>
          <w:szCs w:val="22"/>
        </w:rPr>
        <w:t xml:space="preserve"> throughout the wider community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spacing w:after="44"/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 xml:space="preserve">Take responsibility for the marketing and publicity of musical events </w:t>
      </w:r>
    </w:p>
    <w:p w:rsidR="00D733CC" w:rsidRPr="004108EB" w:rsidRDefault="00D733CC" w:rsidP="00D733C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108EB">
        <w:rPr>
          <w:rFonts w:ascii="Arial" w:hAnsi="Arial" w:cs="Arial"/>
          <w:sz w:val="22"/>
          <w:szCs w:val="22"/>
        </w:rPr>
        <w:t>To work collaborativel</w:t>
      </w:r>
      <w:r w:rsidR="00E7574A" w:rsidRPr="004108EB">
        <w:rPr>
          <w:rFonts w:ascii="Arial" w:hAnsi="Arial" w:cs="Arial"/>
          <w:sz w:val="22"/>
          <w:szCs w:val="22"/>
        </w:rPr>
        <w:t xml:space="preserve">y with Curriculum </w:t>
      </w:r>
      <w:r w:rsidR="007846DD" w:rsidRPr="004108EB">
        <w:rPr>
          <w:rFonts w:ascii="Arial" w:hAnsi="Arial" w:cs="Arial"/>
          <w:sz w:val="22"/>
          <w:szCs w:val="22"/>
        </w:rPr>
        <w:t>L</w:t>
      </w:r>
      <w:r w:rsidR="00E7574A" w:rsidRPr="004108EB">
        <w:rPr>
          <w:rFonts w:ascii="Arial" w:hAnsi="Arial" w:cs="Arial"/>
          <w:sz w:val="22"/>
          <w:szCs w:val="22"/>
        </w:rPr>
        <w:t>eaders</w:t>
      </w:r>
      <w:r w:rsidRPr="004108EB">
        <w:rPr>
          <w:rFonts w:ascii="Arial" w:hAnsi="Arial" w:cs="Arial"/>
          <w:sz w:val="22"/>
          <w:szCs w:val="22"/>
        </w:rPr>
        <w:t xml:space="preserve"> of creative departments on the development of multi-disciplinary event</w:t>
      </w:r>
      <w:r w:rsidR="00755377" w:rsidRPr="004108EB">
        <w:rPr>
          <w:rFonts w:ascii="Arial" w:hAnsi="Arial" w:cs="Arial"/>
          <w:sz w:val="22"/>
          <w:szCs w:val="22"/>
        </w:rPr>
        <w:t>s and activities as appropriate</w:t>
      </w:r>
      <w:r w:rsidR="002B776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755377" w:rsidRPr="004108EB">
        <w:rPr>
          <w:rFonts w:ascii="Arial" w:hAnsi="Arial" w:cs="Arial"/>
          <w:sz w:val="22"/>
          <w:szCs w:val="22"/>
        </w:rPr>
        <w:t xml:space="preserve"> </w:t>
      </w:r>
    </w:p>
    <w:p w:rsidR="007846DD" w:rsidRPr="004108EB" w:rsidRDefault="007846DD" w:rsidP="007846DD">
      <w:pPr>
        <w:pStyle w:val="Default"/>
        <w:rPr>
          <w:rFonts w:ascii="Arial" w:hAnsi="Arial" w:cs="Arial"/>
          <w:sz w:val="22"/>
          <w:szCs w:val="22"/>
        </w:rPr>
      </w:pPr>
    </w:p>
    <w:p w:rsidR="006141CF" w:rsidRPr="004108EB" w:rsidRDefault="006141CF">
      <w:pPr>
        <w:rPr>
          <w:rFonts w:ascii="Arial" w:hAnsi="Arial" w:cs="Arial"/>
        </w:rPr>
      </w:pPr>
    </w:p>
    <w:p w:rsidR="007846DD" w:rsidRPr="004108EB" w:rsidRDefault="007846DD" w:rsidP="007846DD">
      <w:pPr>
        <w:rPr>
          <w:rFonts w:ascii="Arial" w:hAnsi="Arial" w:cs="Arial"/>
        </w:rPr>
      </w:pPr>
    </w:p>
    <w:sectPr w:rsidR="007846DD" w:rsidRPr="004108EB" w:rsidSect="00E620B6">
      <w:pgSz w:w="11906" w:h="17338"/>
      <w:pgMar w:top="1147" w:right="710" w:bottom="1440" w:left="13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0D8"/>
    <w:multiLevelType w:val="hybridMultilevel"/>
    <w:tmpl w:val="A79EF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5696"/>
    <w:multiLevelType w:val="hybridMultilevel"/>
    <w:tmpl w:val="FDFC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72C7"/>
    <w:multiLevelType w:val="hybridMultilevel"/>
    <w:tmpl w:val="37145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74BA7"/>
    <w:multiLevelType w:val="hybridMultilevel"/>
    <w:tmpl w:val="0F54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47221"/>
    <w:multiLevelType w:val="hybridMultilevel"/>
    <w:tmpl w:val="6FD47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124DB"/>
    <w:multiLevelType w:val="hybridMultilevel"/>
    <w:tmpl w:val="3ADE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97E5E"/>
    <w:multiLevelType w:val="hybridMultilevel"/>
    <w:tmpl w:val="55E0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30BFB"/>
    <w:multiLevelType w:val="hybridMultilevel"/>
    <w:tmpl w:val="2848ADA2"/>
    <w:lvl w:ilvl="0" w:tplc="4B94BD70">
      <w:numFmt w:val="bullet"/>
      <w:lvlText w:val=""/>
      <w:lvlJc w:val="left"/>
      <w:pPr>
        <w:ind w:left="72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B64DF"/>
    <w:multiLevelType w:val="hybridMultilevel"/>
    <w:tmpl w:val="2D6A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CC"/>
    <w:rsid w:val="000E770B"/>
    <w:rsid w:val="002B7763"/>
    <w:rsid w:val="004108EB"/>
    <w:rsid w:val="006141CF"/>
    <w:rsid w:val="00755377"/>
    <w:rsid w:val="007846DD"/>
    <w:rsid w:val="007C3AF3"/>
    <w:rsid w:val="0098679A"/>
    <w:rsid w:val="009A2473"/>
    <w:rsid w:val="00BD3879"/>
    <w:rsid w:val="00D733CC"/>
    <w:rsid w:val="00E7574A"/>
    <w:rsid w:val="00F239D8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5026"/>
  <w15:chartTrackingRefBased/>
  <w15:docId w15:val="{9D39E061-8934-4339-A0DE-2A46D1AE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33C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3AFCD44E.dotm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Bassan</dc:creator>
  <cp:keywords/>
  <dc:description/>
  <cp:lastModifiedBy>Bassan, Gwynn</cp:lastModifiedBy>
  <cp:revision>2</cp:revision>
  <cp:lastPrinted>2016-01-27T17:00:00Z</cp:lastPrinted>
  <dcterms:created xsi:type="dcterms:W3CDTF">2018-01-03T12:14:00Z</dcterms:created>
  <dcterms:modified xsi:type="dcterms:W3CDTF">2018-01-03T12:14:00Z</dcterms:modified>
</cp:coreProperties>
</file>