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7FDC6DAF"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69D341EF" w:rsidR="002B7DBF" w:rsidRDefault="00AE2B22">
      <w:pPr>
        <w:rPr>
          <w:rFonts w:ascii="Century Gothic" w:hAnsi="Century Gothic"/>
          <w:b/>
          <w:bCs/>
          <w:color w:val="174B8E"/>
          <w:sz w:val="72"/>
          <w:szCs w:val="72"/>
        </w:rPr>
      </w:pPr>
      <w:r>
        <w:rPr>
          <w:rFonts w:ascii="Century Gothic" w:hAnsi="Century Gothic"/>
          <w:b/>
          <w:bCs/>
          <w:color w:val="174B8E"/>
          <w:sz w:val="72"/>
          <w:szCs w:val="72"/>
        </w:rPr>
        <w:t>catering assistant.</w:t>
      </w:r>
    </w:p>
    <w:p w14:paraId="361FC19E" w14:textId="54DF4A50" w:rsidR="002B7DBF" w:rsidRPr="00DE1E61" w:rsidRDefault="00FD1B85">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36DF2DF3">
                <wp:simplePos x="0" y="0"/>
                <wp:positionH relativeFrom="column">
                  <wp:posOffset>3257550</wp:posOffset>
                </wp:positionH>
                <wp:positionV relativeFrom="paragraph">
                  <wp:posOffset>8890</wp:posOffset>
                </wp:positionV>
                <wp:extent cx="3581400" cy="2571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571750"/>
                        </a:xfrm>
                        <a:prstGeom prst="rect">
                          <a:avLst/>
                        </a:prstGeom>
                        <a:solidFill>
                          <a:srgbClr val="FFFFFF"/>
                        </a:solidFill>
                        <a:ln w="9525">
                          <a:noFill/>
                          <a:miter lim="800000"/>
                          <a:headEnd/>
                          <a:tailEnd/>
                        </a:ln>
                      </wps:spPr>
                      <wps:txbx>
                        <w:txbxContent>
                          <w:p w14:paraId="07ABD9F0" w14:textId="460A48EB"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reports to: </w:t>
                            </w:r>
                            <w:r w:rsidR="00AE2B22">
                              <w:rPr>
                                <w:rFonts w:ascii="Century Gothic" w:hAnsi="Century Gothic"/>
                                <w:sz w:val="24"/>
                                <w:szCs w:val="24"/>
                              </w:rPr>
                              <w:t>Catering Manager</w:t>
                            </w:r>
                          </w:p>
                          <w:p w14:paraId="66D47B51" w14:textId="5530C2C1"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hours: </w:t>
                            </w:r>
                            <w:r w:rsidR="00AE2B22">
                              <w:rPr>
                                <w:rFonts w:ascii="Century Gothic" w:hAnsi="Century Gothic"/>
                                <w:sz w:val="24"/>
                                <w:szCs w:val="24"/>
                              </w:rPr>
                              <w:t>Part Time</w:t>
                            </w:r>
                            <w:r w:rsidR="009B3CB9">
                              <w:rPr>
                                <w:rFonts w:ascii="Century Gothic" w:hAnsi="Century Gothic"/>
                                <w:sz w:val="24"/>
                                <w:szCs w:val="24"/>
                              </w:rPr>
                              <w:t>,</w:t>
                            </w:r>
                            <w:r w:rsidR="006B0C50">
                              <w:rPr>
                                <w:rFonts w:ascii="Century Gothic" w:hAnsi="Century Gothic"/>
                                <w:sz w:val="24"/>
                                <w:szCs w:val="24"/>
                              </w:rPr>
                              <w:t xml:space="preserve"> </w:t>
                            </w:r>
                            <w:r w:rsidR="00EB6678">
                              <w:rPr>
                                <w:rFonts w:ascii="Century Gothic" w:hAnsi="Century Gothic"/>
                                <w:sz w:val="24"/>
                                <w:szCs w:val="24"/>
                              </w:rPr>
                              <w:t xml:space="preserve">30.5 </w:t>
                            </w:r>
                            <w:r w:rsidR="006B0C50">
                              <w:rPr>
                                <w:rFonts w:ascii="Century Gothic" w:hAnsi="Century Gothic"/>
                                <w:sz w:val="24"/>
                                <w:szCs w:val="24"/>
                              </w:rPr>
                              <w:t>hours per week,</w:t>
                            </w:r>
                            <w:r w:rsidR="00FD1B85" w:rsidRPr="00FD1B85">
                              <w:rPr>
                                <w:rFonts w:ascii="Century Gothic" w:hAnsi="Century Gothic"/>
                                <w:sz w:val="24"/>
                                <w:szCs w:val="24"/>
                              </w:rPr>
                              <w:t xml:space="preserve"> </w:t>
                            </w:r>
                            <w:r w:rsidR="00AE2B22">
                              <w:rPr>
                                <w:rFonts w:ascii="Century Gothic" w:hAnsi="Century Gothic"/>
                                <w:sz w:val="24"/>
                                <w:szCs w:val="24"/>
                              </w:rPr>
                              <w:t xml:space="preserve">Monday to Friday </w:t>
                            </w:r>
                            <w:r w:rsidR="00EB6678">
                              <w:rPr>
                                <w:rFonts w:ascii="Century Gothic" w:hAnsi="Century Gothic"/>
                                <w:sz w:val="24"/>
                                <w:szCs w:val="24"/>
                              </w:rPr>
                              <w:t>08:30-15:00</w:t>
                            </w:r>
                            <w:r w:rsidR="00AE2B22">
                              <w:rPr>
                                <w:rFonts w:ascii="Century Gothic" w:hAnsi="Century Gothic"/>
                                <w:sz w:val="24"/>
                                <w:szCs w:val="24"/>
                              </w:rPr>
                              <w:t xml:space="preserve">, </w:t>
                            </w:r>
                            <w:r w:rsidR="00EB6678">
                              <w:rPr>
                                <w:rFonts w:ascii="Century Gothic" w:hAnsi="Century Gothic"/>
                                <w:sz w:val="24"/>
                                <w:szCs w:val="24"/>
                              </w:rPr>
                              <w:t xml:space="preserve">fixed term </w:t>
                            </w:r>
                            <w:r w:rsidR="009B463F">
                              <w:rPr>
                                <w:rFonts w:ascii="Century Gothic" w:hAnsi="Century Gothic"/>
                                <w:sz w:val="24"/>
                                <w:szCs w:val="24"/>
                              </w:rPr>
                              <w:t>6 month contract</w:t>
                            </w:r>
                          </w:p>
                          <w:p w14:paraId="1116CE0D" w14:textId="4C913BA9" w:rsidR="00C53BA4" w:rsidRPr="00FD1B85" w:rsidRDefault="00DE1E61">
                            <w:pPr>
                              <w:rPr>
                                <w:rFonts w:ascii="Century Gothic" w:hAnsi="Century Gothic"/>
                                <w:sz w:val="24"/>
                                <w:szCs w:val="24"/>
                              </w:rPr>
                            </w:pPr>
                            <w:r w:rsidRPr="00FD1B85">
                              <w:rPr>
                                <w:rFonts w:ascii="Century Gothic" w:hAnsi="Century Gothic"/>
                                <w:b/>
                                <w:bCs/>
                                <w:sz w:val="24"/>
                                <w:szCs w:val="24"/>
                              </w:rPr>
                              <w:t xml:space="preserve">salary: </w:t>
                            </w:r>
                            <w:r w:rsidR="00FD1B85" w:rsidRPr="00FD1B85">
                              <w:rPr>
                                <w:rFonts w:ascii="Century Gothic" w:hAnsi="Century Gothic"/>
                                <w:sz w:val="24"/>
                                <w:szCs w:val="24"/>
                              </w:rPr>
                              <w:t xml:space="preserve">Sixth Form </w:t>
                            </w:r>
                            <w:r w:rsidR="006B0C50">
                              <w:rPr>
                                <w:rFonts w:ascii="Century Gothic" w:hAnsi="Century Gothic"/>
                                <w:sz w:val="24"/>
                                <w:szCs w:val="24"/>
                              </w:rPr>
                              <w:t>College</w:t>
                            </w:r>
                            <w:r w:rsidR="00FD1B85" w:rsidRPr="00FD1B85">
                              <w:rPr>
                                <w:rFonts w:ascii="Century Gothic" w:hAnsi="Century Gothic"/>
                                <w:sz w:val="24"/>
                                <w:szCs w:val="24"/>
                              </w:rPr>
                              <w:t xml:space="preserve">s National Pay Spine </w:t>
                            </w:r>
                            <w:r w:rsidR="006B0C50">
                              <w:rPr>
                                <w:rFonts w:ascii="Century Gothic" w:hAnsi="Century Gothic"/>
                                <w:sz w:val="24"/>
                                <w:szCs w:val="24"/>
                              </w:rPr>
                              <w:t>Point 03 £</w:t>
                            </w:r>
                            <w:r w:rsidR="009B463F">
                              <w:rPr>
                                <w:rFonts w:ascii="Century Gothic" w:hAnsi="Century Gothic"/>
                                <w:sz w:val="24"/>
                                <w:szCs w:val="24"/>
                              </w:rPr>
                              <w:t>20,173</w:t>
                            </w:r>
                            <w:r w:rsidR="006B0C50">
                              <w:rPr>
                                <w:rFonts w:ascii="Century Gothic" w:hAnsi="Century Gothic"/>
                                <w:sz w:val="24"/>
                                <w:szCs w:val="24"/>
                              </w:rPr>
                              <w:t xml:space="preserve"> pro rata to £</w:t>
                            </w:r>
                            <w:r w:rsidR="009B463F">
                              <w:rPr>
                                <w:rFonts w:ascii="Century Gothic" w:hAnsi="Century Gothic"/>
                                <w:sz w:val="24"/>
                                <w:szCs w:val="24"/>
                              </w:rPr>
                              <w:t>15,030</w:t>
                            </w:r>
                          </w:p>
                          <w:p w14:paraId="0ACF4DB2" w14:textId="0A00EE08" w:rsidR="00DE1E61" w:rsidRPr="00DE1E61" w:rsidRDefault="00DE1E61">
                            <w:pPr>
                              <w:rPr>
                                <w:rFonts w:ascii="Century Gothic" w:hAnsi="Century Gothic"/>
                                <w:b/>
                                <w:bCs/>
                                <w:sz w:val="28"/>
                                <w:szCs w:val="28"/>
                              </w:rPr>
                            </w:pPr>
                            <w:r w:rsidRPr="00FD1B85">
                              <w:rPr>
                                <w:rFonts w:ascii="Century Gothic" w:hAnsi="Century Gothic"/>
                                <w:b/>
                                <w:bCs/>
                                <w:sz w:val="24"/>
                                <w:szCs w:val="24"/>
                              </w:rPr>
                              <w:t xml:space="preserve">start date: </w:t>
                            </w:r>
                            <w:r w:rsidR="00152C40">
                              <w:rPr>
                                <w:rFonts w:ascii="Century Gothic" w:hAnsi="Century Gothic"/>
                                <w:sz w:val="24"/>
                                <w:szCs w:val="24"/>
                              </w:rPr>
                              <w:t xml:space="preserve">As soon as possible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6.5pt;margin-top:.7pt;width:282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" stroked="f">
                <v:textbox>
                  <w:txbxContent>
                    <w:p w14:paraId="07ABD9F0" w14:textId="460A48EB"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reports to: </w:t>
                      </w:r>
                      <w:r w:rsidR="00AE2B22">
                        <w:rPr>
                          <w:rFonts w:ascii="Century Gothic" w:hAnsi="Century Gothic"/>
                          <w:sz w:val="24"/>
                          <w:szCs w:val="24"/>
                        </w:rPr>
                        <w:t>Catering Manager</w:t>
                      </w:r>
                    </w:p>
                    <w:p w14:paraId="66D47B51" w14:textId="5530C2C1" w:rsidR="00DE1E61" w:rsidRPr="00FD1B85" w:rsidRDefault="00DE1E61">
                      <w:pPr>
                        <w:rPr>
                          <w:rFonts w:ascii="Century Gothic" w:hAnsi="Century Gothic"/>
                          <w:sz w:val="24"/>
                          <w:szCs w:val="24"/>
                        </w:rPr>
                      </w:pPr>
                      <w:r w:rsidRPr="00FD1B85">
                        <w:rPr>
                          <w:rFonts w:ascii="Century Gothic" w:hAnsi="Century Gothic"/>
                          <w:b/>
                          <w:bCs/>
                          <w:sz w:val="24"/>
                          <w:szCs w:val="24"/>
                        </w:rPr>
                        <w:t xml:space="preserve">hours: </w:t>
                      </w:r>
                      <w:r w:rsidR="00AE2B22">
                        <w:rPr>
                          <w:rFonts w:ascii="Century Gothic" w:hAnsi="Century Gothic"/>
                          <w:sz w:val="24"/>
                          <w:szCs w:val="24"/>
                        </w:rPr>
                        <w:t>Part Time</w:t>
                      </w:r>
                      <w:r w:rsidR="009B3CB9">
                        <w:rPr>
                          <w:rFonts w:ascii="Century Gothic" w:hAnsi="Century Gothic"/>
                          <w:sz w:val="24"/>
                          <w:szCs w:val="24"/>
                        </w:rPr>
                        <w:t>,</w:t>
                      </w:r>
                      <w:r w:rsidR="006B0C50">
                        <w:rPr>
                          <w:rFonts w:ascii="Century Gothic" w:hAnsi="Century Gothic"/>
                          <w:sz w:val="24"/>
                          <w:szCs w:val="24"/>
                        </w:rPr>
                        <w:t xml:space="preserve"> </w:t>
                      </w:r>
                      <w:r w:rsidR="00EB6678">
                        <w:rPr>
                          <w:rFonts w:ascii="Century Gothic" w:hAnsi="Century Gothic"/>
                          <w:sz w:val="24"/>
                          <w:szCs w:val="24"/>
                        </w:rPr>
                        <w:t xml:space="preserve">30.5 </w:t>
                      </w:r>
                      <w:r w:rsidR="006B0C50">
                        <w:rPr>
                          <w:rFonts w:ascii="Century Gothic" w:hAnsi="Century Gothic"/>
                          <w:sz w:val="24"/>
                          <w:szCs w:val="24"/>
                        </w:rPr>
                        <w:t>hours per week,</w:t>
                      </w:r>
                      <w:r w:rsidR="00FD1B85" w:rsidRPr="00FD1B85">
                        <w:rPr>
                          <w:rFonts w:ascii="Century Gothic" w:hAnsi="Century Gothic"/>
                          <w:sz w:val="24"/>
                          <w:szCs w:val="24"/>
                        </w:rPr>
                        <w:t xml:space="preserve"> </w:t>
                      </w:r>
                      <w:r w:rsidR="00AE2B22">
                        <w:rPr>
                          <w:rFonts w:ascii="Century Gothic" w:hAnsi="Century Gothic"/>
                          <w:sz w:val="24"/>
                          <w:szCs w:val="24"/>
                        </w:rPr>
                        <w:t xml:space="preserve">Monday to Friday </w:t>
                      </w:r>
                      <w:r w:rsidR="00EB6678">
                        <w:rPr>
                          <w:rFonts w:ascii="Century Gothic" w:hAnsi="Century Gothic"/>
                          <w:sz w:val="24"/>
                          <w:szCs w:val="24"/>
                        </w:rPr>
                        <w:t>08:30-15:00</w:t>
                      </w:r>
                      <w:r w:rsidR="00AE2B22">
                        <w:rPr>
                          <w:rFonts w:ascii="Century Gothic" w:hAnsi="Century Gothic"/>
                          <w:sz w:val="24"/>
                          <w:szCs w:val="24"/>
                        </w:rPr>
                        <w:t xml:space="preserve">, </w:t>
                      </w:r>
                      <w:r w:rsidR="00EB6678">
                        <w:rPr>
                          <w:rFonts w:ascii="Century Gothic" w:hAnsi="Century Gothic"/>
                          <w:sz w:val="24"/>
                          <w:szCs w:val="24"/>
                        </w:rPr>
                        <w:t xml:space="preserve">fixed term </w:t>
                      </w:r>
                      <w:r w:rsidR="009B463F">
                        <w:rPr>
                          <w:rFonts w:ascii="Century Gothic" w:hAnsi="Century Gothic"/>
                          <w:sz w:val="24"/>
                          <w:szCs w:val="24"/>
                        </w:rPr>
                        <w:t>6 month contract</w:t>
                      </w:r>
                    </w:p>
                    <w:p w14:paraId="1116CE0D" w14:textId="4C913BA9" w:rsidR="00C53BA4" w:rsidRPr="00FD1B85" w:rsidRDefault="00DE1E61">
                      <w:pPr>
                        <w:rPr>
                          <w:rFonts w:ascii="Century Gothic" w:hAnsi="Century Gothic"/>
                          <w:sz w:val="24"/>
                          <w:szCs w:val="24"/>
                        </w:rPr>
                      </w:pPr>
                      <w:r w:rsidRPr="00FD1B85">
                        <w:rPr>
                          <w:rFonts w:ascii="Century Gothic" w:hAnsi="Century Gothic"/>
                          <w:b/>
                          <w:bCs/>
                          <w:sz w:val="24"/>
                          <w:szCs w:val="24"/>
                        </w:rPr>
                        <w:t xml:space="preserve">salary: </w:t>
                      </w:r>
                      <w:r w:rsidR="00FD1B85" w:rsidRPr="00FD1B85">
                        <w:rPr>
                          <w:rFonts w:ascii="Century Gothic" w:hAnsi="Century Gothic"/>
                          <w:sz w:val="24"/>
                          <w:szCs w:val="24"/>
                        </w:rPr>
                        <w:t xml:space="preserve">Sixth Form </w:t>
                      </w:r>
                      <w:r w:rsidR="006B0C50">
                        <w:rPr>
                          <w:rFonts w:ascii="Century Gothic" w:hAnsi="Century Gothic"/>
                          <w:sz w:val="24"/>
                          <w:szCs w:val="24"/>
                        </w:rPr>
                        <w:t>College</w:t>
                      </w:r>
                      <w:r w:rsidR="00FD1B85" w:rsidRPr="00FD1B85">
                        <w:rPr>
                          <w:rFonts w:ascii="Century Gothic" w:hAnsi="Century Gothic"/>
                          <w:sz w:val="24"/>
                          <w:szCs w:val="24"/>
                        </w:rPr>
                        <w:t xml:space="preserve">s National Pay Spine </w:t>
                      </w:r>
                      <w:r w:rsidR="006B0C50">
                        <w:rPr>
                          <w:rFonts w:ascii="Century Gothic" w:hAnsi="Century Gothic"/>
                          <w:sz w:val="24"/>
                          <w:szCs w:val="24"/>
                        </w:rPr>
                        <w:t>Point 03 £</w:t>
                      </w:r>
                      <w:r w:rsidR="009B463F">
                        <w:rPr>
                          <w:rFonts w:ascii="Century Gothic" w:hAnsi="Century Gothic"/>
                          <w:sz w:val="24"/>
                          <w:szCs w:val="24"/>
                        </w:rPr>
                        <w:t>20,173</w:t>
                      </w:r>
                      <w:r w:rsidR="006B0C50">
                        <w:rPr>
                          <w:rFonts w:ascii="Century Gothic" w:hAnsi="Century Gothic"/>
                          <w:sz w:val="24"/>
                          <w:szCs w:val="24"/>
                        </w:rPr>
                        <w:t xml:space="preserve"> pro rata to £</w:t>
                      </w:r>
                      <w:r w:rsidR="009B463F">
                        <w:rPr>
                          <w:rFonts w:ascii="Century Gothic" w:hAnsi="Century Gothic"/>
                          <w:sz w:val="24"/>
                          <w:szCs w:val="24"/>
                        </w:rPr>
                        <w:t>15,030</w:t>
                      </w:r>
                    </w:p>
                    <w:p w14:paraId="0ACF4DB2" w14:textId="0A00EE08" w:rsidR="00DE1E61" w:rsidRPr="00DE1E61" w:rsidRDefault="00DE1E61">
                      <w:pPr>
                        <w:rPr>
                          <w:rFonts w:ascii="Century Gothic" w:hAnsi="Century Gothic"/>
                          <w:b/>
                          <w:bCs/>
                          <w:sz w:val="28"/>
                          <w:szCs w:val="28"/>
                        </w:rPr>
                      </w:pPr>
                      <w:r w:rsidRPr="00FD1B85">
                        <w:rPr>
                          <w:rFonts w:ascii="Century Gothic" w:hAnsi="Century Gothic"/>
                          <w:b/>
                          <w:bCs/>
                          <w:sz w:val="24"/>
                          <w:szCs w:val="24"/>
                        </w:rPr>
                        <w:t xml:space="preserve">start date: </w:t>
                      </w:r>
                      <w:r w:rsidR="00152C40">
                        <w:rPr>
                          <w:rFonts w:ascii="Century Gothic" w:hAnsi="Century Gothic"/>
                          <w:sz w:val="24"/>
                          <w:szCs w:val="24"/>
                        </w:rPr>
                        <w:t xml:space="preserve">As soon as possible </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03288B55">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62201BCF" w14:textId="77777777" w:rsidR="00AE2B22" w:rsidRDefault="00AE2B22" w:rsidP="00AE2B22">
      <w:pPr>
        <w:pStyle w:val="BodyText"/>
        <w:spacing w:before="99"/>
        <w:ind w:right="1433"/>
      </w:pPr>
      <w:r>
        <w:t>The main purpose of the role is to work under the direction of the Catering Manager to perform a variety of tasks within the College’s catering facility.</w:t>
      </w:r>
    </w:p>
    <w:p w14:paraId="04D7CF3C" w14:textId="77777777" w:rsidR="00AE2B22" w:rsidRPr="00AE2B22" w:rsidRDefault="00AE2B22" w:rsidP="00AE2B22">
      <w:pPr>
        <w:pStyle w:val="ListParagraph"/>
        <w:widowControl w:val="0"/>
        <w:numPr>
          <w:ilvl w:val="0"/>
          <w:numId w:val="4"/>
        </w:numPr>
        <w:tabs>
          <w:tab w:val="left" w:pos="1440"/>
          <w:tab w:val="left" w:pos="1441"/>
        </w:tabs>
        <w:autoSpaceDE w:val="0"/>
        <w:autoSpaceDN w:val="0"/>
        <w:spacing w:before="100"/>
        <w:rPr>
          <w:rFonts w:ascii="Century Gothic" w:hAnsi="Century Gothic"/>
          <w:sz w:val="20"/>
        </w:rPr>
      </w:pPr>
      <w:r w:rsidRPr="00AE2B22">
        <w:rPr>
          <w:rFonts w:ascii="Century Gothic" w:hAnsi="Century Gothic"/>
          <w:bCs/>
          <w:sz w:val="20"/>
        </w:rPr>
        <w:t>To assist as directed with all aspects of basic food preparation and retail activities</w:t>
      </w:r>
    </w:p>
    <w:p w14:paraId="6635EE03" w14:textId="77777777" w:rsidR="00AE2B22" w:rsidRPr="00AE2B22" w:rsidRDefault="00AE2B22" w:rsidP="00AE2B22">
      <w:pPr>
        <w:pStyle w:val="ListParagraph"/>
        <w:widowControl w:val="0"/>
        <w:numPr>
          <w:ilvl w:val="0"/>
          <w:numId w:val="4"/>
        </w:numPr>
        <w:autoSpaceDE w:val="0"/>
        <w:autoSpaceDN w:val="0"/>
        <w:spacing w:before="19"/>
        <w:rPr>
          <w:rFonts w:ascii="Century Gothic" w:hAnsi="Century Gothic"/>
          <w:sz w:val="20"/>
        </w:rPr>
      </w:pPr>
      <w:r w:rsidRPr="00AE2B22">
        <w:rPr>
          <w:rFonts w:ascii="Century Gothic" w:hAnsi="Century Gothic"/>
          <w:sz w:val="20"/>
        </w:rPr>
        <w:t>To demonstrate excellent customer service skills at all times and to greet all customers helpfully and courteously</w:t>
      </w:r>
    </w:p>
    <w:p w14:paraId="0DA83BA0" w14:textId="65243EC6" w:rsidR="00AE2B22" w:rsidRPr="00AE2B22" w:rsidRDefault="00AE2B22" w:rsidP="00AE2B22">
      <w:pPr>
        <w:pStyle w:val="ListParagraph"/>
        <w:widowControl w:val="0"/>
        <w:numPr>
          <w:ilvl w:val="0"/>
          <w:numId w:val="4"/>
        </w:numPr>
        <w:tabs>
          <w:tab w:val="left" w:pos="1440"/>
          <w:tab w:val="left" w:pos="1441"/>
        </w:tabs>
        <w:autoSpaceDE w:val="0"/>
        <w:autoSpaceDN w:val="0"/>
        <w:spacing w:before="18"/>
        <w:rPr>
          <w:rFonts w:ascii="Century Gothic" w:hAnsi="Century Gothic"/>
          <w:sz w:val="20"/>
        </w:rPr>
      </w:pPr>
      <w:r w:rsidRPr="00AE2B22">
        <w:rPr>
          <w:rFonts w:ascii="Century Gothic" w:hAnsi="Century Gothic"/>
          <w:bCs/>
          <w:sz w:val="20"/>
        </w:rPr>
        <w:t>To act as a sales assistant in the Catering Facility and to advise customers of any promotional offers in order to maximise sales</w:t>
      </w:r>
    </w:p>
    <w:p w14:paraId="3A89307C" w14:textId="77777777" w:rsidR="00AE2B22" w:rsidRPr="00AE2B22" w:rsidRDefault="00AE2B22" w:rsidP="00AE2B22">
      <w:pPr>
        <w:pStyle w:val="ListParagraph"/>
        <w:widowControl w:val="0"/>
        <w:tabs>
          <w:tab w:val="left" w:pos="1440"/>
          <w:tab w:val="left" w:pos="1441"/>
        </w:tabs>
        <w:autoSpaceDE w:val="0"/>
        <w:autoSpaceDN w:val="0"/>
        <w:spacing w:before="18"/>
        <w:rPr>
          <w:rFonts w:ascii="Century Gothic" w:hAnsi="Century Gothic"/>
          <w:sz w:val="20"/>
        </w:rPr>
      </w:pPr>
    </w:p>
    <w:p w14:paraId="0C308261" w14:textId="1086298A" w:rsidR="00FD1B85" w:rsidRPr="00FD1B85" w:rsidRDefault="00FD1B85" w:rsidP="00FD1B85">
      <w:pPr>
        <w:rPr>
          <w:rFonts w:ascii="Century Gothic" w:hAnsi="Century Gothic"/>
          <w:b/>
          <w:bCs/>
          <w:color w:val="2EA79D"/>
          <w:sz w:val="32"/>
          <w:szCs w:val="32"/>
        </w:rPr>
      </w:pPr>
      <w:r>
        <w:rPr>
          <w:rFonts w:ascii="Century Gothic" w:hAnsi="Century Gothic"/>
          <w:b/>
          <w:bCs/>
          <w:color w:val="2EA79D"/>
          <w:sz w:val="32"/>
          <w:szCs w:val="32"/>
        </w:rPr>
        <w:t>main duties</w:t>
      </w:r>
      <w:r w:rsidRPr="002B7DBF">
        <w:rPr>
          <w:rFonts w:ascii="Century Gothic" w:hAnsi="Century Gothic"/>
          <w:b/>
          <w:bCs/>
          <w:color w:val="2EA79D"/>
          <w:sz w:val="32"/>
          <w:szCs w:val="32"/>
        </w:rPr>
        <w:t>.</w:t>
      </w:r>
    </w:p>
    <w:p w14:paraId="7F1074AB" w14:textId="667AE49B" w:rsidR="00DC5060" w:rsidRPr="00AE2B22" w:rsidRDefault="00AE2B22" w:rsidP="00AE2B22">
      <w:pPr>
        <w:spacing w:after="0" w:line="240" w:lineRule="auto"/>
        <w:jc w:val="both"/>
        <w:rPr>
          <w:rFonts w:ascii="Century Gothic" w:hAnsi="Century Gothic" w:cs="Tahoma"/>
          <w:b/>
          <w:bCs/>
          <w:sz w:val="20"/>
          <w:szCs w:val="20"/>
        </w:rPr>
      </w:pPr>
      <w:r w:rsidRPr="00AE2B22">
        <w:rPr>
          <w:rFonts w:ascii="Century Gothic" w:hAnsi="Century Gothic" w:cs="Tahoma"/>
          <w:b/>
          <w:bCs/>
          <w:sz w:val="20"/>
          <w:szCs w:val="20"/>
        </w:rPr>
        <w:t xml:space="preserve">Customer Service </w:t>
      </w:r>
    </w:p>
    <w:p w14:paraId="13A0F94F" w14:textId="77777777" w:rsidR="00AE2B22" w:rsidRDefault="00AE2B22" w:rsidP="00AE2B22">
      <w:pPr>
        <w:spacing w:after="0" w:line="240" w:lineRule="auto"/>
        <w:jc w:val="both"/>
        <w:rPr>
          <w:rFonts w:ascii="Century Gothic" w:hAnsi="Century Gothic" w:cs="Tahoma"/>
          <w:sz w:val="20"/>
          <w:szCs w:val="20"/>
        </w:rPr>
      </w:pPr>
    </w:p>
    <w:p w14:paraId="14E552FE" w14:textId="77777777" w:rsidR="00AE2B22" w:rsidRPr="00AE2B22" w:rsidRDefault="00AE2B22" w:rsidP="00AE2B22">
      <w:pPr>
        <w:pStyle w:val="ListParagraph"/>
        <w:widowControl w:val="0"/>
        <w:numPr>
          <w:ilvl w:val="0"/>
          <w:numId w:val="5"/>
        </w:numPr>
        <w:tabs>
          <w:tab w:val="left" w:pos="1440"/>
          <w:tab w:val="left" w:pos="1441"/>
        </w:tabs>
        <w:autoSpaceDE w:val="0"/>
        <w:autoSpaceDN w:val="0"/>
        <w:ind w:right="2343"/>
        <w:rPr>
          <w:rFonts w:ascii="Century Gothic" w:hAnsi="Century Gothic"/>
          <w:sz w:val="20"/>
        </w:rPr>
      </w:pPr>
      <w:bookmarkStart w:id="0" w:name="_Hlk113615062"/>
      <w:r w:rsidRPr="00AE2B22">
        <w:rPr>
          <w:rFonts w:ascii="Century Gothic" w:hAnsi="Century Gothic"/>
          <w:bCs/>
          <w:sz w:val="20"/>
        </w:rPr>
        <w:t>To demonstrate excellent customer service skills at all times and to greet all customers helpfully and courteously</w:t>
      </w:r>
      <w:bookmarkEnd w:id="0"/>
    </w:p>
    <w:p w14:paraId="6CAA67D0" w14:textId="7D7E53C3" w:rsidR="00AE2B22" w:rsidRPr="00AE2B22" w:rsidRDefault="00AE2B22" w:rsidP="00AE2B22">
      <w:pPr>
        <w:pStyle w:val="ListParagraph"/>
        <w:widowControl w:val="0"/>
        <w:numPr>
          <w:ilvl w:val="0"/>
          <w:numId w:val="5"/>
        </w:numPr>
        <w:tabs>
          <w:tab w:val="left" w:pos="1440"/>
          <w:tab w:val="left" w:pos="1441"/>
        </w:tabs>
        <w:autoSpaceDE w:val="0"/>
        <w:autoSpaceDN w:val="0"/>
        <w:ind w:right="2470"/>
        <w:rPr>
          <w:rFonts w:ascii="Century Gothic" w:hAnsi="Century Gothic"/>
          <w:sz w:val="20"/>
        </w:rPr>
      </w:pPr>
      <w:bookmarkStart w:id="1" w:name="_Hlk113615094"/>
      <w:r w:rsidRPr="00AE2B22">
        <w:rPr>
          <w:rFonts w:ascii="Century Gothic" w:hAnsi="Century Gothic"/>
          <w:bCs/>
          <w:spacing w:val="-6"/>
          <w:sz w:val="20"/>
        </w:rPr>
        <w:t>To report any customer comments to the Catering Manager</w:t>
      </w:r>
      <w:bookmarkEnd w:id="1"/>
    </w:p>
    <w:p w14:paraId="7D296017" w14:textId="77777777" w:rsidR="00AE2B22" w:rsidRPr="00AE2B22" w:rsidRDefault="00AE2B22" w:rsidP="00AE2B22">
      <w:pPr>
        <w:pStyle w:val="ListParagraph"/>
        <w:widowControl w:val="0"/>
        <w:numPr>
          <w:ilvl w:val="0"/>
          <w:numId w:val="5"/>
        </w:numPr>
        <w:tabs>
          <w:tab w:val="left" w:pos="1440"/>
          <w:tab w:val="left" w:pos="1441"/>
        </w:tabs>
        <w:autoSpaceDE w:val="0"/>
        <w:autoSpaceDN w:val="0"/>
        <w:ind w:right="2212"/>
        <w:rPr>
          <w:rFonts w:ascii="Century Gothic" w:hAnsi="Century Gothic"/>
          <w:bCs/>
          <w:sz w:val="20"/>
        </w:rPr>
      </w:pPr>
      <w:r w:rsidRPr="00AE2B22">
        <w:rPr>
          <w:rFonts w:ascii="Century Gothic" w:hAnsi="Century Gothic"/>
          <w:sz w:val="20"/>
        </w:rPr>
        <w:t xml:space="preserve">To </w:t>
      </w:r>
      <w:bookmarkStart w:id="2" w:name="_Hlk113614044"/>
      <w:r w:rsidRPr="00AE2B22">
        <w:rPr>
          <w:rFonts w:ascii="Century Gothic" w:hAnsi="Century Gothic"/>
          <w:bCs/>
          <w:sz w:val="20"/>
        </w:rPr>
        <w:t>act as a sales assistant in the Catering Facility and to advise customers of any promotional offers in order to maximise sales</w:t>
      </w:r>
      <w:bookmarkEnd w:id="2"/>
      <w:r w:rsidRPr="00AE2B22">
        <w:rPr>
          <w:rFonts w:ascii="Century Gothic" w:hAnsi="Century Gothic"/>
          <w:bCs/>
          <w:sz w:val="20"/>
        </w:rPr>
        <w:t>.</w:t>
      </w:r>
    </w:p>
    <w:p w14:paraId="5255AA6B" w14:textId="77777777" w:rsidR="00AE2B22" w:rsidRPr="00AE2B22" w:rsidRDefault="00AE2B22" w:rsidP="00AE2B22">
      <w:pPr>
        <w:pStyle w:val="ListParagraph"/>
        <w:widowControl w:val="0"/>
        <w:numPr>
          <w:ilvl w:val="0"/>
          <w:numId w:val="5"/>
        </w:numPr>
        <w:tabs>
          <w:tab w:val="left" w:pos="1440"/>
          <w:tab w:val="left" w:pos="1441"/>
        </w:tabs>
        <w:autoSpaceDE w:val="0"/>
        <w:autoSpaceDN w:val="0"/>
        <w:spacing w:before="1"/>
        <w:rPr>
          <w:rFonts w:ascii="Century Gothic" w:hAnsi="Century Gothic"/>
          <w:sz w:val="20"/>
        </w:rPr>
      </w:pPr>
      <w:r w:rsidRPr="00AE2B22">
        <w:rPr>
          <w:rFonts w:ascii="Century Gothic" w:hAnsi="Century Gothic"/>
          <w:sz w:val="20"/>
        </w:rPr>
        <w:t xml:space="preserve">To </w:t>
      </w:r>
      <w:bookmarkStart w:id="3" w:name="_Hlk113615167"/>
      <w:r w:rsidRPr="00AE2B22">
        <w:rPr>
          <w:rFonts w:ascii="Century Gothic" w:hAnsi="Century Gothic"/>
          <w:bCs/>
          <w:sz w:val="20"/>
        </w:rPr>
        <w:t>keep records (e.g., counter checks and stock sheets as required)</w:t>
      </w:r>
      <w:bookmarkEnd w:id="3"/>
    </w:p>
    <w:p w14:paraId="7752D328" w14:textId="6FA81BCE" w:rsidR="00AE2B22" w:rsidRPr="00AE2B22" w:rsidRDefault="00AE2B22" w:rsidP="00AE2B22">
      <w:pPr>
        <w:pStyle w:val="ListParagraph"/>
        <w:widowControl w:val="0"/>
        <w:numPr>
          <w:ilvl w:val="0"/>
          <w:numId w:val="5"/>
        </w:numPr>
        <w:tabs>
          <w:tab w:val="left" w:pos="1440"/>
          <w:tab w:val="left" w:pos="1441"/>
        </w:tabs>
        <w:autoSpaceDE w:val="0"/>
        <w:autoSpaceDN w:val="0"/>
        <w:spacing w:before="1"/>
        <w:rPr>
          <w:rFonts w:ascii="Century Gothic" w:hAnsi="Century Gothic"/>
          <w:bCs/>
          <w:sz w:val="20"/>
        </w:rPr>
      </w:pPr>
      <w:r w:rsidRPr="00AE2B22">
        <w:rPr>
          <w:rFonts w:ascii="Century Gothic" w:hAnsi="Century Gothic"/>
          <w:bCs/>
          <w:sz w:val="20"/>
        </w:rPr>
        <w:t>To assist with the preparation and service at special functions</w:t>
      </w:r>
    </w:p>
    <w:p w14:paraId="1F3F9D1B" w14:textId="77777777" w:rsidR="00AE2B22" w:rsidRPr="00AE2B22" w:rsidRDefault="00AE2B22" w:rsidP="00AE2B22">
      <w:pPr>
        <w:widowControl w:val="0"/>
        <w:tabs>
          <w:tab w:val="left" w:pos="1440"/>
          <w:tab w:val="left" w:pos="1441"/>
        </w:tabs>
        <w:autoSpaceDE w:val="0"/>
        <w:autoSpaceDN w:val="0"/>
        <w:spacing w:before="1"/>
        <w:rPr>
          <w:rFonts w:ascii="Century Gothic" w:hAnsi="Century Gothic"/>
          <w:sz w:val="20"/>
        </w:rPr>
      </w:pPr>
    </w:p>
    <w:p w14:paraId="6374DA3D" w14:textId="3C15D6DE" w:rsidR="00AE2B22" w:rsidRPr="00AE2B22" w:rsidRDefault="00AE2B22" w:rsidP="00AE2B22">
      <w:pPr>
        <w:spacing w:after="0" w:line="240" w:lineRule="auto"/>
        <w:jc w:val="both"/>
        <w:rPr>
          <w:rFonts w:ascii="Century Gothic" w:hAnsi="Century Gothic" w:cs="Tahoma"/>
          <w:b/>
          <w:bCs/>
          <w:sz w:val="20"/>
          <w:szCs w:val="20"/>
        </w:rPr>
      </w:pPr>
      <w:r w:rsidRPr="00AE2B22">
        <w:rPr>
          <w:rFonts w:ascii="Century Gothic" w:hAnsi="Century Gothic" w:cs="Tahoma"/>
          <w:b/>
          <w:bCs/>
          <w:sz w:val="20"/>
          <w:szCs w:val="20"/>
        </w:rPr>
        <w:t xml:space="preserve">Food Service </w:t>
      </w:r>
    </w:p>
    <w:p w14:paraId="2CE0E9FA" w14:textId="4B7CE1CE" w:rsidR="00AE2B22" w:rsidRPr="00AE2B22" w:rsidRDefault="00AE2B22" w:rsidP="00AE2B22">
      <w:pPr>
        <w:spacing w:after="0" w:line="240" w:lineRule="auto"/>
        <w:jc w:val="both"/>
        <w:rPr>
          <w:rFonts w:ascii="Century Gothic" w:hAnsi="Century Gothic" w:cs="Tahoma"/>
          <w:sz w:val="20"/>
          <w:szCs w:val="20"/>
        </w:rPr>
      </w:pPr>
    </w:p>
    <w:p w14:paraId="10EF6857" w14:textId="1BEEB6F2" w:rsidR="00AE2B22" w:rsidRPr="00AE2B22" w:rsidRDefault="00AE2B22" w:rsidP="00AE2B22">
      <w:pPr>
        <w:pStyle w:val="ListParagraph"/>
        <w:numPr>
          <w:ilvl w:val="0"/>
          <w:numId w:val="6"/>
        </w:numPr>
        <w:jc w:val="both"/>
        <w:rPr>
          <w:rFonts w:ascii="Century Gothic" w:hAnsi="Century Gothic" w:cs="Tahoma"/>
          <w:sz w:val="20"/>
          <w:szCs w:val="20"/>
        </w:rPr>
      </w:pPr>
      <w:r w:rsidRPr="00AE2B22">
        <w:rPr>
          <w:rFonts w:ascii="Century Gothic" w:hAnsi="Century Gothic" w:cs="Tahoma"/>
          <w:sz w:val="20"/>
          <w:szCs w:val="20"/>
        </w:rPr>
        <w:t>To assist as directed with all aspects of basic food preparation and retail activities</w:t>
      </w:r>
    </w:p>
    <w:p w14:paraId="2FED329D" w14:textId="35F4C6DE" w:rsidR="00AE2B22" w:rsidRPr="00AE2B22" w:rsidRDefault="00AE2B22" w:rsidP="00AE2B22">
      <w:pPr>
        <w:pStyle w:val="ListParagraph"/>
        <w:numPr>
          <w:ilvl w:val="0"/>
          <w:numId w:val="6"/>
        </w:numPr>
        <w:jc w:val="both"/>
        <w:rPr>
          <w:rFonts w:ascii="Century Gothic" w:hAnsi="Century Gothic" w:cs="Tahoma"/>
          <w:sz w:val="20"/>
          <w:szCs w:val="20"/>
        </w:rPr>
      </w:pPr>
      <w:r w:rsidRPr="00AE2B22">
        <w:rPr>
          <w:rFonts w:ascii="Century Gothic" w:hAnsi="Century Gothic" w:cs="Tahoma"/>
          <w:sz w:val="20"/>
          <w:szCs w:val="20"/>
        </w:rPr>
        <w:t>To clean and clear food areas</w:t>
      </w:r>
    </w:p>
    <w:p w14:paraId="03ABA600" w14:textId="77777777" w:rsidR="00AE2B22" w:rsidRPr="00AE2B22" w:rsidRDefault="00AE2B22" w:rsidP="00AE2B22">
      <w:pPr>
        <w:pStyle w:val="ListParagraph"/>
        <w:widowControl w:val="0"/>
        <w:numPr>
          <w:ilvl w:val="0"/>
          <w:numId w:val="6"/>
        </w:numPr>
        <w:tabs>
          <w:tab w:val="left" w:pos="1440"/>
          <w:tab w:val="left" w:pos="1441"/>
        </w:tabs>
        <w:autoSpaceDE w:val="0"/>
        <w:autoSpaceDN w:val="0"/>
        <w:spacing w:before="70"/>
        <w:ind w:right="2572"/>
        <w:rPr>
          <w:rFonts w:ascii="Century Gothic" w:hAnsi="Century Gothic"/>
          <w:sz w:val="20"/>
        </w:rPr>
      </w:pPr>
      <w:r w:rsidRPr="00AE2B22">
        <w:rPr>
          <w:rFonts w:ascii="Century Gothic" w:hAnsi="Century Gothic"/>
          <w:bCs/>
          <w:sz w:val="20"/>
        </w:rPr>
        <w:t>To prepare counters and dining areas for service</w:t>
      </w:r>
    </w:p>
    <w:p w14:paraId="46149D54"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2163"/>
        <w:rPr>
          <w:rFonts w:ascii="Century Gothic" w:hAnsi="Century Gothic"/>
          <w:sz w:val="20"/>
        </w:rPr>
      </w:pPr>
      <w:r w:rsidRPr="00AE2B22">
        <w:rPr>
          <w:rFonts w:ascii="Century Gothic" w:hAnsi="Century Gothic"/>
          <w:sz w:val="20"/>
        </w:rPr>
        <w:t xml:space="preserve">To </w:t>
      </w:r>
      <w:r w:rsidRPr="00AE2B22">
        <w:rPr>
          <w:rFonts w:ascii="Century Gothic" w:hAnsi="Century Gothic"/>
          <w:bCs/>
          <w:sz w:val="20"/>
        </w:rPr>
        <w:t>clear and clean counters during service</w:t>
      </w:r>
    </w:p>
    <w:p w14:paraId="1C8618EC"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2662"/>
        <w:rPr>
          <w:rFonts w:ascii="Century Gothic" w:hAnsi="Century Gothic"/>
          <w:sz w:val="20"/>
        </w:rPr>
      </w:pPr>
      <w:r w:rsidRPr="00AE2B22">
        <w:rPr>
          <w:rFonts w:ascii="Century Gothic" w:hAnsi="Century Gothic"/>
          <w:bCs/>
          <w:sz w:val="20"/>
        </w:rPr>
        <w:t>To clear and clean counters and service equipment after service</w:t>
      </w:r>
    </w:p>
    <w:p w14:paraId="6B346CBC"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2268"/>
        <w:rPr>
          <w:rFonts w:ascii="Century Gothic" w:hAnsi="Century Gothic"/>
          <w:sz w:val="20"/>
        </w:rPr>
      </w:pPr>
      <w:r w:rsidRPr="00AE2B22">
        <w:rPr>
          <w:rFonts w:ascii="Century Gothic" w:hAnsi="Century Gothic"/>
          <w:bCs/>
          <w:sz w:val="20"/>
        </w:rPr>
        <w:t>To maintain a high standard of hygiene and safety within the workplace</w:t>
      </w:r>
    </w:p>
    <w:p w14:paraId="07C71C2B" w14:textId="77777777" w:rsidR="00AE2B22" w:rsidRPr="00AE2B22" w:rsidRDefault="00AE2B22" w:rsidP="00AE2B22">
      <w:pPr>
        <w:pStyle w:val="ListParagraph"/>
        <w:widowControl w:val="0"/>
        <w:numPr>
          <w:ilvl w:val="0"/>
          <w:numId w:val="6"/>
        </w:numPr>
        <w:tabs>
          <w:tab w:val="left" w:pos="1440"/>
          <w:tab w:val="left" w:pos="1441"/>
        </w:tabs>
        <w:autoSpaceDE w:val="0"/>
        <w:autoSpaceDN w:val="0"/>
        <w:ind w:right="1714"/>
        <w:rPr>
          <w:rFonts w:ascii="Century Gothic" w:hAnsi="Century Gothic"/>
          <w:bCs/>
          <w:sz w:val="20"/>
        </w:rPr>
      </w:pPr>
      <w:r w:rsidRPr="00AE2B22">
        <w:rPr>
          <w:rFonts w:ascii="Century Gothic" w:hAnsi="Century Gothic"/>
          <w:bCs/>
          <w:sz w:val="20"/>
        </w:rPr>
        <w:t>To undertake all aspects in the cleaning of counters, equipment and area in accordance with the Cleaning Schedule and to complete and sign the Cleaning Schedule when the task has been completed.</w:t>
      </w:r>
    </w:p>
    <w:p w14:paraId="0A7DFDCE" w14:textId="77777777" w:rsidR="00AE2B22" w:rsidRDefault="00AE2B22" w:rsidP="00AE2B22">
      <w:pPr>
        <w:spacing w:after="0" w:line="240" w:lineRule="auto"/>
        <w:jc w:val="both"/>
        <w:rPr>
          <w:rFonts w:ascii="Century Gothic" w:hAnsi="Century Gothic" w:cs="Tahoma"/>
          <w:sz w:val="20"/>
          <w:szCs w:val="20"/>
        </w:rPr>
      </w:pPr>
    </w:p>
    <w:p w14:paraId="6CB22A84" w14:textId="4BC1A59C" w:rsidR="00AE2B22" w:rsidRPr="00AE2B22" w:rsidRDefault="00AE2B22" w:rsidP="00DC5060">
      <w:pPr>
        <w:spacing w:after="0" w:line="240" w:lineRule="auto"/>
        <w:jc w:val="both"/>
        <w:rPr>
          <w:rFonts w:ascii="Century Gothic" w:hAnsi="Century Gothic" w:cs="Tahoma"/>
          <w:b/>
          <w:bCs/>
          <w:sz w:val="20"/>
          <w:szCs w:val="20"/>
        </w:rPr>
      </w:pPr>
      <w:r w:rsidRPr="00AE2B22">
        <w:rPr>
          <w:rFonts w:ascii="Century Gothic" w:hAnsi="Century Gothic" w:cs="Tahoma"/>
          <w:b/>
          <w:bCs/>
          <w:sz w:val="20"/>
          <w:szCs w:val="20"/>
        </w:rPr>
        <w:t>General</w:t>
      </w:r>
    </w:p>
    <w:p w14:paraId="5EFB4150" w14:textId="68058CA0" w:rsidR="00AE2B22" w:rsidRDefault="00AE2B22" w:rsidP="00DC5060">
      <w:pPr>
        <w:spacing w:after="0" w:line="240" w:lineRule="auto"/>
        <w:jc w:val="both"/>
        <w:rPr>
          <w:rFonts w:ascii="Century Gothic" w:hAnsi="Century Gothic" w:cs="Tahoma"/>
          <w:sz w:val="20"/>
          <w:szCs w:val="20"/>
        </w:rPr>
      </w:pPr>
    </w:p>
    <w:p w14:paraId="3462133F" w14:textId="77777777" w:rsidR="00AE2B22" w:rsidRPr="00AE2B22" w:rsidRDefault="00AE2B22" w:rsidP="00AE2B22">
      <w:pPr>
        <w:pStyle w:val="ListParagraph"/>
        <w:widowControl w:val="0"/>
        <w:numPr>
          <w:ilvl w:val="0"/>
          <w:numId w:val="7"/>
        </w:numPr>
        <w:tabs>
          <w:tab w:val="left" w:pos="1440"/>
          <w:tab w:val="left" w:pos="1441"/>
        </w:tabs>
        <w:autoSpaceDE w:val="0"/>
        <w:autoSpaceDN w:val="0"/>
        <w:ind w:right="2343"/>
        <w:rPr>
          <w:rFonts w:ascii="Century Gothic" w:hAnsi="Century Gothic"/>
          <w:sz w:val="20"/>
        </w:rPr>
      </w:pPr>
      <w:r w:rsidRPr="00AE2B22">
        <w:rPr>
          <w:rFonts w:ascii="Century Gothic" w:hAnsi="Century Gothic"/>
          <w:bCs/>
          <w:sz w:val="20"/>
        </w:rPr>
        <w:t xml:space="preserve">To provide supervision to students using the facility’s communal spaces, ensuring that they behave appropriately and by encouraging them to keep </w:t>
      </w:r>
      <w:r w:rsidRPr="00AE2B22">
        <w:rPr>
          <w:rFonts w:ascii="Century Gothic" w:hAnsi="Century Gothic"/>
          <w:bCs/>
          <w:sz w:val="20"/>
        </w:rPr>
        <w:lastRenderedPageBreak/>
        <w:t>the area tidy by disposal of litter and used trays etc</w:t>
      </w:r>
    </w:p>
    <w:p w14:paraId="757C72CD" w14:textId="77777777" w:rsidR="00AE2B22" w:rsidRPr="00AE2B22" w:rsidRDefault="00AE2B22" w:rsidP="00AE2B22">
      <w:pPr>
        <w:pStyle w:val="ListParagraph"/>
        <w:widowControl w:val="0"/>
        <w:numPr>
          <w:ilvl w:val="0"/>
          <w:numId w:val="7"/>
        </w:numPr>
        <w:tabs>
          <w:tab w:val="left" w:pos="1440"/>
          <w:tab w:val="left" w:pos="1441"/>
        </w:tabs>
        <w:autoSpaceDE w:val="0"/>
        <w:autoSpaceDN w:val="0"/>
        <w:ind w:right="2470"/>
        <w:rPr>
          <w:rFonts w:ascii="Century Gothic" w:hAnsi="Century Gothic"/>
          <w:sz w:val="20"/>
        </w:rPr>
      </w:pPr>
      <w:r w:rsidRPr="00AE2B22">
        <w:rPr>
          <w:rFonts w:ascii="Century Gothic" w:hAnsi="Century Gothic"/>
          <w:bCs/>
          <w:sz w:val="20"/>
        </w:rPr>
        <w:t>To provide cover for other Catering Assistant duties as required</w:t>
      </w:r>
    </w:p>
    <w:p w14:paraId="249CB425" w14:textId="77777777" w:rsidR="00AE2B22" w:rsidRPr="00AE2B22" w:rsidRDefault="00AE2B22" w:rsidP="00AE2B22">
      <w:pPr>
        <w:pStyle w:val="ListParagraph"/>
        <w:widowControl w:val="0"/>
        <w:numPr>
          <w:ilvl w:val="0"/>
          <w:numId w:val="7"/>
        </w:numPr>
        <w:tabs>
          <w:tab w:val="left" w:pos="1440"/>
          <w:tab w:val="left" w:pos="1441"/>
        </w:tabs>
        <w:autoSpaceDE w:val="0"/>
        <w:autoSpaceDN w:val="0"/>
        <w:ind w:right="2212"/>
        <w:rPr>
          <w:rFonts w:ascii="Century Gothic" w:hAnsi="Century Gothic"/>
          <w:sz w:val="20"/>
        </w:rPr>
      </w:pPr>
      <w:r w:rsidRPr="00AE2B22">
        <w:rPr>
          <w:rFonts w:ascii="Century Gothic" w:hAnsi="Century Gothic"/>
          <w:sz w:val="20"/>
        </w:rPr>
        <w:t>To comply with any reasonable requests made by the Catering Manager</w:t>
      </w:r>
    </w:p>
    <w:p w14:paraId="6558DBDB" w14:textId="77777777" w:rsidR="00AE2B22" w:rsidRPr="00AE2B22" w:rsidRDefault="00AE2B22" w:rsidP="00AE2B22">
      <w:pPr>
        <w:pStyle w:val="BodyText"/>
        <w:numPr>
          <w:ilvl w:val="0"/>
          <w:numId w:val="7"/>
        </w:numPr>
        <w:spacing w:line="261" w:lineRule="auto"/>
        <w:ind w:right="1636"/>
      </w:pPr>
      <w:r w:rsidRPr="00AE2B22">
        <w:t>To be flexible and responsive and take on additional responsibilities and duties commensurate with the post, as directed by the Principal / CEO.</w:t>
      </w:r>
    </w:p>
    <w:p w14:paraId="37F0CBEA" w14:textId="77777777" w:rsidR="00AE2B22" w:rsidRDefault="00AE2B22" w:rsidP="00DC5060">
      <w:pPr>
        <w:spacing w:after="0" w:line="240" w:lineRule="auto"/>
        <w:jc w:val="both"/>
        <w:rPr>
          <w:rFonts w:ascii="Century Gothic" w:hAnsi="Century Gothic" w:cs="Tahoma"/>
          <w:sz w:val="20"/>
          <w:szCs w:val="20"/>
        </w:rPr>
      </w:pPr>
    </w:p>
    <w:p w14:paraId="127DC7C9" w14:textId="03D1DF22"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6B0C50">
        <w:rPr>
          <w:rFonts w:ascii="Century Gothic" w:hAnsi="Century Gothic"/>
          <w:b/>
          <w:bCs/>
          <w:color w:val="2EA79D"/>
          <w:sz w:val="32"/>
          <w:szCs w:val="32"/>
        </w:rPr>
        <w:t>College</w:t>
      </w:r>
      <w:r w:rsidRPr="002B7DBF">
        <w:rPr>
          <w:rFonts w:ascii="Century Gothic" w:hAnsi="Century Gothic"/>
          <w:b/>
          <w:bCs/>
          <w:color w:val="2EA79D"/>
          <w:sz w:val="32"/>
          <w:szCs w:val="32"/>
        </w:rPr>
        <w:t>.</w:t>
      </w:r>
    </w:p>
    <w:p w14:paraId="68D1D154" w14:textId="77777777" w:rsidR="00332B07" w:rsidRPr="000811B2" w:rsidRDefault="00332B07" w:rsidP="00332B07">
      <w:pPr>
        <w:pStyle w:val="Pa1"/>
        <w:rPr>
          <w:rStyle w:val="A2"/>
          <w:rFonts w:ascii="Century Gothic" w:hAnsi="Century Gothic" w:cstheme="minorHAnsi"/>
        </w:rPr>
      </w:pPr>
      <w:r w:rsidRPr="000811B2">
        <w:rPr>
          <w:rStyle w:val="A2"/>
          <w:rFonts w:ascii="Century Gothic" w:hAnsi="Century Gothic" w:cstheme="minorHAnsi"/>
        </w:rPr>
        <w:t>T</w:t>
      </w:r>
      <w:r w:rsidRPr="000811B2">
        <w:rPr>
          <w:rFonts w:ascii="Century Gothic" w:hAnsi="Century Gothic"/>
          <w:sz w:val="20"/>
          <w:szCs w:val="20"/>
        </w:rPr>
        <w:t>his is an exciting opportunity to join a highly successful and innovative sixth form College. The College has won multiple national awards, including the UK Sixth Form College of the Year by TES in 2018, and this followed being graded outstanding in all areas by OFSTED. This year the College was awarded College of the Year by Educate North. All staff play a vital role in the experience that students have with us and ultimately their success.</w:t>
      </w:r>
    </w:p>
    <w:p w14:paraId="5B81BCE5" w14:textId="77777777" w:rsidR="000E6884" w:rsidRPr="000E6884" w:rsidRDefault="000E6884" w:rsidP="000E6884">
      <w:pPr>
        <w:pStyle w:val="BasicParagraph"/>
        <w:suppressAutoHyphens/>
        <w:rPr>
          <w:rFonts w:ascii="Century Gothic" w:hAnsi="Century Gothic" w:cs="Century Gothic"/>
          <w:sz w:val="20"/>
          <w:szCs w:val="20"/>
        </w:rPr>
      </w:pPr>
    </w:p>
    <w:p w14:paraId="1B3878C2" w14:textId="77777777" w:rsidR="000E6884" w:rsidRPr="000E6884" w:rsidRDefault="000E6884" w:rsidP="000E6884">
      <w:pPr>
        <w:pStyle w:val="Default"/>
        <w:rPr>
          <w:rFonts w:ascii="Century Gothic" w:hAnsi="Century Gothic"/>
        </w:rPr>
      </w:pPr>
      <w:r w:rsidRPr="000E6884">
        <w:rPr>
          <w:rFonts w:ascii="Century Gothic" w:hAnsi="Century Gothic"/>
          <w:sz w:val="20"/>
          <w:szCs w:val="20"/>
        </w:rPr>
        <w:t xml:space="preserve">The College is committed to its core values of </w:t>
      </w:r>
      <w:r w:rsidRPr="000E6884">
        <w:rPr>
          <w:rFonts w:ascii="Century Gothic" w:hAnsi="Century Gothic" w:cstheme="minorBidi"/>
          <w:color w:val="auto"/>
        </w:rPr>
        <w:t xml:space="preserve"> </w:t>
      </w:r>
      <w:r w:rsidRPr="000E6884">
        <w:rPr>
          <w:rFonts w:ascii="Century Gothic" w:hAnsi="Century Gothic"/>
          <w:b/>
          <w:bCs/>
          <w:color w:val="7ABDE8"/>
          <w:sz w:val="20"/>
          <w:szCs w:val="20"/>
        </w:rPr>
        <w:t>Positivity</w:t>
      </w:r>
      <w:r w:rsidRPr="000E6884">
        <w:rPr>
          <w:rFonts w:ascii="Century Gothic" w:hAnsi="Century Gothic"/>
          <w:b/>
          <w:bCs/>
          <w:color w:val="221E1F"/>
          <w:sz w:val="20"/>
          <w:szCs w:val="20"/>
        </w:rPr>
        <w:t xml:space="preserve">, </w:t>
      </w:r>
      <w:r w:rsidRPr="000E6884">
        <w:rPr>
          <w:rFonts w:ascii="Century Gothic" w:hAnsi="Century Gothic"/>
          <w:b/>
          <w:bCs/>
          <w:color w:val="6E6193"/>
          <w:sz w:val="20"/>
          <w:szCs w:val="20"/>
        </w:rPr>
        <w:t>Ambition</w:t>
      </w:r>
      <w:r w:rsidRPr="000E6884">
        <w:rPr>
          <w:rFonts w:ascii="Century Gothic" w:hAnsi="Century Gothic"/>
          <w:b/>
          <w:bCs/>
          <w:color w:val="221E1F"/>
          <w:sz w:val="20"/>
          <w:szCs w:val="20"/>
        </w:rPr>
        <w:t xml:space="preserve">, </w:t>
      </w:r>
      <w:r w:rsidRPr="000E6884">
        <w:rPr>
          <w:rFonts w:ascii="Century Gothic" w:hAnsi="Century Gothic"/>
          <w:b/>
          <w:bCs/>
          <w:color w:val="2EA79D"/>
          <w:sz w:val="20"/>
          <w:szCs w:val="20"/>
        </w:rPr>
        <w:t xml:space="preserve">Resilience </w:t>
      </w:r>
      <w:r w:rsidRPr="000E6884">
        <w:rPr>
          <w:rFonts w:ascii="Century Gothic" w:hAnsi="Century Gothic"/>
          <w:color w:val="221E1F"/>
          <w:sz w:val="20"/>
          <w:szCs w:val="20"/>
        </w:rPr>
        <w:t xml:space="preserve">and </w:t>
      </w:r>
      <w:r w:rsidRPr="000E6884">
        <w:rPr>
          <w:rFonts w:ascii="Century Gothic" w:hAnsi="Century Gothic"/>
          <w:b/>
          <w:bCs/>
          <w:color w:val="D46F26"/>
          <w:sz w:val="20"/>
          <w:szCs w:val="20"/>
        </w:rPr>
        <w:t>Thoughtfulness</w:t>
      </w:r>
      <w:r w:rsidRPr="000E6884">
        <w:rPr>
          <w:rFonts w:ascii="Century Gothic" w:hAnsi="Century Gothic"/>
          <w:color w:val="221E1F"/>
          <w:sz w:val="20"/>
          <w:szCs w:val="20"/>
        </w:rPr>
        <w:t>,</w:t>
      </w:r>
      <w:r w:rsidRPr="000E6884">
        <w:rPr>
          <w:rFonts w:ascii="Century Gothic" w:hAnsi="Century Gothic"/>
          <w:sz w:val="20"/>
          <w:szCs w:val="20"/>
        </w:rPr>
        <w:t xml:space="preserve">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607D5C9A" w14:textId="77777777" w:rsidR="000E6884" w:rsidRDefault="000E6884" w:rsidP="000E6884">
      <w:pPr>
        <w:pStyle w:val="BasicParagraph"/>
        <w:suppressAutoHyphens/>
        <w:rPr>
          <w:rFonts w:ascii="Century Gothic" w:hAnsi="Century Gothic" w:cs="Century Gothic"/>
          <w:sz w:val="20"/>
          <w:szCs w:val="20"/>
        </w:rPr>
      </w:pPr>
    </w:p>
    <w:p w14:paraId="3BF50F41" w14:textId="323C8E9F" w:rsidR="00FD1B85" w:rsidRPr="00AE2B22" w:rsidRDefault="000E6884" w:rsidP="002B7DBF">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The College currently has a 16 to 19-year-old student population of 1450+ and there is high demand for places. The College recently completed a £1.7m expansion project as student applications continue to increase year on year. </w:t>
      </w:r>
    </w:p>
    <w:p w14:paraId="2D6AA351" w14:textId="34F6F40B"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W w:w="10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5"/>
        <w:gridCol w:w="1447"/>
        <w:gridCol w:w="1207"/>
      </w:tblGrid>
      <w:tr w:rsidR="00AE2B22" w14:paraId="2479BB6C" w14:textId="77777777" w:rsidTr="00AE2B22">
        <w:trPr>
          <w:trHeight w:val="309"/>
        </w:trPr>
        <w:tc>
          <w:tcPr>
            <w:tcW w:w="7725" w:type="dxa"/>
            <w:tcBorders>
              <w:top w:val="nil"/>
              <w:left w:val="nil"/>
            </w:tcBorders>
          </w:tcPr>
          <w:p w14:paraId="7BA07A27" w14:textId="77777777" w:rsidR="00AE2B22" w:rsidRDefault="00AE2B22" w:rsidP="00E5708D">
            <w:pPr>
              <w:pStyle w:val="TableParagraph"/>
              <w:spacing w:line="260" w:lineRule="exact"/>
              <w:ind w:left="107"/>
              <w:rPr>
                <w:b/>
              </w:rPr>
            </w:pPr>
            <w:r>
              <w:rPr>
                <w:b/>
              </w:rPr>
              <w:t>Qualifications</w:t>
            </w:r>
          </w:p>
        </w:tc>
        <w:tc>
          <w:tcPr>
            <w:tcW w:w="1447" w:type="dxa"/>
            <w:tcBorders>
              <w:top w:val="nil"/>
            </w:tcBorders>
          </w:tcPr>
          <w:p w14:paraId="567B31F0" w14:textId="77777777" w:rsidR="00AE2B22" w:rsidRDefault="00AE2B22" w:rsidP="00E5708D">
            <w:pPr>
              <w:pStyle w:val="TableParagraph"/>
              <w:spacing w:line="260" w:lineRule="exact"/>
              <w:ind w:left="237" w:right="235"/>
              <w:jc w:val="center"/>
              <w:rPr>
                <w:b/>
              </w:rPr>
            </w:pPr>
            <w:r>
              <w:rPr>
                <w:b/>
                <w:color w:val="16488E"/>
              </w:rPr>
              <w:t>essential</w:t>
            </w:r>
          </w:p>
        </w:tc>
        <w:tc>
          <w:tcPr>
            <w:tcW w:w="1207" w:type="dxa"/>
            <w:tcBorders>
              <w:top w:val="nil"/>
              <w:right w:val="nil"/>
            </w:tcBorders>
          </w:tcPr>
          <w:p w14:paraId="4F37A31F" w14:textId="77777777" w:rsidR="00AE2B22" w:rsidRDefault="00AE2B22" w:rsidP="00E5708D">
            <w:pPr>
              <w:pStyle w:val="TableParagraph"/>
              <w:spacing w:line="260" w:lineRule="exact"/>
              <w:ind w:left="86" w:right="86"/>
              <w:jc w:val="center"/>
              <w:rPr>
                <w:b/>
              </w:rPr>
            </w:pPr>
            <w:r>
              <w:rPr>
                <w:b/>
                <w:color w:val="2CA79D"/>
              </w:rPr>
              <w:t>desirable</w:t>
            </w:r>
          </w:p>
        </w:tc>
      </w:tr>
      <w:tr w:rsidR="00AE2B22" w14:paraId="76D22B1F" w14:textId="77777777" w:rsidTr="00AE2B22">
        <w:trPr>
          <w:trHeight w:val="295"/>
        </w:trPr>
        <w:tc>
          <w:tcPr>
            <w:tcW w:w="7725" w:type="dxa"/>
            <w:tcBorders>
              <w:left w:val="nil"/>
            </w:tcBorders>
          </w:tcPr>
          <w:p w14:paraId="6D17EBEF" w14:textId="77777777" w:rsidR="00AE2B22" w:rsidRDefault="00AE2B22" w:rsidP="00E5708D">
            <w:pPr>
              <w:pStyle w:val="TableParagraph"/>
              <w:spacing w:before="5"/>
              <w:ind w:left="107"/>
              <w:rPr>
                <w:sz w:val="20"/>
              </w:rPr>
            </w:pPr>
            <w:r w:rsidRPr="009465DD">
              <w:rPr>
                <w:sz w:val="20"/>
                <w:lang w:val="en-US"/>
              </w:rPr>
              <w:t>Basic Food Hygiene Certificate - if not already attained, then the ability to undertake and pass this qualification is necessary</w:t>
            </w:r>
          </w:p>
        </w:tc>
        <w:tc>
          <w:tcPr>
            <w:tcW w:w="1447" w:type="dxa"/>
          </w:tcPr>
          <w:p w14:paraId="49C31786" w14:textId="77777777" w:rsidR="00AE2B22" w:rsidRDefault="00AE2B22" w:rsidP="00E5708D">
            <w:pPr>
              <w:pStyle w:val="TableParagraph"/>
              <w:jc w:val="center"/>
              <w:rPr>
                <w:rFonts w:ascii="Times New Roman"/>
                <w:sz w:val="20"/>
              </w:rPr>
            </w:pPr>
            <w:r>
              <w:rPr>
                <w:rFonts w:ascii="Wingdings 2" w:hAnsi="Wingdings 2"/>
                <w:b/>
                <w:color w:val="16488E"/>
              </w:rPr>
              <w:t></w:t>
            </w:r>
          </w:p>
        </w:tc>
        <w:tc>
          <w:tcPr>
            <w:tcW w:w="1207" w:type="dxa"/>
            <w:tcBorders>
              <w:right w:val="nil"/>
            </w:tcBorders>
          </w:tcPr>
          <w:p w14:paraId="5C6A5881" w14:textId="77777777" w:rsidR="00AE2B22" w:rsidRDefault="00AE2B22" w:rsidP="00E5708D">
            <w:pPr>
              <w:pStyle w:val="TableParagraph"/>
              <w:spacing w:before="16"/>
              <w:jc w:val="center"/>
              <w:rPr>
                <w:rFonts w:ascii="Wingdings 2" w:hAnsi="Wingdings 2"/>
                <w:b/>
              </w:rPr>
            </w:pPr>
          </w:p>
        </w:tc>
      </w:tr>
      <w:tr w:rsidR="00AE2B22" w14:paraId="3553402F" w14:textId="77777777" w:rsidTr="00AE2B22">
        <w:trPr>
          <w:trHeight w:val="309"/>
        </w:trPr>
        <w:tc>
          <w:tcPr>
            <w:tcW w:w="7725" w:type="dxa"/>
            <w:tcBorders>
              <w:left w:val="nil"/>
            </w:tcBorders>
          </w:tcPr>
          <w:p w14:paraId="77CD316E" w14:textId="77777777" w:rsidR="00AE2B22" w:rsidRDefault="00AE2B22" w:rsidP="00E5708D">
            <w:pPr>
              <w:pStyle w:val="TableParagraph"/>
              <w:ind w:left="107"/>
              <w:rPr>
                <w:sz w:val="20"/>
              </w:rPr>
            </w:pPr>
            <w:r w:rsidRPr="009465DD">
              <w:rPr>
                <w:sz w:val="20"/>
              </w:rPr>
              <w:t>First Aid Appointed Person Certificate or willing to work towards this</w:t>
            </w:r>
          </w:p>
        </w:tc>
        <w:tc>
          <w:tcPr>
            <w:tcW w:w="1447" w:type="dxa"/>
          </w:tcPr>
          <w:p w14:paraId="15EE3BD4" w14:textId="77777777" w:rsidR="00AE2B22" w:rsidRDefault="00AE2B22" w:rsidP="00E5708D">
            <w:pPr>
              <w:pStyle w:val="TableParagraph"/>
              <w:rPr>
                <w:rFonts w:ascii="Times New Roman"/>
                <w:sz w:val="20"/>
              </w:rPr>
            </w:pPr>
          </w:p>
        </w:tc>
        <w:tc>
          <w:tcPr>
            <w:tcW w:w="1207" w:type="dxa"/>
            <w:tcBorders>
              <w:right w:val="nil"/>
            </w:tcBorders>
          </w:tcPr>
          <w:p w14:paraId="6F79F906" w14:textId="77777777" w:rsidR="00AE2B22" w:rsidRDefault="00AE2B22" w:rsidP="00E5708D">
            <w:pPr>
              <w:pStyle w:val="TableParagraph"/>
              <w:spacing w:before="23"/>
              <w:jc w:val="center"/>
              <w:rPr>
                <w:rFonts w:ascii="Wingdings 2" w:hAnsi="Wingdings 2"/>
                <w:b/>
              </w:rPr>
            </w:pPr>
            <w:r>
              <w:rPr>
                <w:rFonts w:ascii="Wingdings 2" w:hAnsi="Wingdings 2"/>
                <w:b/>
                <w:color w:val="2CA79D"/>
              </w:rPr>
              <w:t></w:t>
            </w:r>
          </w:p>
        </w:tc>
      </w:tr>
      <w:tr w:rsidR="00AE2B22" w14:paraId="1A54F4D6" w14:textId="77777777" w:rsidTr="00AE2B22">
        <w:trPr>
          <w:trHeight w:val="311"/>
        </w:trPr>
        <w:tc>
          <w:tcPr>
            <w:tcW w:w="7725" w:type="dxa"/>
            <w:tcBorders>
              <w:left w:val="nil"/>
            </w:tcBorders>
          </w:tcPr>
          <w:p w14:paraId="55D21F38" w14:textId="77777777" w:rsidR="00AE2B22" w:rsidRDefault="00AE2B22" w:rsidP="00E5708D">
            <w:pPr>
              <w:pStyle w:val="TableParagraph"/>
              <w:rPr>
                <w:rFonts w:ascii="Times New Roman"/>
                <w:sz w:val="20"/>
              </w:rPr>
            </w:pPr>
          </w:p>
        </w:tc>
        <w:tc>
          <w:tcPr>
            <w:tcW w:w="1447" w:type="dxa"/>
          </w:tcPr>
          <w:p w14:paraId="79048081" w14:textId="77777777" w:rsidR="00AE2B22" w:rsidRDefault="00AE2B22" w:rsidP="00E5708D">
            <w:pPr>
              <w:pStyle w:val="TableParagraph"/>
              <w:rPr>
                <w:rFonts w:ascii="Times New Roman"/>
                <w:sz w:val="20"/>
              </w:rPr>
            </w:pPr>
          </w:p>
        </w:tc>
        <w:tc>
          <w:tcPr>
            <w:tcW w:w="1207" w:type="dxa"/>
            <w:tcBorders>
              <w:right w:val="nil"/>
            </w:tcBorders>
          </w:tcPr>
          <w:p w14:paraId="3CC2DAE9" w14:textId="77777777" w:rsidR="00AE2B22" w:rsidRDefault="00AE2B22" w:rsidP="00E5708D">
            <w:pPr>
              <w:pStyle w:val="TableParagraph"/>
              <w:rPr>
                <w:rFonts w:ascii="Times New Roman"/>
                <w:sz w:val="20"/>
              </w:rPr>
            </w:pPr>
          </w:p>
        </w:tc>
      </w:tr>
      <w:tr w:rsidR="00AE2B22" w14:paraId="6A8AEBD0" w14:textId="77777777" w:rsidTr="00AE2B22">
        <w:trPr>
          <w:trHeight w:val="306"/>
        </w:trPr>
        <w:tc>
          <w:tcPr>
            <w:tcW w:w="7725" w:type="dxa"/>
            <w:tcBorders>
              <w:left w:val="nil"/>
            </w:tcBorders>
          </w:tcPr>
          <w:p w14:paraId="48418790" w14:textId="77777777" w:rsidR="00AE2B22" w:rsidRDefault="00AE2B22" w:rsidP="00E5708D">
            <w:pPr>
              <w:pStyle w:val="TableParagraph"/>
              <w:spacing w:line="259" w:lineRule="exact"/>
              <w:ind w:left="107"/>
              <w:rPr>
                <w:b/>
              </w:rPr>
            </w:pPr>
            <w:r>
              <w:rPr>
                <w:b/>
              </w:rPr>
              <w:t>Experience / Knowledge / Skills / Abilities</w:t>
            </w:r>
          </w:p>
        </w:tc>
        <w:tc>
          <w:tcPr>
            <w:tcW w:w="1447" w:type="dxa"/>
          </w:tcPr>
          <w:p w14:paraId="14FA86A4" w14:textId="77777777" w:rsidR="00AE2B22" w:rsidRDefault="00AE2B22" w:rsidP="00E5708D">
            <w:pPr>
              <w:pStyle w:val="TableParagraph"/>
              <w:rPr>
                <w:rFonts w:ascii="Times New Roman"/>
                <w:sz w:val="20"/>
              </w:rPr>
            </w:pPr>
          </w:p>
        </w:tc>
        <w:tc>
          <w:tcPr>
            <w:tcW w:w="1207" w:type="dxa"/>
            <w:tcBorders>
              <w:right w:val="nil"/>
            </w:tcBorders>
          </w:tcPr>
          <w:p w14:paraId="6A0C078F" w14:textId="77777777" w:rsidR="00AE2B22" w:rsidRDefault="00AE2B22" w:rsidP="00E5708D">
            <w:pPr>
              <w:pStyle w:val="TableParagraph"/>
              <w:rPr>
                <w:rFonts w:ascii="Times New Roman"/>
                <w:sz w:val="20"/>
              </w:rPr>
            </w:pPr>
          </w:p>
        </w:tc>
      </w:tr>
      <w:tr w:rsidR="00AE2B22" w14:paraId="4A9588BA" w14:textId="77777777" w:rsidTr="00AE2B22">
        <w:trPr>
          <w:trHeight w:val="309"/>
        </w:trPr>
        <w:tc>
          <w:tcPr>
            <w:tcW w:w="7725" w:type="dxa"/>
            <w:tcBorders>
              <w:left w:val="nil"/>
            </w:tcBorders>
          </w:tcPr>
          <w:p w14:paraId="6E8575DB" w14:textId="77777777" w:rsidR="00AE2B22" w:rsidRDefault="00AE2B22" w:rsidP="00E5708D">
            <w:pPr>
              <w:pStyle w:val="TableParagraph"/>
              <w:spacing w:before="7"/>
              <w:ind w:left="107"/>
              <w:rPr>
                <w:sz w:val="20"/>
              </w:rPr>
            </w:pPr>
            <w:r>
              <w:rPr>
                <w:sz w:val="20"/>
              </w:rPr>
              <w:t>Experience in a similar role</w:t>
            </w:r>
          </w:p>
        </w:tc>
        <w:tc>
          <w:tcPr>
            <w:tcW w:w="1447" w:type="dxa"/>
          </w:tcPr>
          <w:p w14:paraId="110756F6" w14:textId="77777777" w:rsidR="00AE2B22" w:rsidRDefault="00AE2B22" w:rsidP="00E5708D">
            <w:pPr>
              <w:pStyle w:val="TableParagraph"/>
              <w:spacing w:before="25"/>
              <w:jc w:val="center"/>
              <w:rPr>
                <w:rFonts w:ascii="Wingdings 2" w:hAnsi="Wingdings 2"/>
                <w:b/>
              </w:rPr>
            </w:pPr>
          </w:p>
        </w:tc>
        <w:tc>
          <w:tcPr>
            <w:tcW w:w="1207" w:type="dxa"/>
            <w:tcBorders>
              <w:right w:val="nil"/>
            </w:tcBorders>
          </w:tcPr>
          <w:p w14:paraId="619FCD58" w14:textId="77777777" w:rsidR="00AE2B22" w:rsidRDefault="00AE2B22" w:rsidP="00E5708D">
            <w:pPr>
              <w:pStyle w:val="TableParagraph"/>
              <w:jc w:val="center"/>
              <w:rPr>
                <w:rFonts w:ascii="Times New Roman"/>
                <w:sz w:val="20"/>
              </w:rPr>
            </w:pPr>
            <w:r>
              <w:rPr>
                <w:rFonts w:ascii="Wingdings 2" w:hAnsi="Wingdings 2"/>
                <w:b/>
                <w:color w:val="2CA79D"/>
              </w:rPr>
              <w:t></w:t>
            </w:r>
          </w:p>
        </w:tc>
      </w:tr>
      <w:tr w:rsidR="00AE2B22" w14:paraId="6107D8EB" w14:textId="77777777" w:rsidTr="00AE2B22">
        <w:trPr>
          <w:trHeight w:val="309"/>
        </w:trPr>
        <w:tc>
          <w:tcPr>
            <w:tcW w:w="7725" w:type="dxa"/>
            <w:tcBorders>
              <w:left w:val="nil"/>
            </w:tcBorders>
          </w:tcPr>
          <w:p w14:paraId="65AB26A7" w14:textId="77777777" w:rsidR="00AE2B22" w:rsidRDefault="00AE2B22" w:rsidP="00E5708D">
            <w:pPr>
              <w:pStyle w:val="TableParagraph"/>
              <w:spacing w:before="7"/>
              <w:ind w:left="107"/>
              <w:rPr>
                <w:sz w:val="20"/>
              </w:rPr>
            </w:pPr>
            <w:r w:rsidRPr="009465DD">
              <w:rPr>
                <w:sz w:val="20"/>
                <w:lang w:val="en-US"/>
              </w:rPr>
              <w:t>Excellent customer service skills</w:t>
            </w:r>
          </w:p>
        </w:tc>
        <w:tc>
          <w:tcPr>
            <w:tcW w:w="1447" w:type="dxa"/>
          </w:tcPr>
          <w:p w14:paraId="71F6C1C3" w14:textId="77777777" w:rsidR="00AE2B22" w:rsidRDefault="00AE2B22" w:rsidP="00E5708D">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227441AA" w14:textId="77777777" w:rsidR="00AE2B22" w:rsidRDefault="00AE2B22" w:rsidP="00E5708D">
            <w:pPr>
              <w:pStyle w:val="TableParagraph"/>
              <w:rPr>
                <w:rFonts w:ascii="Times New Roman"/>
                <w:sz w:val="20"/>
              </w:rPr>
            </w:pPr>
          </w:p>
        </w:tc>
      </w:tr>
      <w:tr w:rsidR="00AE2B22" w14:paraId="12B37202" w14:textId="77777777" w:rsidTr="00AE2B22">
        <w:trPr>
          <w:trHeight w:val="280"/>
        </w:trPr>
        <w:tc>
          <w:tcPr>
            <w:tcW w:w="7725" w:type="dxa"/>
            <w:tcBorders>
              <w:left w:val="nil"/>
            </w:tcBorders>
          </w:tcPr>
          <w:p w14:paraId="05199820" w14:textId="77777777" w:rsidR="00AE2B22" w:rsidRDefault="00AE2B22" w:rsidP="00E5708D">
            <w:pPr>
              <w:pStyle w:val="TableParagraph"/>
              <w:ind w:left="107"/>
              <w:rPr>
                <w:sz w:val="20"/>
              </w:rPr>
            </w:pPr>
            <w:r w:rsidRPr="009465DD">
              <w:rPr>
                <w:sz w:val="20"/>
                <w:lang w:val="en-US"/>
              </w:rPr>
              <w:t>Ability to organise duties and to work to priorities</w:t>
            </w:r>
          </w:p>
        </w:tc>
        <w:tc>
          <w:tcPr>
            <w:tcW w:w="1447" w:type="dxa"/>
          </w:tcPr>
          <w:p w14:paraId="41EDB48E" w14:textId="77777777" w:rsidR="00AE2B22" w:rsidRDefault="00AE2B22" w:rsidP="00E5708D">
            <w:pPr>
              <w:pStyle w:val="TableParagraph"/>
              <w:spacing w:before="8"/>
              <w:jc w:val="center"/>
              <w:rPr>
                <w:rFonts w:ascii="Wingdings 2" w:hAnsi="Wingdings 2"/>
                <w:b/>
              </w:rPr>
            </w:pPr>
            <w:r>
              <w:rPr>
                <w:rFonts w:ascii="Wingdings 2" w:hAnsi="Wingdings 2"/>
                <w:b/>
                <w:color w:val="16488E"/>
              </w:rPr>
              <w:t></w:t>
            </w:r>
          </w:p>
        </w:tc>
        <w:tc>
          <w:tcPr>
            <w:tcW w:w="1207" w:type="dxa"/>
            <w:tcBorders>
              <w:right w:val="nil"/>
            </w:tcBorders>
          </w:tcPr>
          <w:p w14:paraId="57347683" w14:textId="77777777" w:rsidR="00AE2B22" w:rsidRDefault="00AE2B22" w:rsidP="00E5708D">
            <w:pPr>
              <w:pStyle w:val="TableParagraph"/>
              <w:rPr>
                <w:rFonts w:ascii="Times New Roman"/>
                <w:sz w:val="20"/>
              </w:rPr>
            </w:pPr>
          </w:p>
        </w:tc>
      </w:tr>
      <w:tr w:rsidR="00AE2B22" w14:paraId="408F8489" w14:textId="77777777" w:rsidTr="00AE2B22">
        <w:trPr>
          <w:trHeight w:val="311"/>
        </w:trPr>
        <w:tc>
          <w:tcPr>
            <w:tcW w:w="7725" w:type="dxa"/>
            <w:tcBorders>
              <w:left w:val="nil"/>
            </w:tcBorders>
          </w:tcPr>
          <w:p w14:paraId="09297838" w14:textId="77777777" w:rsidR="00AE2B22" w:rsidRDefault="00AE2B22" w:rsidP="00E5708D">
            <w:pPr>
              <w:pStyle w:val="TableParagraph"/>
              <w:spacing w:before="5"/>
              <w:ind w:left="107"/>
              <w:rPr>
                <w:sz w:val="20"/>
              </w:rPr>
            </w:pPr>
            <w:r w:rsidRPr="009465DD">
              <w:rPr>
                <w:sz w:val="20"/>
                <w:lang w:val="en-US"/>
              </w:rPr>
              <w:t>Ability to take instructions and to work flexibly as part of a team</w:t>
            </w:r>
          </w:p>
        </w:tc>
        <w:tc>
          <w:tcPr>
            <w:tcW w:w="1447" w:type="dxa"/>
          </w:tcPr>
          <w:p w14:paraId="16F5A662" w14:textId="77777777" w:rsidR="00AE2B22" w:rsidRDefault="00AE2B22" w:rsidP="00E5708D">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68FCAD41" w14:textId="77777777" w:rsidR="00AE2B22" w:rsidRDefault="00AE2B22" w:rsidP="00E5708D">
            <w:pPr>
              <w:pStyle w:val="TableParagraph"/>
              <w:rPr>
                <w:rFonts w:ascii="Times New Roman"/>
                <w:sz w:val="20"/>
              </w:rPr>
            </w:pPr>
          </w:p>
        </w:tc>
      </w:tr>
      <w:tr w:rsidR="00AE2B22" w14:paraId="248F404B" w14:textId="77777777" w:rsidTr="00AE2B22">
        <w:trPr>
          <w:trHeight w:val="494"/>
        </w:trPr>
        <w:tc>
          <w:tcPr>
            <w:tcW w:w="7725" w:type="dxa"/>
            <w:tcBorders>
              <w:left w:val="nil"/>
            </w:tcBorders>
          </w:tcPr>
          <w:p w14:paraId="5CDC4127" w14:textId="77777777" w:rsidR="00AE2B22" w:rsidRDefault="00AE2B22" w:rsidP="00E5708D">
            <w:pPr>
              <w:pStyle w:val="TableParagraph"/>
              <w:spacing w:before="11" w:line="242" w:lineRule="exact"/>
              <w:ind w:left="107" w:right="696"/>
              <w:rPr>
                <w:sz w:val="20"/>
              </w:rPr>
            </w:pPr>
            <w:r>
              <w:rPr>
                <w:sz w:val="20"/>
              </w:rPr>
              <w:t>Ability to work well under pressure and maintain a sense of humour and perspective</w:t>
            </w:r>
          </w:p>
        </w:tc>
        <w:tc>
          <w:tcPr>
            <w:tcW w:w="1447" w:type="dxa"/>
          </w:tcPr>
          <w:p w14:paraId="08BC56A7" w14:textId="77777777" w:rsidR="00AE2B22" w:rsidRDefault="00AE2B22" w:rsidP="00E5708D">
            <w:pPr>
              <w:pStyle w:val="TableParagraph"/>
              <w:spacing w:before="117"/>
              <w:jc w:val="center"/>
              <w:rPr>
                <w:rFonts w:ascii="Wingdings 2" w:hAnsi="Wingdings 2"/>
                <w:b/>
              </w:rPr>
            </w:pPr>
            <w:r>
              <w:rPr>
                <w:rFonts w:ascii="Wingdings 2" w:hAnsi="Wingdings 2"/>
                <w:b/>
                <w:color w:val="16488E"/>
              </w:rPr>
              <w:t></w:t>
            </w:r>
          </w:p>
        </w:tc>
        <w:tc>
          <w:tcPr>
            <w:tcW w:w="1207" w:type="dxa"/>
            <w:tcBorders>
              <w:right w:val="nil"/>
            </w:tcBorders>
          </w:tcPr>
          <w:p w14:paraId="3C550435" w14:textId="77777777" w:rsidR="00AE2B22" w:rsidRDefault="00AE2B22" w:rsidP="00E5708D">
            <w:pPr>
              <w:pStyle w:val="TableParagraph"/>
              <w:rPr>
                <w:rFonts w:ascii="Times New Roman"/>
                <w:sz w:val="20"/>
              </w:rPr>
            </w:pPr>
          </w:p>
        </w:tc>
      </w:tr>
      <w:tr w:rsidR="00AE2B22" w14:paraId="34B6EF32" w14:textId="77777777" w:rsidTr="00AE2B22">
        <w:trPr>
          <w:trHeight w:val="306"/>
        </w:trPr>
        <w:tc>
          <w:tcPr>
            <w:tcW w:w="7725" w:type="dxa"/>
            <w:tcBorders>
              <w:left w:val="nil"/>
            </w:tcBorders>
          </w:tcPr>
          <w:p w14:paraId="26A24B53" w14:textId="77777777" w:rsidR="00AE2B22" w:rsidRDefault="00AE2B22" w:rsidP="00E5708D">
            <w:pPr>
              <w:pStyle w:val="TableParagraph"/>
              <w:rPr>
                <w:rFonts w:ascii="Times New Roman"/>
                <w:sz w:val="20"/>
              </w:rPr>
            </w:pPr>
          </w:p>
        </w:tc>
        <w:tc>
          <w:tcPr>
            <w:tcW w:w="1447" w:type="dxa"/>
          </w:tcPr>
          <w:p w14:paraId="3B306CF8" w14:textId="77777777" w:rsidR="00AE2B22" w:rsidRDefault="00AE2B22" w:rsidP="00E5708D">
            <w:pPr>
              <w:pStyle w:val="TableParagraph"/>
              <w:rPr>
                <w:rFonts w:ascii="Times New Roman"/>
                <w:sz w:val="20"/>
              </w:rPr>
            </w:pPr>
          </w:p>
        </w:tc>
        <w:tc>
          <w:tcPr>
            <w:tcW w:w="1207" w:type="dxa"/>
            <w:tcBorders>
              <w:right w:val="nil"/>
            </w:tcBorders>
          </w:tcPr>
          <w:p w14:paraId="4BD13A50" w14:textId="77777777" w:rsidR="00AE2B22" w:rsidRDefault="00AE2B22" w:rsidP="00E5708D">
            <w:pPr>
              <w:pStyle w:val="TableParagraph"/>
              <w:rPr>
                <w:rFonts w:ascii="Times New Roman"/>
                <w:sz w:val="20"/>
              </w:rPr>
            </w:pPr>
          </w:p>
        </w:tc>
      </w:tr>
      <w:tr w:rsidR="00AE2B22" w14:paraId="26840F49" w14:textId="77777777" w:rsidTr="00AE2B22">
        <w:trPr>
          <w:trHeight w:val="309"/>
        </w:trPr>
        <w:tc>
          <w:tcPr>
            <w:tcW w:w="7725" w:type="dxa"/>
            <w:tcBorders>
              <w:left w:val="nil"/>
            </w:tcBorders>
          </w:tcPr>
          <w:p w14:paraId="69032CB9" w14:textId="77777777" w:rsidR="00AE2B22" w:rsidRDefault="00AE2B22" w:rsidP="00E5708D">
            <w:pPr>
              <w:pStyle w:val="TableParagraph"/>
              <w:spacing w:line="259" w:lineRule="exact"/>
              <w:ind w:left="107"/>
              <w:rPr>
                <w:b/>
              </w:rPr>
            </w:pPr>
            <w:r>
              <w:rPr>
                <w:b/>
              </w:rPr>
              <w:t>To demonstrate a commitment to</w:t>
            </w:r>
          </w:p>
        </w:tc>
        <w:tc>
          <w:tcPr>
            <w:tcW w:w="1447" w:type="dxa"/>
          </w:tcPr>
          <w:p w14:paraId="39D7B410" w14:textId="77777777" w:rsidR="00AE2B22" w:rsidRDefault="00AE2B22" w:rsidP="00E5708D">
            <w:pPr>
              <w:pStyle w:val="TableParagraph"/>
              <w:rPr>
                <w:rFonts w:ascii="Times New Roman"/>
                <w:sz w:val="20"/>
              </w:rPr>
            </w:pPr>
          </w:p>
        </w:tc>
        <w:tc>
          <w:tcPr>
            <w:tcW w:w="1207" w:type="dxa"/>
            <w:tcBorders>
              <w:right w:val="nil"/>
            </w:tcBorders>
          </w:tcPr>
          <w:p w14:paraId="23239125" w14:textId="77777777" w:rsidR="00AE2B22" w:rsidRDefault="00AE2B22" w:rsidP="00E5708D">
            <w:pPr>
              <w:pStyle w:val="TableParagraph"/>
              <w:rPr>
                <w:rFonts w:ascii="Times New Roman"/>
                <w:sz w:val="20"/>
              </w:rPr>
            </w:pPr>
          </w:p>
        </w:tc>
      </w:tr>
      <w:tr w:rsidR="00AE2B22" w14:paraId="59608CB8" w14:textId="77777777" w:rsidTr="00AE2B22">
        <w:trPr>
          <w:trHeight w:val="311"/>
        </w:trPr>
        <w:tc>
          <w:tcPr>
            <w:tcW w:w="7725" w:type="dxa"/>
            <w:tcBorders>
              <w:left w:val="nil"/>
            </w:tcBorders>
          </w:tcPr>
          <w:p w14:paraId="334B2B01" w14:textId="77777777" w:rsidR="00AE2B22" w:rsidRDefault="00AE2B22" w:rsidP="00E5708D">
            <w:pPr>
              <w:pStyle w:val="TableParagraph"/>
              <w:spacing w:before="2"/>
              <w:ind w:left="107"/>
              <w:rPr>
                <w:sz w:val="20"/>
              </w:rPr>
            </w:pPr>
            <w:r>
              <w:rPr>
                <w:sz w:val="20"/>
              </w:rPr>
              <w:t>The Colleges values of Positivity, Ambition, Resilience &amp; Thoughtfulness</w:t>
            </w:r>
          </w:p>
        </w:tc>
        <w:tc>
          <w:tcPr>
            <w:tcW w:w="1447" w:type="dxa"/>
          </w:tcPr>
          <w:p w14:paraId="65BD83C7" w14:textId="77777777" w:rsidR="00AE2B22" w:rsidRDefault="00AE2B22" w:rsidP="00E5708D">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32754EE6" w14:textId="77777777" w:rsidR="00AE2B22" w:rsidRDefault="00AE2B22" w:rsidP="00E5708D">
            <w:pPr>
              <w:pStyle w:val="TableParagraph"/>
              <w:rPr>
                <w:rFonts w:ascii="Times New Roman"/>
                <w:sz w:val="20"/>
              </w:rPr>
            </w:pPr>
          </w:p>
        </w:tc>
      </w:tr>
      <w:tr w:rsidR="00AE2B22" w14:paraId="5B0B1BCB" w14:textId="77777777" w:rsidTr="00AE2B22">
        <w:trPr>
          <w:trHeight w:val="304"/>
        </w:trPr>
        <w:tc>
          <w:tcPr>
            <w:tcW w:w="7725" w:type="dxa"/>
            <w:tcBorders>
              <w:left w:val="nil"/>
            </w:tcBorders>
          </w:tcPr>
          <w:p w14:paraId="68034D67" w14:textId="77777777" w:rsidR="00AE2B22" w:rsidRDefault="00AE2B22" w:rsidP="00E5708D">
            <w:pPr>
              <w:pStyle w:val="TableParagraph"/>
              <w:ind w:left="107"/>
              <w:rPr>
                <w:sz w:val="20"/>
              </w:rPr>
            </w:pPr>
            <w:r>
              <w:rPr>
                <w:sz w:val="20"/>
              </w:rPr>
              <w:t>Personal development and training</w:t>
            </w:r>
          </w:p>
        </w:tc>
        <w:tc>
          <w:tcPr>
            <w:tcW w:w="1447" w:type="dxa"/>
          </w:tcPr>
          <w:p w14:paraId="61BD4B19" w14:textId="77777777" w:rsidR="00AE2B22" w:rsidRDefault="00AE2B22" w:rsidP="00E5708D">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35F6E064" w14:textId="77777777" w:rsidR="00AE2B22" w:rsidRDefault="00AE2B22" w:rsidP="00E5708D">
            <w:pPr>
              <w:pStyle w:val="TableParagraph"/>
              <w:rPr>
                <w:rFonts w:ascii="Times New Roman"/>
                <w:sz w:val="20"/>
              </w:rPr>
            </w:pPr>
          </w:p>
        </w:tc>
      </w:tr>
      <w:tr w:rsidR="00AE2B22" w14:paraId="3CFEB2EB" w14:textId="77777777" w:rsidTr="00AE2B22">
        <w:trPr>
          <w:trHeight w:val="313"/>
        </w:trPr>
        <w:tc>
          <w:tcPr>
            <w:tcW w:w="7725" w:type="dxa"/>
            <w:tcBorders>
              <w:left w:val="nil"/>
            </w:tcBorders>
          </w:tcPr>
          <w:p w14:paraId="54360ED1" w14:textId="77777777" w:rsidR="00AE2B22" w:rsidRDefault="00AE2B22" w:rsidP="00E5708D">
            <w:pPr>
              <w:pStyle w:val="TableParagraph"/>
              <w:spacing w:before="5"/>
              <w:ind w:left="107"/>
              <w:rPr>
                <w:sz w:val="20"/>
              </w:rPr>
            </w:pPr>
            <w:r>
              <w:rPr>
                <w:sz w:val="20"/>
              </w:rPr>
              <w:t>Safeguarding &amp; promoting the welfare of students</w:t>
            </w:r>
          </w:p>
        </w:tc>
        <w:tc>
          <w:tcPr>
            <w:tcW w:w="1447" w:type="dxa"/>
          </w:tcPr>
          <w:p w14:paraId="38E33A1F" w14:textId="77777777" w:rsidR="00AE2B22" w:rsidRDefault="00AE2B22" w:rsidP="00E5708D">
            <w:pPr>
              <w:pStyle w:val="TableParagraph"/>
              <w:spacing w:before="28"/>
              <w:jc w:val="center"/>
              <w:rPr>
                <w:rFonts w:ascii="Wingdings 2" w:hAnsi="Wingdings 2"/>
                <w:b/>
              </w:rPr>
            </w:pPr>
            <w:r>
              <w:rPr>
                <w:rFonts w:ascii="Wingdings 2" w:hAnsi="Wingdings 2"/>
                <w:b/>
                <w:color w:val="16488E"/>
              </w:rPr>
              <w:t></w:t>
            </w:r>
          </w:p>
        </w:tc>
        <w:tc>
          <w:tcPr>
            <w:tcW w:w="1207" w:type="dxa"/>
            <w:tcBorders>
              <w:right w:val="nil"/>
            </w:tcBorders>
          </w:tcPr>
          <w:p w14:paraId="00399B12" w14:textId="77777777" w:rsidR="00AE2B22" w:rsidRDefault="00AE2B22" w:rsidP="00E5708D">
            <w:pPr>
              <w:pStyle w:val="TableParagraph"/>
              <w:rPr>
                <w:rFonts w:ascii="Times New Roman"/>
                <w:sz w:val="20"/>
              </w:rPr>
            </w:pPr>
          </w:p>
        </w:tc>
      </w:tr>
      <w:tr w:rsidR="00AE2B22" w14:paraId="64D28FA3" w14:textId="77777777" w:rsidTr="00AE2B22">
        <w:trPr>
          <w:trHeight w:val="309"/>
        </w:trPr>
        <w:tc>
          <w:tcPr>
            <w:tcW w:w="7725" w:type="dxa"/>
            <w:tcBorders>
              <w:left w:val="nil"/>
              <w:bottom w:val="nil"/>
            </w:tcBorders>
          </w:tcPr>
          <w:p w14:paraId="1222AFC0" w14:textId="77777777" w:rsidR="00AE2B22" w:rsidRDefault="00AE2B22" w:rsidP="00E5708D">
            <w:pPr>
              <w:pStyle w:val="TableParagraph"/>
              <w:spacing w:before="2"/>
              <w:ind w:left="107"/>
              <w:rPr>
                <w:sz w:val="20"/>
              </w:rPr>
            </w:pPr>
            <w:r>
              <w:rPr>
                <w:sz w:val="20"/>
              </w:rPr>
              <w:t>Equality &amp; diversity</w:t>
            </w:r>
          </w:p>
        </w:tc>
        <w:tc>
          <w:tcPr>
            <w:tcW w:w="1447" w:type="dxa"/>
            <w:tcBorders>
              <w:bottom w:val="nil"/>
            </w:tcBorders>
          </w:tcPr>
          <w:p w14:paraId="57BD1A76" w14:textId="77777777" w:rsidR="00AE2B22" w:rsidRDefault="00AE2B22" w:rsidP="00E5708D">
            <w:pPr>
              <w:pStyle w:val="TableParagraph"/>
              <w:spacing w:before="25"/>
              <w:jc w:val="center"/>
              <w:rPr>
                <w:rFonts w:ascii="Wingdings 2" w:hAnsi="Wingdings 2"/>
                <w:b/>
              </w:rPr>
            </w:pPr>
            <w:r>
              <w:rPr>
                <w:rFonts w:ascii="Wingdings 2" w:hAnsi="Wingdings 2"/>
                <w:b/>
                <w:color w:val="16488E"/>
              </w:rPr>
              <w:t></w:t>
            </w:r>
          </w:p>
        </w:tc>
        <w:tc>
          <w:tcPr>
            <w:tcW w:w="1207" w:type="dxa"/>
            <w:tcBorders>
              <w:bottom w:val="nil"/>
              <w:right w:val="nil"/>
            </w:tcBorders>
          </w:tcPr>
          <w:p w14:paraId="0CAD062C" w14:textId="77777777" w:rsidR="00AE2B22" w:rsidRDefault="00AE2B22" w:rsidP="00E5708D">
            <w:pPr>
              <w:pStyle w:val="TableParagraph"/>
              <w:rPr>
                <w:rFonts w:ascii="Times New Roman"/>
                <w:sz w:val="20"/>
              </w:rPr>
            </w:pPr>
          </w:p>
        </w:tc>
      </w:tr>
    </w:tbl>
    <w:p w14:paraId="7F0E08C1" w14:textId="5F6ADAFF"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44157142"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6B0C50">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4930CE9F" w14:textId="6BD6D973" w:rsidR="00C831D5" w:rsidRDefault="00C831D5" w:rsidP="00C831D5">
      <w:pPr>
        <w:pStyle w:val="BasicParagraph"/>
        <w:suppressAutoHyphens/>
        <w:spacing w:line="276" w:lineRule="auto"/>
        <w:rPr>
          <w:rFonts w:ascii="Century Gothic" w:hAnsi="Century Gothic" w:cs="Century Gothic"/>
          <w:b/>
          <w:bCs/>
          <w:sz w:val="20"/>
          <w:szCs w:val="20"/>
        </w:rPr>
      </w:pPr>
    </w:p>
    <w:p w14:paraId="4C5A73FD" w14:textId="2FE3ADC2" w:rsidR="00DC5060" w:rsidRPr="00DC5060" w:rsidRDefault="00DC5060" w:rsidP="00DC5060">
      <w:pPr>
        <w:autoSpaceDE w:val="0"/>
        <w:autoSpaceDN w:val="0"/>
        <w:adjustRightInd w:val="0"/>
        <w:jc w:val="both"/>
        <w:rPr>
          <w:rFonts w:ascii="Century Gothic" w:hAnsi="Century Gothic"/>
          <w:i/>
          <w:iCs/>
          <w:sz w:val="20"/>
          <w:szCs w:val="20"/>
          <w:lang w:val="en-US"/>
        </w:rPr>
      </w:pPr>
      <w:r w:rsidRPr="00DC5060">
        <w:rPr>
          <w:rFonts w:ascii="Century Gothic" w:hAnsi="Century Gothic"/>
          <w:i/>
          <w:iCs/>
          <w:sz w:val="20"/>
          <w:szCs w:val="20"/>
          <w:lang w:val="en-US"/>
        </w:rPr>
        <w:t>Please complete the Application Form for Support staff</w:t>
      </w:r>
    </w:p>
    <w:p w14:paraId="6FA29E06" w14:textId="6451F4A9" w:rsidR="00C831D5" w:rsidRDefault="00AE2B22" w:rsidP="00AE2B22">
      <w:pPr>
        <w:pStyle w:val="BasicParagraph"/>
        <w:suppressAutoHyphens/>
        <w:spacing w:line="276" w:lineRule="auto"/>
        <w:rPr>
          <w:rFonts w:ascii="Century Gothic" w:hAnsi="Century Gothic" w:cs="Century Gothic"/>
          <w:color w:val="2EA79D"/>
          <w:sz w:val="32"/>
          <w:szCs w:val="32"/>
        </w:rPr>
      </w:pPr>
      <w:r>
        <w:rPr>
          <w:rFonts w:ascii="Century Gothic" w:hAnsi="Century Gothic" w:cs="Century Gothic"/>
          <w:i/>
          <w:iCs/>
          <w:sz w:val="20"/>
          <w:szCs w:val="20"/>
        </w:rPr>
        <w:t xml:space="preserve">                            </w:t>
      </w:r>
      <w:r w:rsidR="00C831D5" w:rsidRPr="00C831D5">
        <w:rPr>
          <w:rFonts w:ascii="Century Gothic" w:hAnsi="Century Gothic" w:cs="Century Gothic"/>
          <w:sz w:val="32"/>
          <w:szCs w:val="32"/>
        </w:rPr>
        <w:t xml:space="preserve">Please email these to: </w:t>
      </w:r>
      <w:r w:rsidR="00C831D5" w:rsidRPr="00C831D5">
        <w:rPr>
          <w:rFonts w:ascii="Century Gothic" w:hAnsi="Century Gothic" w:cs="Century Gothic"/>
          <w:color w:val="2EA79D"/>
          <w:sz w:val="32"/>
          <w:szCs w:val="32"/>
        </w:rPr>
        <w:t>hrdept@bsfc.ac.uk</w:t>
      </w:r>
    </w:p>
    <w:p w14:paraId="574AF380" w14:textId="29134BDC" w:rsidR="00AE2B22" w:rsidRDefault="00AE2B22" w:rsidP="00AE2B22">
      <w:pPr>
        <w:pStyle w:val="BasicParagraph"/>
        <w:suppressAutoHyphens/>
        <w:spacing w:line="276" w:lineRule="auto"/>
        <w:jc w:val="center"/>
        <w:rPr>
          <w:rFonts w:ascii="Century Gothic" w:hAnsi="Century Gothic" w:cs="Century Gothic"/>
          <w:b/>
          <w:bCs/>
          <w:color w:val="174B8E"/>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7FB8FFA">
                <wp:simplePos x="0" y="0"/>
                <wp:positionH relativeFrom="margin">
                  <wp:posOffset>189230</wp:posOffset>
                </wp:positionH>
                <wp:positionV relativeFrom="paragraph">
                  <wp:posOffset>154305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013E2" id="Rectangle 3" o:spid="_x0000_s1026" style="position:absolute;margin-left:14.9pt;margin-top:12.15pt;width:481.5pt;height:39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" fillcolor="#eef1f6" stroked="f" strokeweight="1pt">
                <w10:wrap anchorx="margin"/>
              </v:rect>
            </w:pict>
          </mc:Fallback>
        </mc:AlternateContent>
      </w:r>
    </w:p>
    <w:p w14:paraId="126D0DB8" w14:textId="373F7485" w:rsidR="00C831D5" w:rsidRDefault="00AE2B22" w:rsidP="00AE2B22">
      <w:pPr>
        <w:pStyle w:val="BasicParagraph"/>
        <w:suppressAutoHyphens/>
        <w:spacing w:line="276" w:lineRule="auto"/>
        <w:jc w:val="center"/>
        <w:rPr>
          <w:rFonts w:ascii="Century Gothic" w:hAnsi="Century Gothic" w:cs="Century Gothic"/>
          <w:b/>
          <w:bCs/>
          <w:color w:val="000000" w:themeColor="text1"/>
          <w:sz w:val="32"/>
          <w:szCs w:val="32"/>
        </w:rPr>
      </w:pPr>
      <w:r w:rsidRPr="00C831D5">
        <w:rPr>
          <w:rFonts w:ascii="Century Gothic" w:hAnsi="Century Gothic" w:cs="Century Gothic"/>
          <w:b/>
          <w:bCs/>
          <w:color w:val="174B8E"/>
          <w:sz w:val="32"/>
          <w:szCs w:val="32"/>
        </w:rPr>
        <w:t xml:space="preserve">closing date: </w:t>
      </w:r>
      <w:r w:rsidRPr="00332B07">
        <w:rPr>
          <w:rFonts w:ascii="Century Gothic" w:hAnsi="Century Gothic" w:cs="Century Gothic"/>
          <w:b/>
          <w:bCs/>
          <w:color w:val="auto"/>
          <w:sz w:val="32"/>
          <w:szCs w:val="32"/>
        </w:rPr>
        <w:t xml:space="preserve">12 noon, </w:t>
      </w:r>
      <w:r w:rsidR="00332B07" w:rsidRPr="00332B07">
        <w:rPr>
          <w:rFonts w:ascii="Century Gothic" w:hAnsi="Century Gothic" w:cs="Century Gothic"/>
          <w:b/>
          <w:bCs/>
          <w:color w:val="auto"/>
          <w:sz w:val="32"/>
          <w:szCs w:val="32"/>
        </w:rPr>
        <w:t>Monday 16</w:t>
      </w:r>
      <w:r w:rsidR="00332B07" w:rsidRPr="00332B07">
        <w:rPr>
          <w:rFonts w:ascii="Century Gothic" w:hAnsi="Century Gothic" w:cs="Century Gothic"/>
          <w:b/>
          <w:bCs/>
          <w:color w:val="auto"/>
          <w:sz w:val="32"/>
          <w:szCs w:val="32"/>
          <w:vertAlign w:val="superscript"/>
        </w:rPr>
        <w:t>th</w:t>
      </w:r>
      <w:r w:rsidR="00332B07" w:rsidRPr="00332B07">
        <w:rPr>
          <w:rFonts w:ascii="Century Gothic" w:hAnsi="Century Gothic" w:cs="Century Gothic"/>
          <w:b/>
          <w:bCs/>
          <w:color w:val="auto"/>
          <w:sz w:val="32"/>
          <w:szCs w:val="32"/>
        </w:rPr>
        <w:t xml:space="preserve"> October 2023</w:t>
      </w:r>
    </w:p>
    <w:sectPr w:rsidR="00C831D5"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53F0" w14:textId="77777777" w:rsidR="009420A9" w:rsidRDefault="009420A9" w:rsidP="002B7DBF">
      <w:pPr>
        <w:spacing w:after="0" w:line="240" w:lineRule="auto"/>
      </w:pPr>
      <w:r>
        <w:separator/>
      </w:r>
    </w:p>
  </w:endnote>
  <w:endnote w:type="continuationSeparator" w:id="0">
    <w:p w14:paraId="3F528E87" w14:textId="77777777" w:rsidR="009420A9" w:rsidRDefault="009420A9"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37EC" w14:textId="77777777" w:rsidR="009420A9" w:rsidRDefault="009420A9" w:rsidP="002B7DBF">
      <w:pPr>
        <w:spacing w:after="0" w:line="240" w:lineRule="auto"/>
      </w:pPr>
      <w:r>
        <w:separator/>
      </w:r>
    </w:p>
  </w:footnote>
  <w:footnote w:type="continuationSeparator" w:id="0">
    <w:p w14:paraId="039E7F67" w14:textId="77777777" w:rsidR="009420A9" w:rsidRDefault="009420A9"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66C"/>
    <w:multiLevelType w:val="hybridMultilevel"/>
    <w:tmpl w:val="A16C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23CA6"/>
    <w:multiLevelType w:val="hybridMultilevel"/>
    <w:tmpl w:val="C9A676EC"/>
    <w:lvl w:ilvl="0" w:tplc="DCE261AC">
      <w:numFmt w:val="bullet"/>
      <w:lvlText w:val=""/>
      <w:lvlJc w:val="left"/>
      <w:pPr>
        <w:ind w:left="1440" w:hanging="360"/>
      </w:pPr>
      <w:rPr>
        <w:rFonts w:ascii="Symbol" w:eastAsia="Symbol" w:hAnsi="Symbol" w:cs="Symbol" w:hint="default"/>
        <w:w w:val="95"/>
        <w:sz w:val="20"/>
        <w:szCs w:val="20"/>
        <w:lang w:val="en-GB" w:eastAsia="en-GB" w:bidi="en-GB"/>
      </w:rPr>
    </w:lvl>
    <w:lvl w:ilvl="1" w:tplc="9FCCD1E8">
      <w:numFmt w:val="bullet"/>
      <w:lvlText w:val="-"/>
      <w:lvlJc w:val="left"/>
      <w:pPr>
        <w:ind w:left="2880" w:hanging="720"/>
      </w:pPr>
      <w:rPr>
        <w:rFonts w:ascii="Century Gothic" w:eastAsia="Century Gothic" w:hAnsi="Century Gothic" w:cs="Century Gothic" w:hint="default"/>
        <w:w w:val="94"/>
        <w:sz w:val="20"/>
        <w:szCs w:val="20"/>
        <w:lang w:val="en-GB" w:eastAsia="en-GB" w:bidi="en-GB"/>
      </w:rPr>
    </w:lvl>
    <w:lvl w:ilvl="2" w:tplc="26BC45F6">
      <w:numFmt w:val="bullet"/>
      <w:lvlText w:val="•"/>
      <w:lvlJc w:val="left"/>
      <w:pPr>
        <w:ind w:left="3884" w:hanging="720"/>
      </w:pPr>
      <w:rPr>
        <w:rFonts w:hint="default"/>
        <w:lang w:val="en-GB" w:eastAsia="en-GB" w:bidi="en-GB"/>
      </w:rPr>
    </w:lvl>
    <w:lvl w:ilvl="3" w:tplc="60702332">
      <w:numFmt w:val="bullet"/>
      <w:lvlText w:val="•"/>
      <w:lvlJc w:val="left"/>
      <w:pPr>
        <w:ind w:left="4889" w:hanging="720"/>
      </w:pPr>
      <w:rPr>
        <w:rFonts w:hint="default"/>
        <w:lang w:val="en-GB" w:eastAsia="en-GB" w:bidi="en-GB"/>
      </w:rPr>
    </w:lvl>
    <w:lvl w:ilvl="4" w:tplc="AB3CC4BA">
      <w:numFmt w:val="bullet"/>
      <w:lvlText w:val="•"/>
      <w:lvlJc w:val="left"/>
      <w:pPr>
        <w:ind w:left="5893" w:hanging="720"/>
      </w:pPr>
      <w:rPr>
        <w:rFonts w:hint="default"/>
        <w:lang w:val="en-GB" w:eastAsia="en-GB" w:bidi="en-GB"/>
      </w:rPr>
    </w:lvl>
    <w:lvl w:ilvl="5" w:tplc="8B12C8AC">
      <w:numFmt w:val="bullet"/>
      <w:lvlText w:val="•"/>
      <w:lvlJc w:val="left"/>
      <w:pPr>
        <w:ind w:left="6898" w:hanging="720"/>
      </w:pPr>
      <w:rPr>
        <w:rFonts w:hint="default"/>
        <w:lang w:val="en-GB" w:eastAsia="en-GB" w:bidi="en-GB"/>
      </w:rPr>
    </w:lvl>
    <w:lvl w:ilvl="6" w:tplc="FAC03C24">
      <w:numFmt w:val="bullet"/>
      <w:lvlText w:val="•"/>
      <w:lvlJc w:val="left"/>
      <w:pPr>
        <w:ind w:left="7902" w:hanging="720"/>
      </w:pPr>
      <w:rPr>
        <w:rFonts w:hint="default"/>
        <w:lang w:val="en-GB" w:eastAsia="en-GB" w:bidi="en-GB"/>
      </w:rPr>
    </w:lvl>
    <w:lvl w:ilvl="7" w:tplc="AAA405FE">
      <w:numFmt w:val="bullet"/>
      <w:lvlText w:val="•"/>
      <w:lvlJc w:val="left"/>
      <w:pPr>
        <w:ind w:left="8907" w:hanging="720"/>
      </w:pPr>
      <w:rPr>
        <w:rFonts w:hint="default"/>
        <w:lang w:val="en-GB" w:eastAsia="en-GB" w:bidi="en-GB"/>
      </w:rPr>
    </w:lvl>
    <w:lvl w:ilvl="8" w:tplc="356E3680">
      <w:numFmt w:val="bullet"/>
      <w:lvlText w:val="•"/>
      <w:lvlJc w:val="left"/>
      <w:pPr>
        <w:ind w:left="9911" w:hanging="720"/>
      </w:pPr>
      <w:rPr>
        <w:rFonts w:hint="default"/>
        <w:lang w:val="en-GB" w:eastAsia="en-GB" w:bidi="en-GB"/>
      </w:rPr>
    </w:lvl>
  </w:abstractNum>
  <w:abstractNum w:abstractNumId="2" w15:restartNumberingAfterBreak="0">
    <w:nsid w:val="218821E5"/>
    <w:multiLevelType w:val="hybridMultilevel"/>
    <w:tmpl w:val="008A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759CA"/>
    <w:multiLevelType w:val="hybridMultilevel"/>
    <w:tmpl w:val="B12C8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2C0AB7"/>
    <w:multiLevelType w:val="hybridMultilevel"/>
    <w:tmpl w:val="9A66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0B56"/>
    <w:multiLevelType w:val="hybridMultilevel"/>
    <w:tmpl w:val="2B944D1A"/>
    <w:lvl w:ilvl="0" w:tplc="096E28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3F758D"/>
    <w:multiLevelType w:val="hybridMultilevel"/>
    <w:tmpl w:val="CD40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038786">
    <w:abstractNumId w:val="3"/>
  </w:num>
  <w:num w:numId="2" w16cid:durableId="1054693903">
    <w:abstractNumId w:val="5"/>
  </w:num>
  <w:num w:numId="3" w16cid:durableId="54280141">
    <w:abstractNumId w:val="1"/>
  </w:num>
  <w:num w:numId="4" w16cid:durableId="970093296">
    <w:abstractNumId w:val="4"/>
  </w:num>
  <w:num w:numId="5" w16cid:durableId="1887444732">
    <w:abstractNumId w:val="2"/>
  </w:num>
  <w:num w:numId="6" w16cid:durableId="1704481253">
    <w:abstractNumId w:val="6"/>
  </w:num>
  <w:num w:numId="7" w16cid:durableId="170790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33972"/>
    <w:rsid w:val="000570B5"/>
    <w:rsid w:val="000E6884"/>
    <w:rsid w:val="001203FD"/>
    <w:rsid w:val="00152C40"/>
    <w:rsid w:val="0016272A"/>
    <w:rsid w:val="001744B2"/>
    <w:rsid w:val="002440E5"/>
    <w:rsid w:val="002B7DBF"/>
    <w:rsid w:val="002D4669"/>
    <w:rsid w:val="00330974"/>
    <w:rsid w:val="00332B07"/>
    <w:rsid w:val="00404B4B"/>
    <w:rsid w:val="005679C4"/>
    <w:rsid w:val="00572AB0"/>
    <w:rsid w:val="00594CC2"/>
    <w:rsid w:val="0062505D"/>
    <w:rsid w:val="006B0C50"/>
    <w:rsid w:val="006B1276"/>
    <w:rsid w:val="006B4183"/>
    <w:rsid w:val="00793BB4"/>
    <w:rsid w:val="007F77F5"/>
    <w:rsid w:val="00886160"/>
    <w:rsid w:val="008C3A11"/>
    <w:rsid w:val="009420A9"/>
    <w:rsid w:val="009B3CB9"/>
    <w:rsid w:val="009B463F"/>
    <w:rsid w:val="009D4061"/>
    <w:rsid w:val="00A22169"/>
    <w:rsid w:val="00A9049B"/>
    <w:rsid w:val="00AD0D01"/>
    <w:rsid w:val="00AE2B22"/>
    <w:rsid w:val="00B0160A"/>
    <w:rsid w:val="00B65A2E"/>
    <w:rsid w:val="00C53BA4"/>
    <w:rsid w:val="00C831D5"/>
    <w:rsid w:val="00D90002"/>
    <w:rsid w:val="00DC5060"/>
    <w:rsid w:val="00DE1E61"/>
    <w:rsid w:val="00EB6678"/>
    <w:rsid w:val="00EF2DB1"/>
    <w:rsid w:val="00F77D40"/>
    <w:rsid w:val="00FD1B85"/>
    <w:rsid w:val="00FD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1B85"/>
    <w:pPr>
      <w:keepNext/>
      <w:spacing w:after="0" w:line="240" w:lineRule="auto"/>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FD1B85"/>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FD1B85"/>
    <w:pPr>
      <w:spacing w:line="241" w:lineRule="atLeast"/>
    </w:pPr>
    <w:rPr>
      <w:rFonts w:cstheme="minorBidi"/>
      <w:color w:val="auto"/>
    </w:rPr>
  </w:style>
  <w:style w:type="character" w:customStyle="1" w:styleId="A2">
    <w:name w:val="A2"/>
    <w:uiPriority w:val="99"/>
    <w:rsid w:val="00FD1B85"/>
    <w:rPr>
      <w:rFonts w:cs="FS Lola Medium"/>
      <w:color w:val="221E1F"/>
      <w:sz w:val="20"/>
      <w:szCs w:val="20"/>
    </w:rPr>
  </w:style>
  <w:style w:type="character" w:customStyle="1" w:styleId="Heading1Char">
    <w:name w:val="Heading 1 Char"/>
    <w:basedOn w:val="DefaultParagraphFont"/>
    <w:link w:val="Heading1"/>
    <w:rsid w:val="00FD1B85"/>
    <w:rPr>
      <w:rFonts w:ascii="Times New Roman" w:eastAsia="Times New Roman" w:hAnsi="Times New Roman" w:cs="Times New Roman"/>
      <w:b/>
      <w:bCs/>
      <w:sz w:val="24"/>
      <w:szCs w:val="24"/>
      <w:u w:val="single"/>
    </w:rPr>
  </w:style>
  <w:style w:type="paragraph" w:styleId="ListParagraph">
    <w:name w:val="List Paragraph"/>
    <w:basedOn w:val="Normal"/>
    <w:uiPriority w:val="1"/>
    <w:qFormat/>
    <w:rsid w:val="00FD1B85"/>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E2B22"/>
    <w:pPr>
      <w:widowControl w:val="0"/>
      <w:autoSpaceDE w:val="0"/>
      <w:autoSpaceDN w:val="0"/>
      <w:spacing w:after="0" w:line="240" w:lineRule="auto"/>
    </w:pPr>
    <w:rPr>
      <w:rFonts w:ascii="Century Gothic" w:eastAsia="Century Gothic" w:hAnsi="Century Gothic" w:cs="Century Gothic"/>
      <w:sz w:val="20"/>
      <w:szCs w:val="20"/>
      <w:lang w:eastAsia="en-GB" w:bidi="en-GB"/>
    </w:rPr>
  </w:style>
  <w:style w:type="character" w:customStyle="1" w:styleId="BodyTextChar">
    <w:name w:val="Body Text Char"/>
    <w:basedOn w:val="DefaultParagraphFont"/>
    <w:link w:val="BodyText"/>
    <w:uiPriority w:val="1"/>
    <w:rsid w:val="00AE2B22"/>
    <w:rPr>
      <w:rFonts w:ascii="Century Gothic" w:eastAsia="Century Gothic" w:hAnsi="Century Gothic" w:cs="Century Gothic"/>
      <w:sz w:val="20"/>
      <w:szCs w:val="20"/>
      <w:lang w:eastAsia="en-GB" w:bidi="en-GB"/>
    </w:rPr>
  </w:style>
  <w:style w:type="paragraph" w:customStyle="1" w:styleId="TableParagraph">
    <w:name w:val="Table Paragraph"/>
    <w:basedOn w:val="Normal"/>
    <w:uiPriority w:val="1"/>
    <w:qFormat/>
    <w:rsid w:val="00AE2B22"/>
    <w:pPr>
      <w:widowControl w:val="0"/>
      <w:autoSpaceDE w:val="0"/>
      <w:autoSpaceDN w:val="0"/>
      <w:spacing w:after="0" w:line="240" w:lineRule="auto"/>
    </w:pPr>
    <w:rPr>
      <w:rFonts w:ascii="Century Gothic" w:eastAsia="Century Gothic" w:hAnsi="Century Gothic" w:cs="Century Gothic"/>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3</cp:revision>
  <cp:lastPrinted>2020-09-03T15:20:00Z</cp:lastPrinted>
  <dcterms:created xsi:type="dcterms:W3CDTF">2023-10-02T14:59:00Z</dcterms:created>
  <dcterms:modified xsi:type="dcterms:W3CDTF">2023-10-03T12:27:00Z</dcterms:modified>
</cp:coreProperties>
</file>