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491A" w:rsidRPr="00393A28" w:rsidRDefault="00CF5C18" w:rsidP="00393A28">
      <w:pPr>
        <w:spacing w:line="360" w:lineRule="auto"/>
        <w:rPr>
          <w:rFonts w:ascii="Arial Narrow" w:hAnsi="Arial Narrow"/>
          <w:b/>
          <w:sz w:val="24"/>
          <w:szCs w:val="24"/>
          <w:u w:val="single"/>
        </w:rPr>
      </w:pPr>
      <w:bookmarkStart w:id="0" w:name="h.8hsqxnj02f7p" w:colFirst="0" w:colLast="0"/>
      <w:bookmarkStart w:id="1" w:name="h.gjdgxs" w:colFirst="0" w:colLast="0"/>
      <w:bookmarkEnd w:id="0"/>
      <w:bookmarkEnd w:id="1"/>
      <w:r w:rsidRPr="00393A28">
        <w:rPr>
          <w:rFonts w:ascii="Arial Narrow" w:hAnsi="Arial Narrow"/>
          <w:b/>
          <w:sz w:val="24"/>
          <w:szCs w:val="24"/>
          <w:u w:val="single"/>
        </w:rPr>
        <w:t>JOB DESCRIPTION</w:t>
      </w:r>
      <w:bookmarkStart w:id="2" w:name="_GoBack"/>
      <w:bookmarkEnd w:id="2"/>
    </w:p>
    <w:p w:rsidR="00CF5C18" w:rsidRPr="00393A28" w:rsidRDefault="00CF5C18" w:rsidP="00393A28">
      <w:pPr>
        <w:spacing w:line="360" w:lineRule="auto"/>
        <w:rPr>
          <w:rFonts w:ascii="Arial Narrow" w:hAnsi="Arial Narrow"/>
          <w:sz w:val="24"/>
          <w:szCs w:val="24"/>
        </w:rPr>
      </w:pPr>
      <w:r w:rsidRPr="00393A28">
        <w:rPr>
          <w:rFonts w:ascii="Arial Narrow" w:hAnsi="Arial Narrow"/>
          <w:b/>
          <w:sz w:val="24"/>
          <w:szCs w:val="24"/>
        </w:rPr>
        <w:t>JOB TITLE:</w:t>
      </w:r>
      <w:r w:rsidRPr="00393A28">
        <w:rPr>
          <w:rFonts w:ascii="Arial Narrow" w:hAnsi="Arial Narrow"/>
          <w:sz w:val="24"/>
          <w:szCs w:val="24"/>
        </w:rPr>
        <w:t xml:space="preserve"> </w:t>
      </w:r>
      <w:r w:rsidR="00393A28" w:rsidRPr="00393A28">
        <w:rPr>
          <w:rFonts w:ascii="Arial Narrow" w:hAnsi="Arial Narrow"/>
          <w:sz w:val="24"/>
          <w:szCs w:val="24"/>
        </w:rPr>
        <w:t xml:space="preserve">EYFS </w:t>
      </w:r>
      <w:r w:rsidRPr="00393A28">
        <w:rPr>
          <w:rFonts w:ascii="Arial Narrow" w:hAnsi="Arial Narrow"/>
          <w:sz w:val="24"/>
          <w:szCs w:val="24"/>
        </w:rPr>
        <w:t>CLASS TEACHER</w:t>
      </w:r>
    </w:p>
    <w:p w:rsidR="00CF5C18" w:rsidRPr="00393A28" w:rsidRDefault="00CF5C18" w:rsidP="00393A28">
      <w:pPr>
        <w:spacing w:line="360" w:lineRule="auto"/>
        <w:rPr>
          <w:rFonts w:ascii="Arial Narrow" w:hAnsi="Arial Narrow"/>
          <w:sz w:val="24"/>
          <w:szCs w:val="24"/>
        </w:rPr>
      </w:pPr>
      <w:r w:rsidRPr="00393A28">
        <w:rPr>
          <w:rFonts w:ascii="Arial Narrow" w:hAnsi="Arial Narrow"/>
          <w:b/>
          <w:sz w:val="24"/>
          <w:szCs w:val="24"/>
        </w:rPr>
        <w:t>LINE MANAGER:</w:t>
      </w:r>
      <w:r w:rsidRPr="00393A28">
        <w:rPr>
          <w:rFonts w:ascii="Arial Narrow" w:hAnsi="Arial Narrow"/>
          <w:sz w:val="24"/>
          <w:szCs w:val="24"/>
        </w:rPr>
        <w:t xml:space="preserve"> PRINCIPAL</w:t>
      </w:r>
    </w:p>
    <w:p w:rsidR="00393A28" w:rsidRPr="00393A28" w:rsidRDefault="00393A28" w:rsidP="00393A28">
      <w:pPr>
        <w:spacing w:after="160" w:line="360" w:lineRule="auto"/>
        <w:jc w:val="both"/>
        <w:rPr>
          <w:rFonts w:ascii="Arial Narrow" w:eastAsiaTheme="minorHAnsi" w:hAnsi="Arial Narrow" w:cstheme="minorBidi"/>
          <w:color w:val="auto"/>
          <w:sz w:val="24"/>
          <w:szCs w:val="24"/>
          <w:lang w:eastAsia="en-US"/>
        </w:rPr>
      </w:pPr>
      <w:r w:rsidRPr="00393A28">
        <w:rPr>
          <w:rFonts w:ascii="Arial Narrow" w:eastAsiaTheme="minorHAnsi" w:hAnsi="Arial Narrow" w:cstheme="minorBidi"/>
          <w:color w:val="auto"/>
          <w:sz w:val="24"/>
          <w:szCs w:val="24"/>
          <w:lang w:eastAsia="en-US"/>
        </w:rPr>
        <w:t>St Ursula’s E-ACT Academy requires</w:t>
      </w:r>
      <w:r w:rsidRPr="00393A28">
        <w:rPr>
          <w:rFonts w:ascii="Arial Narrow" w:eastAsiaTheme="minorHAnsi" w:hAnsi="Arial Narrow" w:cstheme="minorBidi"/>
          <w:color w:val="auto"/>
          <w:sz w:val="24"/>
          <w:szCs w:val="24"/>
          <w:lang w:eastAsia="en-US"/>
        </w:rPr>
        <w:t xml:space="preserve"> exceptional people with determination, focus and a capacity for innovation and transformation necessary to help create a high attaining learning community within the Academy.</w:t>
      </w:r>
    </w:p>
    <w:p w:rsidR="00393A28" w:rsidRPr="00393A28" w:rsidRDefault="00393A28" w:rsidP="00393A28">
      <w:pPr>
        <w:spacing w:after="160" w:line="360" w:lineRule="auto"/>
        <w:jc w:val="both"/>
        <w:rPr>
          <w:rFonts w:ascii="Arial Narrow" w:eastAsiaTheme="minorHAnsi" w:hAnsi="Arial Narrow" w:cstheme="minorBidi"/>
          <w:color w:val="auto"/>
          <w:sz w:val="24"/>
          <w:szCs w:val="24"/>
          <w:lang w:eastAsia="en-US"/>
        </w:rPr>
      </w:pPr>
      <w:r w:rsidRPr="00393A28">
        <w:rPr>
          <w:rFonts w:ascii="Arial Narrow" w:eastAsiaTheme="minorHAnsi" w:hAnsi="Arial Narrow" w:cstheme="minorBidi"/>
          <w:color w:val="auto"/>
          <w:sz w:val="24"/>
          <w:szCs w:val="24"/>
          <w:lang w:eastAsia="en-US"/>
        </w:rPr>
        <w:t>The EYFS Class Teacher will inspire pupils, staff and parents to help to establish an exceptional learning environment and help transform the lives of the whole community.</w:t>
      </w:r>
    </w:p>
    <w:p w:rsidR="00CF5C18" w:rsidRPr="00393A28" w:rsidRDefault="00CF5C18" w:rsidP="00393A28">
      <w:pPr>
        <w:spacing w:line="360" w:lineRule="auto"/>
        <w:rPr>
          <w:rFonts w:ascii="Arial Narrow" w:hAnsi="Arial Narrow"/>
          <w:b/>
          <w:sz w:val="24"/>
          <w:szCs w:val="24"/>
        </w:rPr>
      </w:pPr>
      <w:r w:rsidRPr="00393A28">
        <w:rPr>
          <w:rFonts w:ascii="Arial Narrow" w:hAnsi="Arial Narrow"/>
          <w:b/>
          <w:sz w:val="24"/>
          <w:szCs w:val="24"/>
        </w:rPr>
        <w:t>MAIN DUTIES:</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Demonstrate and teach lessons which are consistently ‘good’ or ‘better’ and work with colleagues to become an ‘outstanding’ teacher.</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Plan, prepare and teach lessons to meet the learning needs of the pupils in accordance with the objectives of the Academy, its curriculum and schemes of work.</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 xml:space="preserve">Assess children’s </w:t>
      </w:r>
      <w:r w:rsidR="00594C25" w:rsidRPr="00393A28">
        <w:rPr>
          <w:rFonts w:ascii="Arial Narrow" w:hAnsi="Arial Narrow"/>
          <w:sz w:val="24"/>
          <w:szCs w:val="24"/>
        </w:rPr>
        <w:t>l</w:t>
      </w:r>
      <w:r w:rsidRPr="00393A28">
        <w:rPr>
          <w:rFonts w:ascii="Arial Narrow" w:hAnsi="Arial Narrow"/>
          <w:sz w:val="24"/>
          <w:szCs w:val="24"/>
        </w:rPr>
        <w:t>earning, celebrate achievement and inform future planning using relevant national guidelines.</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Report on pupils’ attainment, development and learning needs to ensure that progress is tracked and pupil performance targets are achieved so that all children make good or better progress.</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Contribute to the development, implementation and evaluation of the policies, practices and procedures in such a way as to support the values and visions of the Academy.</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Contribute to and work with other</w:t>
      </w:r>
      <w:r w:rsidR="00594C25" w:rsidRPr="00393A28">
        <w:rPr>
          <w:rFonts w:ascii="Arial Narrow" w:hAnsi="Arial Narrow"/>
          <w:sz w:val="24"/>
          <w:szCs w:val="24"/>
        </w:rPr>
        <w:t>s</w:t>
      </w:r>
      <w:r w:rsidRPr="00393A28">
        <w:rPr>
          <w:rFonts w:ascii="Arial Narrow" w:hAnsi="Arial Narrow"/>
          <w:sz w:val="24"/>
          <w:szCs w:val="24"/>
        </w:rPr>
        <w:t xml:space="preserve"> on </w:t>
      </w:r>
      <w:r w:rsidR="00594C25" w:rsidRPr="00393A28">
        <w:rPr>
          <w:rFonts w:ascii="Arial Narrow" w:hAnsi="Arial Narrow"/>
          <w:sz w:val="24"/>
          <w:szCs w:val="24"/>
        </w:rPr>
        <w:t xml:space="preserve">the </w:t>
      </w:r>
      <w:r w:rsidRPr="00393A28">
        <w:rPr>
          <w:rFonts w:ascii="Arial Narrow" w:hAnsi="Arial Narrow"/>
          <w:sz w:val="24"/>
          <w:szCs w:val="24"/>
        </w:rPr>
        <w:t>curriculum and/or pupil development to secure coordinated outcomes for all pupils.</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Promote the safety and well-being of pupils and to have shared responsibility for the safeguarding and welfare of children.</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Be responsible for the development and implementation of a cur</w:t>
      </w:r>
      <w:r w:rsidR="00594C25" w:rsidRPr="00393A28">
        <w:rPr>
          <w:rFonts w:ascii="Arial Narrow" w:hAnsi="Arial Narrow"/>
          <w:sz w:val="24"/>
          <w:szCs w:val="24"/>
        </w:rPr>
        <w:t>riculum area within the Academy (not applicable to NQT or NA)</w:t>
      </w:r>
    </w:p>
    <w:p w:rsidR="00CF5C18" w:rsidRPr="00393A28" w:rsidRDefault="00CF5C18"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Maintain a constructive working relationship with all colleagues.</w:t>
      </w:r>
    </w:p>
    <w:p w:rsidR="00CF5C18" w:rsidRPr="00393A28" w:rsidRDefault="00F93DB1"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Create an inviting and stimulating teaching environment within the classroom, including the celebration of pupils’ achievements.</w:t>
      </w:r>
    </w:p>
    <w:p w:rsidR="00F93DB1" w:rsidRPr="00393A28" w:rsidRDefault="00F93DB1"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Contribute to</w:t>
      </w:r>
      <w:r w:rsidR="0043710A" w:rsidRPr="00393A28">
        <w:rPr>
          <w:rFonts w:ascii="Arial Narrow" w:hAnsi="Arial Narrow"/>
          <w:sz w:val="24"/>
          <w:szCs w:val="24"/>
        </w:rPr>
        <w:t xml:space="preserve"> and participate in arrangements for the appraisal and review of their own performance.</w:t>
      </w:r>
    </w:p>
    <w:p w:rsidR="0043710A" w:rsidRPr="00393A28"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Participate in arrangements for the training and professional development of themselves and the team.</w:t>
      </w:r>
    </w:p>
    <w:p w:rsidR="0043710A" w:rsidRPr="00393A28"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Adhere to all policies and procedures set out by the Academy.</w:t>
      </w:r>
    </w:p>
    <w:p w:rsidR="0043710A" w:rsidRPr="00393A28"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Participate and lead in school-based meetings as required.</w:t>
      </w:r>
    </w:p>
    <w:p w:rsidR="0043710A" w:rsidRPr="00393A28"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Promote positive relationships between a members of the whole Academy community.</w:t>
      </w:r>
    </w:p>
    <w:p w:rsidR="0043710A" w:rsidRPr="00393A28"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Conduct oneself in a professional manner at a times and have the same expectation of others.</w:t>
      </w:r>
    </w:p>
    <w:p w:rsidR="0043710A" w:rsidRPr="00393A28"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Carry out all duties assigned as a Class Teacher</w:t>
      </w:r>
    </w:p>
    <w:p w:rsidR="0043710A" w:rsidRDefault="0043710A" w:rsidP="00393A28">
      <w:pPr>
        <w:pStyle w:val="ListParagraph"/>
        <w:numPr>
          <w:ilvl w:val="0"/>
          <w:numId w:val="1"/>
        </w:numPr>
        <w:spacing w:line="360" w:lineRule="auto"/>
        <w:rPr>
          <w:rFonts w:ascii="Arial Narrow" w:hAnsi="Arial Narrow"/>
          <w:sz w:val="24"/>
          <w:szCs w:val="24"/>
        </w:rPr>
      </w:pPr>
      <w:r w:rsidRPr="00393A28">
        <w:rPr>
          <w:rFonts w:ascii="Arial Narrow" w:hAnsi="Arial Narrow"/>
          <w:sz w:val="24"/>
          <w:szCs w:val="24"/>
        </w:rPr>
        <w:t>To carry out any other duties which fall within the broad spirit, scope and purpose of the job description.</w:t>
      </w:r>
    </w:p>
    <w:p w:rsidR="00393A28" w:rsidRPr="00393A28" w:rsidRDefault="00393A28" w:rsidP="00393A28">
      <w:pPr>
        <w:pStyle w:val="ListParagraph"/>
        <w:spacing w:line="360" w:lineRule="auto"/>
        <w:rPr>
          <w:rFonts w:ascii="Arial Narrow" w:hAnsi="Arial Narrow"/>
          <w:sz w:val="24"/>
          <w:szCs w:val="24"/>
        </w:rPr>
      </w:pPr>
    </w:p>
    <w:p w:rsidR="0043710A" w:rsidRPr="00393A28" w:rsidRDefault="0043710A" w:rsidP="00393A28">
      <w:pPr>
        <w:spacing w:line="360" w:lineRule="auto"/>
        <w:ind w:left="360"/>
        <w:rPr>
          <w:rFonts w:ascii="Arial Narrow" w:hAnsi="Arial Narrow"/>
          <w:b/>
          <w:sz w:val="24"/>
          <w:szCs w:val="24"/>
        </w:rPr>
      </w:pPr>
      <w:r w:rsidRPr="00393A28">
        <w:rPr>
          <w:rFonts w:ascii="Arial Narrow" w:hAnsi="Arial Narrow"/>
          <w:b/>
          <w:sz w:val="24"/>
          <w:szCs w:val="24"/>
        </w:rPr>
        <w:t>This job description reflects the major tasks to be carried out by the post holder and identifies a level of responsibility at which they will be required to work. In the interests of the effective working, the major tasks may be reviewed from time to time to reflect changing needs and circumstances. Such reviews and any consequential changes will be carried out consultation with the post holder.</w:t>
      </w:r>
    </w:p>
    <w:p w:rsidR="00CF5C18" w:rsidRPr="00393A28" w:rsidRDefault="00CF5C18" w:rsidP="00393A28">
      <w:pPr>
        <w:spacing w:line="360" w:lineRule="auto"/>
        <w:rPr>
          <w:rFonts w:ascii="Arial Narrow" w:hAnsi="Arial Narrow"/>
          <w:sz w:val="24"/>
          <w:szCs w:val="24"/>
        </w:rPr>
      </w:pPr>
    </w:p>
    <w:sectPr w:rsidR="00CF5C18" w:rsidRPr="00393A28">
      <w:headerReference w:type="default" r:id="rId7"/>
      <w:footerReference w:type="default" r:id="rId8"/>
      <w:pgSz w:w="11900" w:h="16840"/>
      <w:pgMar w:top="2552" w:right="1440" w:bottom="144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F3" w:rsidRDefault="0043710A">
      <w:pPr>
        <w:spacing w:after="0" w:line="240" w:lineRule="auto"/>
      </w:pPr>
      <w:r>
        <w:separator/>
      </w:r>
    </w:p>
  </w:endnote>
  <w:endnote w:type="continuationSeparator" w:id="0">
    <w:p w:rsidR="00FD2BF3" w:rsidRDefault="0043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1A" w:rsidRDefault="0043710A">
    <w:pPr>
      <w:tabs>
        <w:tab w:val="center" w:pos="4513"/>
        <w:tab w:val="right" w:pos="9026"/>
      </w:tabs>
      <w:spacing w:after="388" w:line="240" w:lineRule="auto"/>
    </w:pPr>
    <w:r>
      <w:rPr>
        <w:noProof/>
      </w:rPr>
      <w:drawing>
        <wp:inline distT="0" distB="0" distL="0" distR="0">
          <wp:extent cx="5925353" cy="180277"/>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5925353" cy="180277"/>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F3" w:rsidRDefault="0043710A">
      <w:pPr>
        <w:spacing w:after="0" w:line="240" w:lineRule="auto"/>
      </w:pPr>
      <w:r>
        <w:separator/>
      </w:r>
    </w:p>
  </w:footnote>
  <w:footnote w:type="continuationSeparator" w:id="0">
    <w:p w:rsidR="00FD2BF3" w:rsidRDefault="00437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1A" w:rsidRDefault="0043710A">
    <w:pPr>
      <w:tabs>
        <w:tab w:val="center" w:pos="4513"/>
        <w:tab w:val="right" w:pos="9026"/>
      </w:tabs>
      <w:spacing w:before="426" w:after="0" w:line="240" w:lineRule="auto"/>
    </w:pPr>
    <w:r>
      <w:rPr>
        <w:noProof/>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-228600</wp:posOffset>
          </wp:positionV>
          <wp:extent cx="3994150" cy="1149740"/>
          <wp:effectExtent l="0" t="0" r="6350" b="0"/>
          <wp:wrapTight wrapText="bothSides">
            <wp:wrapPolygon edited="0">
              <wp:start x="0" y="0"/>
              <wp:lineTo x="0" y="21123"/>
              <wp:lineTo x="21531" y="21123"/>
              <wp:lineTo x="21531" y="0"/>
              <wp:lineTo x="0" y="0"/>
            </wp:wrapPolygon>
          </wp:wrapTight>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994150" cy="114974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E0035"/>
    <w:multiLevelType w:val="hybridMultilevel"/>
    <w:tmpl w:val="4210C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1A"/>
    <w:rsid w:val="0036491A"/>
    <w:rsid w:val="00393A28"/>
    <w:rsid w:val="0043710A"/>
    <w:rsid w:val="00594C25"/>
    <w:rsid w:val="00CF5C18"/>
    <w:rsid w:val="00F93DB1"/>
    <w:rsid w:val="00FD2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F93CFE-1612-4495-B6D5-95D3555B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F5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C18"/>
  </w:style>
  <w:style w:type="paragraph" w:styleId="Footer">
    <w:name w:val="footer"/>
    <w:basedOn w:val="Normal"/>
    <w:link w:val="FooterChar"/>
    <w:uiPriority w:val="99"/>
    <w:unhideWhenUsed/>
    <w:rsid w:val="00CF5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C18"/>
  </w:style>
  <w:style w:type="paragraph" w:styleId="ListParagraph">
    <w:name w:val="List Paragraph"/>
    <w:basedOn w:val="Normal"/>
    <w:uiPriority w:val="34"/>
    <w:qFormat/>
    <w:rsid w:val="00CF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Stone</dc:creator>
  <cp:lastModifiedBy>Emily Stone</cp:lastModifiedBy>
  <cp:revision>2</cp:revision>
  <dcterms:created xsi:type="dcterms:W3CDTF">2017-10-03T11:38:00Z</dcterms:created>
  <dcterms:modified xsi:type="dcterms:W3CDTF">2017-10-03T11:38:00Z</dcterms:modified>
</cp:coreProperties>
</file>