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BFD3E" w14:textId="77777777" w:rsidR="001243E6" w:rsidRDefault="00C62497">
      <w:pPr>
        <w:pStyle w:val="Heading1"/>
        <w:spacing w:before="72"/>
      </w:pPr>
      <w:r>
        <w:t>Job</w:t>
      </w:r>
      <w:r>
        <w:rPr>
          <w:spacing w:val="-4"/>
        </w:rPr>
        <w:t xml:space="preserve"> </w:t>
      </w:r>
      <w:r>
        <w:rPr>
          <w:spacing w:val="-2"/>
        </w:rPr>
        <w:t>Description</w:t>
      </w:r>
    </w:p>
    <w:p w14:paraId="21FF2890" w14:textId="77777777" w:rsidR="001243E6" w:rsidRDefault="001243E6">
      <w:pPr>
        <w:pStyle w:val="BodyText"/>
        <w:spacing w:before="2"/>
        <w:ind w:left="0" w:firstLine="0"/>
        <w:rPr>
          <w:b/>
          <w:sz w:val="1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7"/>
        <w:gridCol w:w="1894"/>
        <w:gridCol w:w="1798"/>
        <w:gridCol w:w="2036"/>
      </w:tblGrid>
      <w:tr w:rsidR="001243E6" w14:paraId="2C02B3CE" w14:textId="77777777">
        <w:trPr>
          <w:trHeight w:val="431"/>
        </w:trPr>
        <w:tc>
          <w:tcPr>
            <w:tcW w:w="2797" w:type="dxa"/>
            <w:shd w:val="clear" w:color="auto" w:fill="DFDFDF"/>
          </w:tcPr>
          <w:p w14:paraId="54C3EBA9" w14:textId="77777777" w:rsidR="001243E6" w:rsidRDefault="00C62497">
            <w:pPr>
              <w:pStyle w:val="TableParagraph"/>
              <w:rPr>
                <w:b/>
              </w:rPr>
            </w:pPr>
            <w:r>
              <w:rPr>
                <w:b/>
              </w:rPr>
              <w:t>Position</w:t>
            </w:r>
            <w:r>
              <w:rPr>
                <w:b/>
                <w:spacing w:val="-5"/>
              </w:rPr>
              <w:t xml:space="preserve"> </w:t>
            </w:r>
            <w:r>
              <w:rPr>
                <w:b/>
                <w:spacing w:val="-2"/>
              </w:rPr>
              <w:t>Title</w:t>
            </w:r>
          </w:p>
        </w:tc>
        <w:tc>
          <w:tcPr>
            <w:tcW w:w="5728" w:type="dxa"/>
            <w:gridSpan w:val="3"/>
          </w:tcPr>
          <w:p w14:paraId="7B3499F1" w14:textId="77777777" w:rsidR="001243E6" w:rsidRDefault="00C62497">
            <w:pPr>
              <w:pStyle w:val="TableParagraph"/>
              <w:ind w:left="104"/>
              <w:rPr>
                <w:b/>
              </w:rPr>
            </w:pPr>
            <w:r>
              <w:rPr>
                <w:b/>
              </w:rPr>
              <w:t>Design</w:t>
            </w:r>
            <w:r>
              <w:rPr>
                <w:b/>
                <w:spacing w:val="-6"/>
              </w:rPr>
              <w:t xml:space="preserve"> </w:t>
            </w:r>
            <w:r>
              <w:rPr>
                <w:b/>
              </w:rPr>
              <w:t>and</w:t>
            </w:r>
            <w:r>
              <w:rPr>
                <w:b/>
                <w:spacing w:val="-6"/>
              </w:rPr>
              <w:t xml:space="preserve"> </w:t>
            </w:r>
            <w:r>
              <w:rPr>
                <w:b/>
              </w:rPr>
              <w:t>Technology</w:t>
            </w:r>
            <w:r>
              <w:rPr>
                <w:b/>
                <w:spacing w:val="-5"/>
              </w:rPr>
              <w:t xml:space="preserve"> </w:t>
            </w:r>
            <w:r>
              <w:rPr>
                <w:b/>
                <w:spacing w:val="-2"/>
              </w:rPr>
              <w:t>Technician</w:t>
            </w:r>
          </w:p>
        </w:tc>
      </w:tr>
      <w:tr w:rsidR="001243E6" w14:paraId="4B674E19" w14:textId="77777777">
        <w:trPr>
          <w:trHeight w:val="431"/>
        </w:trPr>
        <w:tc>
          <w:tcPr>
            <w:tcW w:w="2797" w:type="dxa"/>
            <w:shd w:val="clear" w:color="auto" w:fill="DFDFDF"/>
          </w:tcPr>
          <w:p w14:paraId="7EB8A60C" w14:textId="77777777" w:rsidR="001243E6" w:rsidRDefault="00C62497">
            <w:pPr>
              <w:pStyle w:val="TableParagraph"/>
              <w:rPr>
                <w:b/>
              </w:rPr>
            </w:pPr>
            <w:r>
              <w:rPr>
                <w:b/>
                <w:spacing w:val="-2"/>
              </w:rPr>
              <w:t>Employer</w:t>
            </w:r>
          </w:p>
        </w:tc>
        <w:tc>
          <w:tcPr>
            <w:tcW w:w="5728" w:type="dxa"/>
            <w:gridSpan w:val="3"/>
          </w:tcPr>
          <w:p w14:paraId="0CC70DC1" w14:textId="77777777" w:rsidR="001243E6" w:rsidRDefault="00C62497">
            <w:pPr>
              <w:pStyle w:val="TableParagraph"/>
              <w:ind w:left="104"/>
            </w:pPr>
            <w:r>
              <w:t>Chulmleigh</w:t>
            </w:r>
            <w:r>
              <w:rPr>
                <w:spacing w:val="-6"/>
              </w:rPr>
              <w:t xml:space="preserve"> </w:t>
            </w:r>
            <w:r>
              <w:t>Academy</w:t>
            </w:r>
            <w:r>
              <w:rPr>
                <w:spacing w:val="-3"/>
              </w:rPr>
              <w:t xml:space="preserve"> </w:t>
            </w:r>
            <w:r>
              <w:rPr>
                <w:spacing w:val="-2"/>
              </w:rPr>
              <w:t>Trust</w:t>
            </w:r>
          </w:p>
        </w:tc>
      </w:tr>
      <w:tr w:rsidR="001243E6" w14:paraId="57211229" w14:textId="77777777">
        <w:trPr>
          <w:trHeight w:val="431"/>
        </w:trPr>
        <w:tc>
          <w:tcPr>
            <w:tcW w:w="2797" w:type="dxa"/>
            <w:shd w:val="clear" w:color="auto" w:fill="DFDFDF"/>
          </w:tcPr>
          <w:p w14:paraId="552BFCA2" w14:textId="77777777" w:rsidR="001243E6" w:rsidRDefault="00C62497">
            <w:pPr>
              <w:pStyle w:val="TableParagraph"/>
              <w:rPr>
                <w:b/>
              </w:rPr>
            </w:pPr>
            <w:r>
              <w:rPr>
                <w:b/>
              </w:rPr>
              <w:t>Main</w:t>
            </w:r>
            <w:r>
              <w:rPr>
                <w:b/>
                <w:spacing w:val="-5"/>
              </w:rPr>
              <w:t xml:space="preserve"> </w:t>
            </w:r>
            <w:r>
              <w:rPr>
                <w:b/>
                <w:spacing w:val="-2"/>
              </w:rPr>
              <w:t>Location</w:t>
            </w:r>
          </w:p>
        </w:tc>
        <w:tc>
          <w:tcPr>
            <w:tcW w:w="5728" w:type="dxa"/>
            <w:gridSpan w:val="3"/>
          </w:tcPr>
          <w:p w14:paraId="1387ADBE" w14:textId="77777777" w:rsidR="001243E6" w:rsidRDefault="00C62497">
            <w:pPr>
              <w:pStyle w:val="TableParagraph"/>
              <w:ind w:left="104"/>
            </w:pPr>
            <w:r>
              <w:t>Chulmleigh</w:t>
            </w:r>
            <w:r>
              <w:rPr>
                <w:spacing w:val="-6"/>
              </w:rPr>
              <w:t xml:space="preserve"> </w:t>
            </w:r>
            <w:r>
              <w:t>Community</w:t>
            </w:r>
            <w:r>
              <w:rPr>
                <w:spacing w:val="-3"/>
              </w:rPr>
              <w:t xml:space="preserve"> </w:t>
            </w:r>
            <w:r>
              <w:rPr>
                <w:spacing w:val="-2"/>
              </w:rPr>
              <w:t>College</w:t>
            </w:r>
          </w:p>
        </w:tc>
      </w:tr>
      <w:tr w:rsidR="001243E6" w14:paraId="0BFF495F" w14:textId="77777777">
        <w:trPr>
          <w:trHeight w:val="431"/>
        </w:trPr>
        <w:tc>
          <w:tcPr>
            <w:tcW w:w="2797" w:type="dxa"/>
            <w:shd w:val="clear" w:color="auto" w:fill="DFDFDF"/>
          </w:tcPr>
          <w:p w14:paraId="2AC29B51" w14:textId="77777777" w:rsidR="001243E6" w:rsidRDefault="00C62497">
            <w:pPr>
              <w:pStyle w:val="TableParagraph"/>
              <w:spacing w:before="84"/>
              <w:rPr>
                <w:b/>
              </w:rPr>
            </w:pPr>
            <w:r>
              <w:rPr>
                <w:b/>
              </w:rPr>
              <w:t>Reporting</w:t>
            </w:r>
            <w:r>
              <w:rPr>
                <w:b/>
                <w:spacing w:val="-8"/>
              </w:rPr>
              <w:t xml:space="preserve"> </w:t>
            </w:r>
            <w:r>
              <w:rPr>
                <w:b/>
                <w:spacing w:val="-5"/>
              </w:rPr>
              <w:t>to</w:t>
            </w:r>
          </w:p>
        </w:tc>
        <w:tc>
          <w:tcPr>
            <w:tcW w:w="5728" w:type="dxa"/>
            <w:gridSpan w:val="3"/>
          </w:tcPr>
          <w:p w14:paraId="06CD45E6" w14:textId="77777777" w:rsidR="001243E6" w:rsidRDefault="00C62497">
            <w:pPr>
              <w:pStyle w:val="TableParagraph"/>
              <w:spacing w:before="84"/>
              <w:ind w:left="104"/>
            </w:pPr>
            <w:r>
              <w:t>Executive</w:t>
            </w:r>
            <w:r>
              <w:rPr>
                <w:spacing w:val="-6"/>
              </w:rPr>
              <w:t xml:space="preserve"> </w:t>
            </w:r>
            <w:r>
              <w:t>Headteacher</w:t>
            </w:r>
            <w:r>
              <w:rPr>
                <w:spacing w:val="-4"/>
              </w:rPr>
              <w:t xml:space="preserve"> </w:t>
            </w:r>
            <w:r>
              <w:t>&amp;</w:t>
            </w:r>
            <w:r>
              <w:rPr>
                <w:spacing w:val="-5"/>
              </w:rPr>
              <w:t xml:space="preserve"> </w:t>
            </w:r>
            <w:r>
              <w:t>Head</w:t>
            </w:r>
            <w:r>
              <w:rPr>
                <w:spacing w:val="-3"/>
              </w:rPr>
              <w:t xml:space="preserve"> </w:t>
            </w:r>
            <w:r>
              <w:t>of</w:t>
            </w:r>
            <w:r>
              <w:rPr>
                <w:spacing w:val="-5"/>
              </w:rPr>
              <w:t xml:space="preserve"> </w:t>
            </w:r>
            <w:r>
              <w:rPr>
                <w:spacing w:val="-2"/>
              </w:rPr>
              <w:t>Technology</w:t>
            </w:r>
          </w:p>
        </w:tc>
      </w:tr>
      <w:tr w:rsidR="001243E6" w14:paraId="1EB76BDA" w14:textId="77777777">
        <w:trPr>
          <w:trHeight w:val="431"/>
        </w:trPr>
        <w:tc>
          <w:tcPr>
            <w:tcW w:w="2797" w:type="dxa"/>
            <w:shd w:val="clear" w:color="auto" w:fill="DFDFDF"/>
          </w:tcPr>
          <w:p w14:paraId="5BAE798F" w14:textId="77777777" w:rsidR="001243E6" w:rsidRDefault="00C62497">
            <w:pPr>
              <w:pStyle w:val="TableParagraph"/>
              <w:spacing w:before="84"/>
              <w:rPr>
                <w:b/>
              </w:rPr>
            </w:pPr>
            <w:r>
              <w:rPr>
                <w:b/>
              </w:rPr>
              <w:t>Position</w:t>
            </w:r>
            <w:r>
              <w:rPr>
                <w:b/>
                <w:spacing w:val="-7"/>
              </w:rPr>
              <w:t xml:space="preserve"> </w:t>
            </w:r>
            <w:r>
              <w:rPr>
                <w:b/>
                <w:spacing w:val="-2"/>
              </w:rPr>
              <w:t>Number(s)</w:t>
            </w:r>
          </w:p>
        </w:tc>
        <w:tc>
          <w:tcPr>
            <w:tcW w:w="5728" w:type="dxa"/>
            <w:gridSpan w:val="3"/>
          </w:tcPr>
          <w:p w14:paraId="4F7A37B1" w14:textId="77777777" w:rsidR="001243E6" w:rsidRDefault="00C62497">
            <w:pPr>
              <w:pStyle w:val="TableParagraph"/>
              <w:spacing w:before="84"/>
              <w:ind w:left="104"/>
            </w:pPr>
            <w:r>
              <w:rPr>
                <w:spacing w:val="-5"/>
              </w:rPr>
              <w:t>734</w:t>
            </w:r>
          </w:p>
        </w:tc>
      </w:tr>
      <w:tr w:rsidR="001243E6" w14:paraId="5D1C0085" w14:textId="77777777">
        <w:trPr>
          <w:trHeight w:val="433"/>
        </w:trPr>
        <w:tc>
          <w:tcPr>
            <w:tcW w:w="2797" w:type="dxa"/>
            <w:shd w:val="clear" w:color="auto" w:fill="DFDFDF"/>
          </w:tcPr>
          <w:p w14:paraId="7DB148E8" w14:textId="77777777" w:rsidR="001243E6" w:rsidRDefault="00C62497">
            <w:pPr>
              <w:pStyle w:val="TableParagraph"/>
              <w:spacing w:before="84"/>
              <w:rPr>
                <w:b/>
              </w:rPr>
            </w:pPr>
            <w:r>
              <w:rPr>
                <w:b/>
                <w:spacing w:val="-2"/>
              </w:rPr>
              <w:t>Grade</w:t>
            </w:r>
          </w:p>
        </w:tc>
        <w:tc>
          <w:tcPr>
            <w:tcW w:w="5728" w:type="dxa"/>
            <w:gridSpan w:val="3"/>
          </w:tcPr>
          <w:p w14:paraId="1546EDC3" w14:textId="77777777" w:rsidR="001243E6" w:rsidRDefault="00C62497">
            <w:pPr>
              <w:pStyle w:val="TableParagraph"/>
              <w:spacing w:before="84"/>
              <w:ind w:left="104"/>
            </w:pPr>
            <w:r>
              <w:t>D</w:t>
            </w:r>
          </w:p>
        </w:tc>
      </w:tr>
      <w:tr w:rsidR="001243E6" w14:paraId="38B1A2FB" w14:textId="77777777">
        <w:trPr>
          <w:trHeight w:val="530"/>
        </w:trPr>
        <w:tc>
          <w:tcPr>
            <w:tcW w:w="2797" w:type="dxa"/>
            <w:shd w:val="clear" w:color="auto" w:fill="DFDFDF"/>
          </w:tcPr>
          <w:p w14:paraId="164CCE61" w14:textId="77777777" w:rsidR="001243E6" w:rsidRDefault="00C62497">
            <w:pPr>
              <w:pStyle w:val="TableParagraph"/>
              <w:spacing w:before="132"/>
              <w:rPr>
                <w:b/>
              </w:rPr>
            </w:pPr>
            <w:r>
              <w:rPr>
                <w:b/>
              </w:rPr>
              <w:t>Effective</w:t>
            </w:r>
            <w:r>
              <w:rPr>
                <w:b/>
                <w:spacing w:val="-5"/>
              </w:rPr>
              <w:t xml:space="preserve"> </w:t>
            </w:r>
            <w:r>
              <w:rPr>
                <w:b/>
              </w:rPr>
              <w:t>date</w:t>
            </w:r>
            <w:r>
              <w:rPr>
                <w:b/>
                <w:spacing w:val="-3"/>
              </w:rPr>
              <w:t xml:space="preserve"> </w:t>
            </w:r>
            <w:r>
              <w:rPr>
                <w:b/>
              </w:rPr>
              <w:t>of</w:t>
            </w:r>
            <w:r>
              <w:rPr>
                <w:b/>
                <w:spacing w:val="-3"/>
              </w:rPr>
              <w:t xml:space="preserve"> </w:t>
            </w:r>
            <w:r>
              <w:rPr>
                <w:b/>
                <w:spacing w:val="-5"/>
              </w:rPr>
              <w:t>JD</w:t>
            </w:r>
          </w:p>
        </w:tc>
        <w:tc>
          <w:tcPr>
            <w:tcW w:w="1894" w:type="dxa"/>
          </w:tcPr>
          <w:p w14:paraId="1B960D79" w14:textId="77777777" w:rsidR="001243E6" w:rsidRDefault="00C62497">
            <w:pPr>
              <w:pStyle w:val="TableParagraph"/>
              <w:spacing w:before="132"/>
              <w:ind w:left="104"/>
            </w:pPr>
            <w:r>
              <w:t>January</w:t>
            </w:r>
            <w:r>
              <w:rPr>
                <w:spacing w:val="-6"/>
              </w:rPr>
              <w:t xml:space="preserve"> </w:t>
            </w:r>
            <w:r>
              <w:rPr>
                <w:spacing w:val="-4"/>
              </w:rPr>
              <w:t>2021</w:t>
            </w:r>
          </w:p>
        </w:tc>
        <w:tc>
          <w:tcPr>
            <w:tcW w:w="1798" w:type="dxa"/>
            <w:shd w:val="clear" w:color="auto" w:fill="DFDFDF"/>
          </w:tcPr>
          <w:p w14:paraId="668F9134" w14:textId="77777777" w:rsidR="001243E6" w:rsidRDefault="00C62497">
            <w:pPr>
              <w:pStyle w:val="TableParagraph"/>
              <w:spacing w:before="0" w:line="266" w:lineRule="exact"/>
              <w:ind w:right="787"/>
              <w:rPr>
                <w:b/>
              </w:rPr>
            </w:pPr>
            <w:r>
              <w:rPr>
                <w:b/>
              </w:rPr>
              <w:t xml:space="preserve">JE Job </w:t>
            </w:r>
            <w:r>
              <w:rPr>
                <w:b/>
                <w:spacing w:val="-2"/>
              </w:rPr>
              <w:t>Number</w:t>
            </w:r>
          </w:p>
        </w:tc>
        <w:tc>
          <w:tcPr>
            <w:tcW w:w="2036" w:type="dxa"/>
          </w:tcPr>
          <w:p w14:paraId="2CC26536" w14:textId="77777777" w:rsidR="001243E6" w:rsidRDefault="00C62497">
            <w:pPr>
              <w:pStyle w:val="TableParagraph"/>
              <w:spacing w:before="132"/>
              <w:ind w:left="106"/>
            </w:pPr>
            <w:r>
              <w:rPr>
                <w:spacing w:val="-5"/>
              </w:rPr>
              <w:t>734</w:t>
            </w:r>
          </w:p>
        </w:tc>
      </w:tr>
    </w:tbl>
    <w:p w14:paraId="11C65346" w14:textId="77777777" w:rsidR="001243E6" w:rsidRDefault="001243E6">
      <w:pPr>
        <w:pStyle w:val="BodyText"/>
        <w:spacing w:before="3"/>
        <w:ind w:left="0" w:firstLine="0"/>
        <w:rPr>
          <w:b/>
        </w:rPr>
      </w:pPr>
    </w:p>
    <w:p w14:paraId="007560FA" w14:textId="77777777" w:rsidR="001243E6" w:rsidRDefault="00C62497">
      <w:pPr>
        <w:ind w:left="218"/>
        <w:rPr>
          <w:b/>
        </w:rPr>
      </w:pPr>
      <w:r>
        <w:rPr>
          <w:b/>
        </w:rPr>
        <w:t>Job</w:t>
      </w:r>
      <w:r>
        <w:rPr>
          <w:b/>
          <w:spacing w:val="-8"/>
        </w:rPr>
        <w:t xml:space="preserve"> </w:t>
      </w:r>
      <w:r>
        <w:rPr>
          <w:b/>
        </w:rPr>
        <w:t>Purpose</w:t>
      </w:r>
      <w:r>
        <w:rPr>
          <w:b/>
          <w:spacing w:val="-5"/>
        </w:rPr>
        <w:t xml:space="preserve"> </w:t>
      </w:r>
      <w:r>
        <w:rPr>
          <w:b/>
        </w:rPr>
        <w:t>including</w:t>
      </w:r>
      <w:r>
        <w:rPr>
          <w:b/>
          <w:spacing w:val="-6"/>
        </w:rPr>
        <w:t xml:space="preserve"> </w:t>
      </w:r>
      <w:r>
        <w:rPr>
          <w:b/>
        </w:rPr>
        <w:t>main</w:t>
      </w:r>
      <w:r>
        <w:rPr>
          <w:b/>
          <w:spacing w:val="-5"/>
        </w:rPr>
        <w:t xml:space="preserve"> </w:t>
      </w:r>
      <w:r>
        <w:rPr>
          <w:b/>
        </w:rPr>
        <w:t>duties</w:t>
      </w:r>
      <w:r>
        <w:rPr>
          <w:b/>
          <w:spacing w:val="-5"/>
        </w:rPr>
        <w:t xml:space="preserve"> </w:t>
      </w:r>
      <w:r>
        <w:rPr>
          <w:b/>
        </w:rPr>
        <w:t>and</w:t>
      </w:r>
      <w:r>
        <w:rPr>
          <w:b/>
          <w:spacing w:val="-3"/>
        </w:rPr>
        <w:t xml:space="preserve"> </w:t>
      </w:r>
      <w:r>
        <w:rPr>
          <w:b/>
          <w:spacing w:val="-2"/>
        </w:rPr>
        <w:t>responsibilities:</w:t>
      </w:r>
    </w:p>
    <w:p w14:paraId="3216014E" w14:textId="77777777" w:rsidR="001243E6" w:rsidRDefault="00C62497">
      <w:pPr>
        <w:pStyle w:val="BodyText"/>
        <w:spacing w:before="145"/>
        <w:ind w:left="218" w:right="110" w:firstLine="0"/>
        <w:jc w:val="both"/>
      </w:pPr>
      <w:r>
        <w:t>The postholder will contribute to the safe and effective running of the Creative Technologies Department, providing support to the Design and Technology teaching</w:t>
      </w:r>
      <w:r>
        <w:rPr>
          <w:spacing w:val="40"/>
        </w:rPr>
        <w:t xml:space="preserve"> </w:t>
      </w:r>
      <w:r>
        <w:t>staff to enable them to efficiently deliver the curriculum. The postholder will be directed by</w:t>
      </w:r>
      <w:r>
        <w:t xml:space="preserve"> the Head of Creative Technologies, working within laid down procedures. On occasions the postholder will need to be able to exercise initiative using additional skills and knowledge. The postholder will have the opportunity to have a degree of autonomy cr</w:t>
      </w:r>
      <w:r>
        <w:t>eating a rewarding and valuable role.</w:t>
      </w:r>
    </w:p>
    <w:p w14:paraId="113CE6CE" w14:textId="77777777" w:rsidR="001243E6" w:rsidRDefault="001243E6">
      <w:pPr>
        <w:pStyle w:val="BodyText"/>
        <w:spacing w:before="2"/>
        <w:ind w:left="0" w:firstLine="0"/>
      </w:pPr>
    </w:p>
    <w:p w14:paraId="686F272A" w14:textId="77777777" w:rsidR="001243E6" w:rsidRDefault="00C62497">
      <w:pPr>
        <w:pStyle w:val="Heading1"/>
        <w:spacing w:line="415" w:lineRule="auto"/>
        <w:ind w:right="5235"/>
      </w:pPr>
      <w:r>
        <w:t>Main</w:t>
      </w:r>
      <w:r>
        <w:rPr>
          <w:spacing w:val="-17"/>
        </w:rPr>
        <w:t xml:space="preserve"> </w:t>
      </w:r>
      <w:r>
        <w:t>Responsibilities Supporting Learning</w:t>
      </w:r>
    </w:p>
    <w:p w14:paraId="0B3E72E8" w14:textId="77777777" w:rsidR="001243E6" w:rsidRDefault="00C62497">
      <w:pPr>
        <w:pStyle w:val="ListParagraph"/>
        <w:numPr>
          <w:ilvl w:val="0"/>
          <w:numId w:val="2"/>
        </w:numPr>
        <w:tabs>
          <w:tab w:val="left" w:pos="937"/>
          <w:tab w:val="left" w:pos="938"/>
        </w:tabs>
        <w:spacing w:before="71" w:line="237" w:lineRule="auto"/>
        <w:ind w:right="346"/>
        <w:rPr>
          <w:rFonts w:ascii="Symbol" w:hAnsi="Symbol"/>
        </w:rPr>
      </w:pPr>
      <w:r>
        <w:t>Assist</w:t>
      </w:r>
      <w:r>
        <w:rPr>
          <w:spacing w:val="-2"/>
        </w:rPr>
        <w:t xml:space="preserve"> </w:t>
      </w:r>
      <w:r>
        <w:t>in</w:t>
      </w:r>
      <w:r>
        <w:rPr>
          <w:spacing w:val="-6"/>
        </w:rPr>
        <w:t xml:space="preserve"> </w:t>
      </w:r>
      <w:r>
        <w:t>the</w:t>
      </w:r>
      <w:r>
        <w:rPr>
          <w:spacing w:val="-4"/>
        </w:rPr>
        <w:t xml:space="preserve"> </w:t>
      </w:r>
      <w:r>
        <w:t>classroom</w:t>
      </w:r>
      <w:r>
        <w:rPr>
          <w:spacing w:val="-2"/>
        </w:rPr>
        <w:t xml:space="preserve"> </w:t>
      </w:r>
      <w:r>
        <w:t>and</w:t>
      </w:r>
      <w:r>
        <w:rPr>
          <w:spacing w:val="-2"/>
        </w:rPr>
        <w:t xml:space="preserve"> </w:t>
      </w:r>
      <w:r>
        <w:t>workshop</w:t>
      </w:r>
      <w:r>
        <w:rPr>
          <w:spacing w:val="-2"/>
        </w:rPr>
        <w:t xml:space="preserve"> </w:t>
      </w:r>
      <w:r>
        <w:t>to</w:t>
      </w:r>
      <w:r>
        <w:rPr>
          <w:spacing w:val="-5"/>
        </w:rPr>
        <w:t xml:space="preserve"> </w:t>
      </w:r>
      <w:r>
        <w:t>ensure</w:t>
      </w:r>
      <w:r>
        <w:rPr>
          <w:spacing w:val="-5"/>
        </w:rPr>
        <w:t xml:space="preserve"> </w:t>
      </w:r>
      <w:r>
        <w:t>pupils</w:t>
      </w:r>
      <w:r>
        <w:rPr>
          <w:spacing w:val="-3"/>
        </w:rPr>
        <w:t xml:space="preserve"> </w:t>
      </w:r>
      <w:r>
        <w:t>are</w:t>
      </w:r>
      <w:r>
        <w:rPr>
          <w:spacing w:val="-5"/>
        </w:rPr>
        <w:t xml:space="preserve"> </w:t>
      </w:r>
      <w:r>
        <w:t>working</w:t>
      </w:r>
      <w:r>
        <w:rPr>
          <w:spacing w:val="-5"/>
        </w:rPr>
        <w:t xml:space="preserve"> </w:t>
      </w:r>
      <w:r>
        <w:t>safely</w:t>
      </w:r>
      <w:r>
        <w:rPr>
          <w:spacing w:val="-4"/>
        </w:rPr>
        <w:t xml:space="preserve"> </w:t>
      </w:r>
      <w:r>
        <w:t>when using specialist equipment and materials.</w:t>
      </w:r>
    </w:p>
    <w:p w14:paraId="75CAD4A4" w14:textId="77777777" w:rsidR="001243E6" w:rsidRDefault="00C62497">
      <w:pPr>
        <w:pStyle w:val="ListParagraph"/>
        <w:numPr>
          <w:ilvl w:val="0"/>
          <w:numId w:val="2"/>
        </w:numPr>
        <w:tabs>
          <w:tab w:val="left" w:pos="937"/>
          <w:tab w:val="left" w:pos="938"/>
        </w:tabs>
        <w:spacing w:before="1" w:line="268" w:lineRule="exact"/>
        <w:rPr>
          <w:rFonts w:ascii="Symbol" w:hAnsi="Symbol"/>
        </w:rPr>
      </w:pPr>
      <w:r>
        <w:t>Supporting</w:t>
      </w:r>
      <w:r>
        <w:rPr>
          <w:spacing w:val="-6"/>
        </w:rPr>
        <w:t xml:space="preserve"> </w:t>
      </w:r>
      <w:r>
        <w:t>pupils</w:t>
      </w:r>
      <w:r>
        <w:rPr>
          <w:spacing w:val="-4"/>
        </w:rPr>
        <w:t xml:space="preserve"> </w:t>
      </w:r>
      <w:r>
        <w:t>1:1</w:t>
      </w:r>
      <w:r>
        <w:rPr>
          <w:spacing w:val="-6"/>
        </w:rPr>
        <w:t xml:space="preserve"> </w:t>
      </w:r>
      <w:r>
        <w:t>on</w:t>
      </w:r>
      <w:r>
        <w:rPr>
          <w:spacing w:val="-4"/>
        </w:rPr>
        <w:t xml:space="preserve"> </w:t>
      </w:r>
      <w:r>
        <w:t>specialist</w:t>
      </w:r>
      <w:r>
        <w:rPr>
          <w:spacing w:val="-3"/>
        </w:rPr>
        <w:t xml:space="preserve"> </w:t>
      </w:r>
      <w:r>
        <w:t>equipment</w:t>
      </w:r>
      <w:r>
        <w:rPr>
          <w:spacing w:val="-1"/>
        </w:rPr>
        <w:t xml:space="preserve"> </w:t>
      </w:r>
      <w:r>
        <w:t>and</w:t>
      </w:r>
      <w:r>
        <w:rPr>
          <w:spacing w:val="-3"/>
        </w:rPr>
        <w:t xml:space="preserve"> </w:t>
      </w:r>
      <w:r>
        <w:rPr>
          <w:spacing w:val="-2"/>
        </w:rPr>
        <w:t>tasks.</w:t>
      </w:r>
    </w:p>
    <w:p w14:paraId="014C97C9" w14:textId="77777777" w:rsidR="001243E6" w:rsidRDefault="00C62497">
      <w:pPr>
        <w:pStyle w:val="ListParagraph"/>
        <w:numPr>
          <w:ilvl w:val="0"/>
          <w:numId w:val="2"/>
        </w:numPr>
        <w:tabs>
          <w:tab w:val="left" w:pos="937"/>
          <w:tab w:val="left" w:pos="938"/>
        </w:tabs>
        <w:spacing w:line="266" w:lineRule="exact"/>
        <w:rPr>
          <w:rFonts w:ascii="Symbol" w:hAnsi="Symbol"/>
        </w:rPr>
      </w:pPr>
      <w:r>
        <w:t>Work</w:t>
      </w:r>
      <w:r>
        <w:rPr>
          <w:spacing w:val="-5"/>
        </w:rPr>
        <w:t xml:space="preserve"> </w:t>
      </w:r>
      <w:r>
        <w:t>to</w:t>
      </w:r>
      <w:r>
        <w:rPr>
          <w:spacing w:val="-3"/>
        </w:rPr>
        <w:t xml:space="preserve"> </w:t>
      </w:r>
      <w:r>
        <w:t>develop</w:t>
      </w:r>
      <w:r>
        <w:rPr>
          <w:spacing w:val="-2"/>
        </w:rPr>
        <w:t xml:space="preserve"> </w:t>
      </w:r>
      <w:r>
        <w:t>inclusion</w:t>
      </w:r>
      <w:r>
        <w:rPr>
          <w:spacing w:val="-3"/>
        </w:rPr>
        <w:t xml:space="preserve"> </w:t>
      </w:r>
      <w:r>
        <w:t>of</w:t>
      </w:r>
      <w:r>
        <w:rPr>
          <w:spacing w:val="-3"/>
        </w:rPr>
        <w:t xml:space="preserve"> </w:t>
      </w:r>
      <w:r>
        <w:t>all</w:t>
      </w:r>
      <w:r>
        <w:rPr>
          <w:spacing w:val="-3"/>
        </w:rPr>
        <w:t xml:space="preserve"> </w:t>
      </w:r>
      <w:r>
        <w:t>pupils</w:t>
      </w:r>
      <w:r>
        <w:rPr>
          <w:spacing w:val="-2"/>
        </w:rPr>
        <w:t xml:space="preserve"> </w:t>
      </w:r>
      <w:r>
        <w:t>within</w:t>
      </w:r>
      <w:r>
        <w:rPr>
          <w:spacing w:val="-7"/>
        </w:rPr>
        <w:t xml:space="preserve"> </w:t>
      </w:r>
      <w:r>
        <w:t>a</w:t>
      </w:r>
      <w:r>
        <w:rPr>
          <w:spacing w:val="-2"/>
        </w:rPr>
        <w:t xml:space="preserve"> lesson.</w:t>
      </w:r>
    </w:p>
    <w:p w14:paraId="7267A566" w14:textId="77777777" w:rsidR="001243E6" w:rsidRDefault="00C62497">
      <w:pPr>
        <w:pStyle w:val="ListParagraph"/>
        <w:numPr>
          <w:ilvl w:val="0"/>
          <w:numId w:val="2"/>
        </w:numPr>
        <w:tabs>
          <w:tab w:val="left" w:pos="937"/>
          <w:tab w:val="left" w:pos="938"/>
        </w:tabs>
        <w:spacing w:line="266" w:lineRule="exact"/>
        <w:rPr>
          <w:rFonts w:ascii="Symbol" w:hAnsi="Symbol"/>
        </w:rPr>
      </w:pPr>
      <w:r>
        <w:t>Preparing</w:t>
      </w:r>
      <w:r>
        <w:rPr>
          <w:spacing w:val="-4"/>
        </w:rPr>
        <w:t xml:space="preserve"> </w:t>
      </w:r>
      <w:r>
        <w:t>materials</w:t>
      </w:r>
      <w:r>
        <w:rPr>
          <w:spacing w:val="-3"/>
        </w:rPr>
        <w:t xml:space="preserve"> </w:t>
      </w:r>
      <w:r>
        <w:t>for</w:t>
      </w:r>
      <w:r>
        <w:rPr>
          <w:spacing w:val="-6"/>
        </w:rPr>
        <w:t xml:space="preserve"> </w:t>
      </w:r>
      <w:r>
        <w:t>class</w:t>
      </w:r>
      <w:r>
        <w:rPr>
          <w:spacing w:val="-3"/>
        </w:rPr>
        <w:t xml:space="preserve"> </w:t>
      </w:r>
      <w:r>
        <w:t>use</w:t>
      </w:r>
      <w:r>
        <w:rPr>
          <w:spacing w:val="-5"/>
        </w:rPr>
        <w:t xml:space="preserve"> </w:t>
      </w:r>
      <w:r>
        <w:t>and</w:t>
      </w:r>
      <w:r>
        <w:rPr>
          <w:spacing w:val="-2"/>
        </w:rPr>
        <w:t xml:space="preserve"> </w:t>
      </w:r>
      <w:r>
        <w:t>for</w:t>
      </w:r>
      <w:r>
        <w:rPr>
          <w:spacing w:val="-4"/>
        </w:rPr>
        <w:t xml:space="preserve"> </w:t>
      </w:r>
      <w:r>
        <w:t>individual</w:t>
      </w:r>
      <w:r>
        <w:rPr>
          <w:spacing w:val="-3"/>
        </w:rPr>
        <w:t xml:space="preserve"> </w:t>
      </w:r>
      <w:r>
        <w:t>pupils</w:t>
      </w:r>
      <w:r>
        <w:rPr>
          <w:spacing w:val="-3"/>
        </w:rPr>
        <w:t xml:space="preserve"> </w:t>
      </w:r>
      <w:r>
        <w:t>as</w:t>
      </w:r>
      <w:r>
        <w:rPr>
          <w:spacing w:val="-6"/>
        </w:rPr>
        <w:t xml:space="preserve"> </w:t>
      </w:r>
      <w:r>
        <w:t>directed</w:t>
      </w:r>
      <w:r>
        <w:rPr>
          <w:spacing w:val="-5"/>
        </w:rPr>
        <w:t xml:space="preserve"> </w:t>
      </w:r>
      <w:r>
        <w:t>by</w:t>
      </w:r>
      <w:r>
        <w:rPr>
          <w:spacing w:val="-4"/>
        </w:rPr>
        <w:t xml:space="preserve"> </w:t>
      </w:r>
      <w:r>
        <w:rPr>
          <w:spacing w:val="-2"/>
        </w:rPr>
        <w:t>teachers.</w:t>
      </w:r>
    </w:p>
    <w:p w14:paraId="0D4140C8" w14:textId="77777777" w:rsidR="001243E6" w:rsidRDefault="00C62497">
      <w:pPr>
        <w:pStyle w:val="ListParagraph"/>
        <w:numPr>
          <w:ilvl w:val="0"/>
          <w:numId w:val="2"/>
        </w:numPr>
        <w:tabs>
          <w:tab w:val="left" w:pos="937"/>
          <w:tab w:val="left" w:pos="938"/>
        </w:tabs>
        <w:spacing w:before="1" w:line="237" w:lineRule="auto"/>
        <w:ind w:right="454"/>
        <w:rPr>
          <w:rFonts w:ascii="Symbol" w:hAnsi="Symbol"/>
        </w:rPr>
      </w:pPr>
      <w:r>
        <w:t>To</w:t>
      </w:r>
      <w:r>
        <w:rPr>
          <w:spacing w:val="-3"/>
        </w:rPr>
        <w:t xml:space="preserve"> </w:t>
      </w:r>
      <w:r>
        <w:t>carry</w:t>
      </w:r>
      <w:r>
        <w:rPr>
          <w:spacing w:val="-3"/>
        </w:rPr>
        <w:t xml:space="preserve"> </w:t>
      </w:r>
      <w:r>
        <w:t>out</w:t>
      </w:r>
      <w:r>
        <w:rPr>
          <w:spacing w:val="-2"/>
        </w:rPr>
        <w:t xml:space="preserve"> </w:t>
      </w:r>
      <w:r>
        <w:t>risk</w:t>
      </w:r>
      <w:r>
        <w:rPr>
          <w:spacing w:val="-5"/>
        </w:rPr>
        <w:t xml:space="preserve"> </w:t>
      </w:r>
      <w:r>
        <w:t>assessments</w:t>
      </w:r>
      <w:r>
        <w:rPr>
          <w:spacing w:val="-2"/>
        </w:rPr>
        <w:t xml:space="preserve"> </w:t>
      </w:r>
      <w:r>
        <w:t>for</w:t>
      </w:r>
      <w:r>
        <w:rPr>
          <w:spacing w:val="-4"/>
        </w:rPr>
        <w:t xml:space="preserve"> </w:t>
      </w:r>
      <w:r>
        <w:t>activities</w:t>
      </w:r>
      <w:r>
        <w:rPr>
          <w:spacing w:val="-3"/>
        </w:rPr>
        <w:t xml:space="preserve"> </w:t>
      </w:r>
      <w:r>
        <w:t>when</w:t>
      </w:r>
      <w:r>
        <w:rPr>
          <w:spacing w:val="-4"/>
        </w:rPr>
        <w:t xml:space="preserve"> </w:t>
      </w:r>
      <w:r>
        <w:t>required</w:t>
      </w:r>
      <w:r>
        <w:rPr>
          <w:spacing w:val="-2"/>
        </w:rPr>
        <w:t xml:space="preserve"> </w:t>
      </w:r>
      <w:r>
        <w:t>and</w:t>
      </w:r>
      <w:r>
        <w:rPr>
          <w:spacing w:val="-2"/>
        </w:rPr>
        <w:t xml:space="preserve"> </w:t>
      </w:r>
      <w:r>
        <w:t>give</w:t>
      </w:r>
      <w:r>
        <w:rPr>
          <w:spacing w:val="-4"/>
        </w:rPr>
        <w:t xml:space="preserve"> </w:t>
      </w:r>
      <w:r>
        <w:t>health</w:t>
      </w:r>
      <w:r>
        <w:rPr>
          <w:spacing w:val="-6"/>
        </w:rPr>
        <w:t xml:space="preserve"> </w:t>
      </w:r>
      <w:r>
        <w:t>and safety advice to pupils.</w:t>
      </w:r>
    </w:p>
    <w:p w14:paraId="1B5EE7F0" w14:textId="77777777" w:rsidR="001243E6" w:rsidRDefault="00C62497">
      <w:pPr>
        <w:pStyle w:val="ListParagraph"/>
        <w:numPr>
          <w:ilvl w:val="0"/>
          <w:numId w:val="2"/>
        </w:numPr>
        <w:tabs>
          <w:tab w:val="left" w:pos="937"/>
          <w:tab w:val="left" w:pos="938"/>
        </w:tabs>
        <w:spacing w:before="1" w:line="268" w:lineRule="exact"/>
        <w:rPr>
          <w:rFonts w:ascii="Symbol" w:hAnsi="Symbol"/>
        </w:rPr>
      </w:pPr>
      <w:r>
        <w:t>Maintain</w:t>
      </w:r>
      <w:r>
        <w:rPr>
          <w:spacing w:val="-9"/>
        </w:rPr>
        <w:t xml:space="preserve"> </w:t>
      </w:r>
      <w:r>
        <w:t>all</w:t>
      </w:r>
      <w:r>
        <w:rPr>
          <w:spacing w:val="-5"/>
        </w:rPr>
        <w:t xml:space="preserve"> </w:t>
      </w:r>
      <w:r>
        <w:t>necessary</w:t>
      </w:r>
      <w:r>
        <w:rPr>
          <w:spacing w:val="-5"/>
        </w:rPr>
        <w:t xml:space="preserve"> </w:t>
      </w:r>
      <w:r>
        <w:t>safety</w:t>
      </w:r>
      <w:r>
        <w:rPr>
          <w:spacing w:val="-4"/>
        </w:rPr>
        <w:t xml:space="preserve"> </w:t>
      </w:r>
      <w:r>
        <w:t>signs</w:t>
      </w:r>
      <w:r>
        <w:rPr>
          <w:spacing w:val="-5"/>
        </w:rPr>
        <w:t xml:space="preserve"> </w:t>
      </w:r>
      <w:r>
        <w:t>adjacent</w:t>
      </w:r>
      <w:r>
        <w:rPr>
          <w:spacing w:val="-4"/>
        </w:rPr>
        <w:t xml:space="preserve"> </w:t>
      </w:r>
      <w:r>
        <w:t>to</w:t>
      </w:r>
      <w:r>
        <w:rPr>
          <w:spacing w:val="-7"/>
        </w:rPr>
        <w:t xml:space="preserve"> </w:t>
      </w:r>
      <w:r>
        <w:t>classroom</w:t>
      </w:r>
      <w:r>
        <w:rPr>
          <w:spacing w:val="-6"/>
        </w:rPr>
        <w:t xml:space="preserve"> </w:t>
      </w:r>
      <w:r>
        <w:rPr>
          <w:spacing w:val="-2"/>
        </w:rPr>
        <w:t>equipment.</w:t>
      </w:r>
    </w:p>
    <w:p w14:paraId="22F4AD45" w14:textId="77777777" w:rsidR="001243E6" w:rsidRDefault="00C62497">
      <w:pPr>
        <w:pStyle w:val="ListParagraph"/>
        <w:numPr>
          <w:ilvl w:val="0"/>
          <w:numId w:val="2"/>
        </w:numPr>
        <w:tabs>
          <w:tab w:val="left" w:pos="937"/>
          <w:tab w:val="left" w:pos="938"/>
        </w:tabs>
        <w:spacing w:line="268" w:lineRule="exact"/>
        <w:rPr>
          <w:rFonts w:ascii="Symbol" w:hAnsi="Symbol"/>
        </w:rPr>
      </w:pPr>
      <w:r>
        <w:t>Prepare</w:t>
      </w:r>
      <w:r>
        <w:rPr>
          <w:spacing w:val="-9"/>
        </w:rPr>
        <w:t xml:space="preserve"> </w:t>
      </w:r>
      <w:r>
        <w:t>classroom</w:t>
      </w:r>
      <w:r>
        <w:rPr>
          <w:spacing w:val="-7"/>
        </w:rPr>
        <w:t xml:space="preserve"> </w:t>
      </w:r>
      <w:r>
        <w:rPr>
          <w:spacing w:val="-2"/>
        </w:rPr>
        <w:t>displays.</w:t>
      </w:r>
    </w:p>
    <w:p w14:paraId="1FA7E3B2" w14:textId="77777777" w:rsidR="001243E6" w:rsidRDefault="001243E6">
      <w:pPr>
        <w:pStyle w:val="BodyText"/>
        <w:spacing w:before="11"/>
        <w:ind w:left="0" w:firstLine="0"/>
        <w:rPr>
          <w:sz w:val="21"/>
        </w:rPr>
      </w:pPr>
    </w:p>
    <w:p w14:paraId="06D6DCEA" w14:textId="77777777" w:rsidR="001243E6" w:rsidRDefault="00C62497">
      <w:pPr>
        <w:pStyle w:val="Heading1"/>
      </w:pPr>
      <w:r>
        <w:t>Managing</w:t>
      </w:r>
      <w:r>
        <w:rPr>
          <w:spacing w:val="-11"/>
        </w:rPr>
        <w:t xml:space="preserve"> </w:t>
      </w:r>
      <w:r>
        <w:rPr>
          <w:spacing w:val="-2"/>
        </w:rPr>
        <w:t>Resources</w:t>
      </w:r>
    </w:p>
    <w:p w14:paraId="7BE5A7CA" w14:textId="77777777" w:rsidR="001243E6" w:rsidRDefault="00C62497">
      <w:pPr>
        <w:pStyle w:val="ListParagraph"/>
        <w:numPr>
          <w:ilvl w:val="0"/>
          <w:numId w:val="2"/>
        </w:numPr>
        <w:tabs>
          <w:tab w:val="left" w:pos="937"/>
          <w:tab w:val="left" w:pos="938"/>
        </w:tabs>
        <w:spacing w:before="5" w:line="235" w:lineRule="auto"/>
        <w:ind w:right="145"/>
        <w:rPr>
          <w:rFonts w:ascii="Symbol" w:hAnsi="Symbol"/>
        </w:rPr>
      </w:pPr>
      <w:r>
        <w:t>Clean</w:t>
      </w:r>
      <w:r>
        <w:rPr>
          <w:spacing w:val="-5"/>
        </w:rPr>
        <w:t xml:space="preserve"> </w:t>
      </w:r>
      <w:r>
        <w:t>and</w:t>
      </w:r>
      <w:r>
        <w:rPr>
          <w:spacing w:val="-3"/>
        </w:rPr>
        <w:t xml:space="preserve"> </w:t>
      </w:r>
      <w:r>
        <w:t>maintain</w:t>
      </w:r>
      <w:r>
        <w:rPr>
          <w:spacing w:val="-5"/>
        </w:rPr>
        <w:t xml:space="preserve"> </w:t>
      </w:r>
      <w:r>
        <w:t>hand</w:t>
      </w:r>
      <w:r>
        <w:rPr>
          <w:spacing w:val="-6"/>
        </w:rPr>
        <w:t xml:space="preserve"> </w:t>
      </w:r>
      <w:r>
        <w:t>and</w:t>
      </w:r>
      <w:r>
        <w:rPr>
          <w:spacing w:val="-3"/>
        </w:rPr>
        <w:t xml:space="preserve"> </w:t>
      </w:r>
      <w:r>
        <w:t>machine</w:t>
      </w:r>
      <w:r>
        <w:rPr>
          <w:spacing w:val="-5"/>
        </w:rPr>
        <w:t xml:space="preserve"> </w:t>
      </w:r>
      <w:r>
        <w:t>tools,</w:t>
      </w:r>
      <w:r>
        <w:rPr>
          <w:spacing w:val="-6"/>
        </w:rPr>
        <w:t xml:space="preserve"> </w:t>
      </w:r>
      <w:r>
        <w:t>checking</w:t>
      </w:r>
      <w:r>
        <w:rPr>
          <w:spacing w:val="-3"/>
        </w:rPr>
        <w:t xml:space="preserve"> </w:t>
      </w:r>
      <w:r>
        <w:t>and</w:t>
      </w:r>
      <w:r>
        <w:rPr>
          <w:spacing w:val="-3"/>
        </w:rPr>
        <w:t xml:space="preserve"> </w:t>
      </w:r>
      <w:r>
        <w:t>sharpening</w:t>
      </w:r>
      <w:r>
        <w:rPr>
          <w:spacing w:val="-3"/>
        </w:rPr>
        <w:t xml:space="preserve"> </w:t>
      </w:r>
      <w:r>
        <w:t>edge-tools to ensure safety and reliability. This will include minor repairs.</w:t>
      </w:r>
    </w:p>
    <w:p w14:paraId="3462E5B9" w14:textId="77777777" w:rsidR="001243E6" w:rsidRDefault="00C62497">
      <w:pPr>
        <w:pStyle w:val="ListParagraph"/>
        <w:numPr>
          <w:ilvl w:val="0"/>
          <w:numId w:val="2"/>
        </w:numPr>
        <w:tabs>
          <w:tab w:val="left" w:pos="937"/>
          <w:tab w:val="left" w:pos="938"/>
        </w:tabs>
        <w:spacing w:before="3" w:line="237" w:lineRule="auto"/>
        <w:ind w:right="664"/>
        <w:rPr>
          <w:rFonts w:ascii="Symbol" w:hAnsi="Symbol"/>
        </w:rPr>
      </w:pPr>
      <w:r>
        <w:t>Undertake</w:t>
      </w:r>
      <w:r>
        <w:rPr>
          <w:spacing w:val="-4"/>
        </w:rPr>
        <w:t xml:space="preserve"> </w:t>
      </w:r>
      <w:r>
        <w:t>machine</w:t>
      </w:r>
      <w:r>
        <w:rPr>
          <w:spacing w:val="-5"/>
        </w:rPr>
        <w:t xml:space="preserve"> </w:t>
      </w:r>
      <w:r>
        <w:t>testing</w:t>
      </w:r>
      <w:r>
        <w:rPr>
          <w:spacing w:val="-3"/>
        </w:rPr>
        <w:t xml:space="preserve"> </w:t>
      </w:r>
      <w:r>
        <w:t>of</w:t>
      </w:r>
      <w:r>
        <w:rPr>
          <w:spacing w:val="-4"/>
        </w:rPr>
        <w:t xml:space="preserve"> </w:t>
      </w:r>
      <w:r>
        <w:t>all</w:t>
      </w:r>
      <w:r>
        <w:rPr>
          <w:spacing w:val="-6"/>
        </w:rPr>
        <w:t xml:space="preserve"> </w:t>
      </w:r>
      <w:r>
        <w:t>technology</w:t>
      </w:r>
      <w:r>
        <w:rPr>
          <w:spacing w:val="-3"/>
        </w:rPr>
        <w:t xml:space="preserve"> </w:t>
      </w:r>
      <w:r>
        <w:t>equipment</w:t>
      </w:r>
      <w:r>
        <w:rPr>
          <w:spacing w:val="-3"/>
        </w:rPr>
        <w:t xml:space="preserve"> </w:t>
      </w:r>
      <w:r>
        <w:t>and</w:t>
      </w:r>
      <w:r>
        <w:rPr>
          <w:spacing w:val="-3"/>
        </w:rPr>
        <w:t xml:space="preserve"> </w:t>
      </w:r>
      <w:r>
        <w:t>keep</w:t>
      </w:r>
      <w:r>
        <w:rPr>
          <w:spacing w:val="-6"/>
        </w:rPr>
        <w:t xml:space="preserve"> </w:t>
      </w:r>
      <w:r>
        <w:t>records</w:t>
      </w:r>
      <w:r>
        <w:rPr>
          <w:spacing w:val="-6"/>
        </w:rPr>
        <w:t xml:space="preserve"> </w:t>
      </w:r>
      <w:r>
        <w:t>to evidence checks.</w:t>
      </w:r>
    </w:p>
    <w:p w14:paraId="5113AF11" w14:textId="77777777" w:rsidR="001243E6" w:rsidRDefault="00C62497">
      <w:pPr>
        <w:pStyle w:val="ListParagraph"/>
        <w:numPr>
          <w:ilvl w:val="0"/>
          <w:numId w:val="2"/>
        </w:numPr>
        <w:tabs>
          <w:tab w:val="left" w:pos="937"/>
          <w:tab w:val="left" w:pos="938"/>
        </w:tabs>
        <w:spacing w:before="3" w:line="237" w:lineRule="auto"/>
        <w:ind w:right="546"/>
        <w:rPr>
          <w:rFonts w:ascii="Symbol" w:hAnsi="Symbol"/>
        </w:rPr>
      </w:pPr>
      <w:proofErr w:type="gramStart"/>
      <w:r>
        <w:t>Catalogue,</w:t>
      </w:r>
      <w:proofErr w:type="gramEnd"/>
      <w:r>
        <w:rPr>
          <w:spacing w:val="-2"/>
        </w:rPr>
        <w:t xml:space="preserve"> </w:t>
      </w:r>
      <w:r>
        <w:t>maintain</w:t>
      </w:r>
      <w:r>
        <w:rPr>
          <w:spacing w:val="-4"/>
        </w:rPr>
        <w:t xml:space="preserve"> </w:t>
      </w:r>
      <w:r>
        <w:t>and</w:t>
      </w:r>
      <w:r>
        <w:rPr>
          <w:spacing w:val="-7"/>
        </w:rPr>
        <w:t xml:space="preserve"> </w:t>
      </w:r>
      <w:r>
        <w:t>repair</w:t>
      </w:r>
      <w:r>
        <w:rPr>
          <w:spacing w:val="-4"/>
        </w:rPr>
        <w:t xml:space="preserve"> </w:t>
      </w:r>
      <w:r>
        <w:t>resources</w:t>
      </w:r>
      <w:r>
        <w:rPr>
          <w:spacing w:val="-3"/>
        </w:rPr>
        <w:t xml:space="preserve"> </w:t>
      </w:r>
      <w:r>
        <w:t>to</w:t>
      </w:r>
      <w:r>
        <w:rPr>
          <w:spacing w:val="-3"/>
        </w:rPr>
        <w:t xml:space="preserve"> </w:t>
      </w:r>
      <w:r>
        <w:t>ensure</w:t>
      </w:r>
      <w:r>
        <w:rPr>
          <w:spacing w:val="-4"/>
        </w:rPr>
        <w:t xml:space="preserve"> </w:t>
      </w:r>
      <w:r>
        <w:t>all</w:t>
      </w:r>
      <w:r>
        <w:rPr>
          <w:spacing w:val="-3"/>
        </w:rPr>
        <w:t xml:space="preserve"> </w:t>
      </w:r>
      <w:r>
        <w:t>materials</w:t>
      </w:r>
      <w:r>
        <w:rPr>
          <w:spacing w:val="-3"/>
        </w:rPr>
        <w:t xml:space="preserve"> </w:t>
      </w:r>
      <w:r>
        <w:t>are</w:t>
      </w:r>
      <w:r>
        <w:rPr>
          <w:spacing w:val="-4"/>
        </w:rPr>
        <w:t xml:space="preserve"> </w:t>
      </w:r>
      <w:r>
        <w:t>safe</w:t>
      </w:r>
      <w:r>
        <w:rPr>
          <w:spacing w:val="-5"/>
        </w:rPr>
        <w:t xml:space="preserve"> </w:t>
      </w:r>
      <w:r>
        <w:t>and available as required. Organising repair or maintenance from qualified professionals when appropriate or necessary.</w:t>
      </w:r>
    </w:p>
    <w:p w14:paraId="7B2FF63D" w14:textId="77777777" w:rsidR="001243E6" w:rsidRDefault="00C62497">
      <w:pPr>
        <w:pStyle w:val="ListParagraph"/>
        <w:numPr>
          <w:ilvl w:val="0"/>
          <w:numId w:val="2"/>
        </w:numPr>
        <w:tabs>
          <w:tab w:val="left" w:pos="938"/>
        </w:tabs>
        <w:spacing w:before="2"/>
        <w:ind w:right="324"/>
        <w:jc w:val="both"/>
        <w:rPr>
          <w:rFonts w:ascii="Symbol" w:hAnsi="Symbol"/>
        </w:rPr>
      </w:pPr>
      <w:r>
        <w:t xml:space="preserve">To control and store safely all chemicals, </w:t>
      </w:r>
      <w:proofErr w:type="gramStart"/>
      <w:r>
        <w:t>flammables</w:t>
      </w:r>
      <w:proofErr w:type="gramEnd"/>
      <w:r>
        <w:t xml:space="preserve"> and specialised solutions, ensuring</w:t>
      </w:r>
      <w:r>
        <w:rPr>
          <w:spacing w:val="-3"/>
        </w:rPr>
        <w:t xml:space="preserve"> </w:t>
      </w:r>
      <w:r>
        <w:t>that</w:t>
      </w:r>
      <w:r>
        <w:rPr>
          <w:spacing w:val="-3"/>
        </w:rPr>
        <w:t xml:space="preserve"> </w:t>
      </w:r>
      <w:r>
        <w:t>all</w:t>
      </w:r>
      <w:r>
        <w:rPr>
          <w:spacing w:val="-4"/>
        </w:rPr>
        <w:t xml:space="preserve"> </w:t>
      </w:r>
      <w:r>
        <w:t>current</w:t>
      </w:r>
      <w:r>
        <w:rPr>
          <w:spacing w:val="-6"/>
        </w:rPr>
        <w:t xml:space="preserve"> </w:t>
      </w:r>
      <w:r>
        <w:t>Health</w:t>
      </w:r>
      <w:r>
        <w:rPr>
          <w:spacing w:val="-4"/>
        </w:rPr>
        <w:t xml:space="preserve"> </w:t>
      </w:r>
      <w:r>
        <w:t>and</w:t>
      </w:r>
      <w:r>
        <w:rPr>
          <w:spacing w:val="-3"/>
        </w:rPr>
        <w:t xml:space="preserve"> </w:t>
      </w:r>
      <w:r>
        <w:t>Safety</w:t>
      </w:r>
      <w:r>
        <w:rPr>
          <w:spacing w:val="-3"/>
        </w:rPr>
        <w:t xml:space="preserve"> </w:t>
      </w:r>
      <w:r>
        <w:t>and</w:t>
      </w:r>
      <w:r>
        <w:rPr>
          <w:spacing w:val="-6"/>
        </w:rPr>
        <w:t xml:space="preserve"> </w:t>
      </w:r>
      <w:r>
        <w:t>COSHH</w:t>
      </w:r>
      <w:r>
        <w:rPr>
          <w:spacing w:val="-4"/>
        </w:rPr>
        <w:t xml:space="preserve"> </w:t>
      </w:r>
      <w:r>
        <w:t>r</w:t>
      </w:r>
      <w:r>
        <w:t>egulations</w:t>
      </w:r>
      <w:r>
        <w:rPr>
          <w:spacing w:val="-4"/>
        </w:rPr>
        <w:t xml:space="preserve"> </w:t>
      </w:r>
      <w:r>
        <w:t>are</w:t>
      </w:r>
      <w:r>
        <w:rPr>
          <w:spacing w:val="-5"/>
        </w:rPr>
        <w:t xml:space="preserve"> </w:t>
      </w:r>
      <w:r>
        <w:t xml:space="preserve">adhered </w:t>
      </w:r>
      <w:r>
        <w:rPr>
          <w:spacing w:val="-4"/>
        </w:rPr>
        <w:t>to.</w:t>
      </w:r>
    </w:p>
    <w:p w14:paraId="7A0684E8" w14:textId="77777777" w:rsidR="001243E6" w:rsidRDefault="00C62497">
      <w:pPr>
        <w:pStyle w:val="ListParagraph"/>
        <w:numPr>
          <w:ilvl w:val="0"/>
          <w:numId w:val="2"/>
        </w:numPr>
        <w:tabs>
          <w:tab w:val="left" w:pos="937"/>
          <w:tab w:val="left" w:pos="938"/>
        </w:tabs>
        <w:spacing w:before="1" w:line="237" w:lineRule="auto"/>
        <w:ind w:right="918"/>
        <w:rPr>
          <w:rFonts w:ascii="Symbol" w:hAnsi="Symbol"/>
        </w:rPr>
      </w:pPr>
      <w:r>
        <w:t>Maintain</w:t>
      </w:r>
      <w:r>
        <w:rPr>
          <w:spacing w:val="-4"/>
        </w:rPr>
        <w:t xml:space="preserve"> </w:t>
      </w:r>
      <w:r>
        <w:t>the</w:t>
      </w:r>
      <w:r>
        <w:rPr>
          <w:spacing w:val="-4"/>
        </w:rPr>
        <w:t xml:space="preserve"> </w:t>
      </w:r>
      <w:r>
        <w:t>good</w:t>
      </w:r>
      <w:r>
        <w:rPr>
          <w:spacing w:val="-4"/>
        </w:rPr>
        <w:t xml:space="preserve"> </w:t>
      </w:r>
      <w:r>
        <w:t>order</w:t>
      </w:r>
      <w:r>
        <w:rPr>
          <w:spacing w:val="-5"/>
        </w:rPr>
        <w:t xml:space="preserve"> </w:t>
      </w:r>
      <w:r>
        <w:t>and</w:t>
      </w:r>
      <w:r>
        <w:rPr>
          <w:spacing w:val="-2"/>
        </w:rPr>
        <w:t xml:space="preserve"> </w:t>
      </w:r>
      <w:r>
        <w:t>organisation</w:t>
      </w:r>
      <w:r>
        <w:rPr>
          <w:spacing w:val="-6"/>
        </w:rPr>
        <w:t xml:space="preserve"> </w:t>
      </w:r>
      <w:r>
        <w:t>of</w:t>
      </w:r>
      <w:r>
        <w:rPr>
          <w:spacing w:val="-3"/>
        </w:rPr>
        <w:t xml:space="preserve"> </w:t>
      </w:r>
      <w:r>
        <w:t>the</w:t>
      </w:r>
      <w:r>
        <w:rPr>
          <w:spacing w:val="-6"/>
        </w:rPr>
        <w:t xml:space="preserve"> </w:t>
      </w:r>
      <w:r>
        <w:t>workshops,</w:t>
      </w:r>
      <w:r>
        <w:rPr>
          <w:spacing w:val="-5"/>
        </w:rPr>
        <w:t xml:space="preserve"> </w:t>
      </w:r>
      <w:proofErr w:type="gramStart"/>
      <w:r>
        <w:t>kitchens</w:t>
      </w:r>
      <w:proofErr w:type="gramEnd"/>
      <w:r>
        <w:rPr>
          <w:spacing w:val="-3"/>
        </w:rPr>
        <w:t xml:space="preserve"> </w:t>
      </w:r>
      <w:r>
        <w:t>and classrooms together with the storage facilities.</w:t>
      </w:r>
    </w:p>
    <w:p w14:paraId="6725B722" w14:textId="77777777" w:rsidR="001243E6" w:rsidRDefault="00C62497">
      <w:pPr>
        <w:pStyle w:val="ListParagraph"/>
        <w:numPr>
          <w:ilvl w:val="0"/>
          <w:numId w:val="2"/>
        </w:numPr>
        <w:tabs>
          <w:tab w:val="left" w:pos="937"/>
          <w:tab w:val="left" w:pos="938"/>
        </w:tabs>
        <w:spacing w:before="3" w:line="237" w:lineRule="auto"/>
        <w:ind w:right="340"/>
        <w:rPr>
          <w:rFonts w:ascii="Symbol" w:hAnsi="Symbol"/>
        </w:rPr>
      </w:pPr>
      <w:r>
        <w:t>As</w:t>
      </w:r>
      <w:r>
        <w:rPr>
          <w:spacing w:val="-3"/>
        </w:rPr>
        <w:t xml:space="preserve"> </w:t>
      </w:r>
      <w:r>
        <w:t>directed</w:t>
      </w:r>
      <w:r>
        <w:rPr>
          <w:spacing w:val="-3"/>
        </w:rPr>
        <w:t xml:space="preserve"> </w:t>
      </w:r>
      <w:r>
        <w:t>by</w:t>
      </w:r>
      <w:r>
        <w:rPr>
          <w:spacing w:val="-2"/>
        </w:rPr>
        <w:t xml:space="preserve"> </w:t>
      </w:r>
      <w:r>
        <w:t>the</w:t>
      </w:r>
      <w:r>
        <w:rPr>
          <w:spacing w:val="-4"/>
        </w:rPr>
        <w:t xml:space="preserve"> </w:t>
      </w:r>
      <w:r>
        <w:t>Head</w:t>
      </w:r>
      <w:r>
        <w:rPr>
          <w:spacing w:val="-7"/>
        </w:rPr>
        <w:t xml:space="preserve"> </w:t>
      </w:r>
      <w:r>
        <w:t>of</w:t>
      </w:r>
      <w:r>
        <w:rPr>
          <w:spacing w:val="-2"/>
        </w:rPr>
        <w:t xml:space="preserve"> </w:t>
      </w:r>
      <w:r>
        <w:t>Creative</w:t>
      </w:r>
      <w:r>
        <w:rPr>
          <w:spacing w:val="-3"/>
        </w:rPr>
        <w:t xml:space="preserve"> </w:t>
      </w:r>
      <w:r>
        <w:t>Technologies,</w:t>
      </w:r>
      <w:r>
        <w:rPr>
          <w:spacing w:val="-5"/>
        </w:rPr>
        <w:t xml:space="preserve"> </w:t>
      </w:r>
      <w:r>
        <w:t>maintain</w:t>
      </w:r>
      <w:r>
        <w:rPr>
          <w:spacing w:val="-3"/>
        </w:rPr>
        <w:t xml:space="preserve"> </w:t>
      </w:r>
      <w:proofErr w:type="gramStart"/>
      <w:r>
        <w:t>stocks</w:t>
      </w:r>
      <w:proofErr w:type="gramEnd"/>
      <w:r>
        <w:rPr>
          <w:spacing w:val="-5"/>
        </w:rPr>
        <w:t xml:space="preserve"> </w:t>
      </w:r>
      <w:r>
        <w:t>and</w:t>
      </w:r>
      <w:r>
        <w:rPr>
          <w:spacing w:val="-2"/>
        </w:rPr>
        <w:t xml:space="preserve"> </w:t>
      </w:r>
      <w:r>
        <w:t>supplies of consumable materials by raising orders for purchases.</w:t>
      </w:r>
    </w:p>
    <w:p w14:paraId="2CEF811F" w14:textId="77777777" w:rsidR="001243E6" w:rsidRDefault="001243E6">
      <w:pPr>
        <w:spacing w:line="237" w:lineRule="auto"/>
        <w:rPr>
          <w:rFonts w:ascii="Symbol" w:hAnsi="Symbol"/>
        </w:rPr>
        <w:sectPr w:rsidR="001243E6">
          <w:type w:val="continuous"/>
          <w:pgSz w:w="12240" w:h="15840"/>
          <w:pgMar w:top="1100" w:right="1680" w:bottom="280" w:left="1580" w:header="720" w:footer="720" w:gutter="0"/>
          <w:cols w:space="720"/>
        </w:sectPr>
      </w:pPr>
    </w:p>
    <w:p w14:paraId="7B396012" w14:textId="77777777" w:rsidR="001243E6" w:rsidRDefault="00C62497">
      <w:pPr>
        <w:pStyle w:val="ListParagraph"/>
        <w:numPr>
          <w:ilvl w:val="0"/>
          <w:numId w:val="2"/>
        </w:numPr>
        <w:tabs>
          <w:tab w:val="left" w:pos="937"/>
          <w:tab w:val="left" w:pos="938"/>
        </w:tabs>
        <w:spacing w:before="87" w:line="268" w:lineRule="exact"/>
        <w:rPr>
          <w:rFonts w:ascii="Symbol" w:hAnsi="Symbol"/>
        </w:rPr>
      </w:pPr>
      <w:r>
        <w:lastRenderedPageBreak/>
        <w:t>Monitor</w:t>
      </w:r>
      <w:r>
        <w:rPr>
          <w:spacing w:val="-6"/>
        </w:rPr>
        <w:t xml:space="preserve"> </w:t>
      </w:r>
      <w:r>
        <w:t>and</w:t>
      </w:r>
      <w:r>
        <w:rPr>
          <w:spacing w:val="-6"/>
        </w:rPr>
        <w:t xml:space="preserve"> </w:t>
      </w:r>
      <w:r>
        <w:t>evaluate</w:t>
      </w:r>
      <w:r>
        <w:rPr>
          <w:spacing w:val="-4"/>
        </w:rPr>
        <w:t xml:space="preserve"> </w:t>
      </w:r>
      <w:r>
        <w:t>the</w:t>
      </w:r>
      <w:r>
        <w:rPr>
          <w:spacing w:val="-8"/>
        </w:rPr>
        <w:t xml:space="preserve"> </w:t>
      </w:r>
      <w:r>
        <w:t>effectiveness</w:t>
      </w:r>
      <w:r>
        <w:rPr>
          <w:spacing w:val="-4"/>
        </w:rPr>
        <w:t xml:space="preserve"> </w:t>
      </w:r>
      <w:r>
        <w:t>of</w:t>
      </w:r>
      <w:r>
        <w:rPr>
          <w:spacing w:val="-4"/>
        </w:rPr>
        <w:t xml:space="preserve"> </w:t>
      </w:r>
      <w:r>
        <w:t>the</w:t>
      </w:r>
      <w:r>
        <w:rPr>
          <w:spacing w:val="-5"/>
        </w:rPr>
        <w:t xml:space="preserve"> </w:t>
      </w:r>
      <w:r>
        <w:t>existing</w:t>
      </w:r>
      <w:r>
        <w:rPr>
          <w:spacing w:val="-4"/>
        </w:rPr>
        <w:t xml:space="preserve"> </w:t>
      </w:r>
      <w:r>
        <w:rPr>
          <w:spacing w:val="-2"/>
        </w:rPr>
        <w:t>resources.</w:t>
      </w:r>
    </w:p>
    <w:p w14:paraId="63277C43" w14:textId="77777777" w:rsidR="001243E6" w:rsidRDefault="00C62497">
      <w:pPr>
        <w:pStyle w:val="ListParagraph"/>
        <w:numPr>
          <w:ilvl w:val="0"/>
          <w:numId w:val="2"/>
        </w:numPr>
        <w:tabs>
          <w:tab w:val="left" w:pos="937"/>
          <w:tab w:val="left" w:pos="938"/>
        </w:tabs>
        <w:ind w:right="114"/>
        <w:rPr>
          <w:rFonts w:ascii="Symbol" w:hAnsi="Symbol"/>
        </w:rPr>
      </w:pPr>
      <w:r>
        <w:t>Maintain</w:t>
      </w:r>
      <w:r>
        <w:rPr>
          <w:spacing w:val="80"/>
          <w:w w:val="150"/>
        </w:rPr>
        <w:t xml:space="preserve"> </w:t>
      </w:r>
      <w:r>
        <w:t>all</w:t>
      </w:r>
      <w:r>
        <w:rPr>
          <w:spacing w:val="80"/>
          <w:w w:val="150"/>
        </w:rPr>
        <w:t xml:space="preserve"> </w:t>
      </w:r>
      <w:r>
        <w:t>inventory</w:t>
      </w:r>
      <w:r>
        <w:rPr>
          <w:spacing w:val="80"/>
          <w:w w:val="150"/>
        </w:rPr>
        <w:t xml:space="preserve"> </w:t>
      </w:r>
      <w:r>
        <w:t>checks</w:t>
      </w:r>
      <w:r>
        <w:rPr>
          <w:spacing w:val="80"/>
          <w:w w:val="150"/>
        </w:rPr>
        <w:t xml:space="preserve"> </w:t>
      </w:r>
      <w:r>
        <w:t>for</w:t>
      </w:r>
      <w:r>
        <w:rPr>
          <w:spacing w:val="80"/>
          <w:w w:val="150"/>
        </w:rPr>
        <w:t xml:space="preserve"> </w:t>
      </w:r>
      <w:r>
        <w:t>the</w:t>
      </w:r>
      <w:r>
        <w:rPr>
          <w:spacing w:val="80"/>
          <w:w w:val="150"/>
        </w:rPr>
        <w:t xml:space="preserve"> </w:t>
      </w:r>
      <w:r>
        <w:t>Creative</w:t>
      </w:r>
      <w:r>
        <w:rPr>
          <w:spacing w:val="80"/>
          <w:w w:val="150"/>
        </w:rPr>
        <w:t xml:space="preserve"> </w:t>
      </w:r>
      <w:r>
        <w:t>Technologies</w:t>
      </w:r>
      <w:r>
        <w:rPr>
          <w:spacing w:val="80"/>
          <w:w w:val="150"/>
        </w:rPr>
        <w:t xml:space="preserve"> </w:t>
      </w:r>
      <w:r>
        <w:t xml:space="preserve">Department </w:t>
      </w:r>
      <w:r>
        <w:rPr>
          <w:spacing w:val="-2"/>
        </w:rPr>
        <w:t>equipment.</w:t>
      </w:r>
    </w:p>
    <w:p w14:paraId="7CD6FB91" w14:textId="77777777" w:rsidR="001243E6" w:rsidRDefault="00C62497">
      <w:pPr>
        <w:pStyle w:val="ListParagraph"/>
        <w:numPr>
          <w:ilvl w:val="0"/>
          <w:numId w:val="2"/>
        </w:numPr>
        <w:tabs>
          <w:tab w:val="left" w:pos="937"/>
          <w:tab w:val="left" w:pos="938"/>
        </w:tabs>
        <w:spacing w:line="268" w:lineRule="exact"/>
        <w:rPr>
          <w:rFonts w:ascii="Symbol" w:hAnsi="Symbol"/>
        </w:rPr>
      </w:pPr>
      <w:r>
        <w:t>Carry</w:t>
      </w:r>
      <w:r>
        <w:rPr>
          <w:spacing w:val="-5"/>
        </w:rPr>
        <w:t xml:space="preserve"> </w:t>
      </w:r>
      <w:r>
        <w:t>out</w:t>
      </w:r>
      <w:r>
        <w:rPr>
          <w:spacing w:val="-3"/>
        </w:rPr>
        <w:t xml:space="preserve"> </w:t>
      </w:r>
      <w:r>
        <w:t>administrative</w:t>
      </w:r>
      <w:r>
        <w:rPr>
          <w:spacing w:val="-9"/>
        </w:rPr>
        <w:t xml:space="preserve"> </w:t>
      </w:r>
      <w:r>
        <w:t>tasks</w:t>
      </w:r>
      <w:r>
        <w:rPr>
          <w:spacing w:val="-3"/>
        </w:rPr>
        <w:t xml:space="preserve"> </w:t>
      </w:r>
      <w:r>
        <w:t>-</w:t>
      </w:r>
      <w:r>
        <w:rPr>
          <w:spacing w:val="-5"/>
        </w:rPr>
        <w:t xml:space="preserve"> </w:t>
      </w:r>
      <w:r>
        <w:t>filing,</w:t>
      </w:r>
      <w:r>
        <w:rPr>
          <w:spacing w:val="-3"/>
        </w:rPr>
        <w:t xml:space="preserve"> </w:t>
      </w:r>
      <w:r>
        <w:t>photocopying</w:t>
      </w:r>
      <w:r>
        <w:rPr>
          <w:spacing w:val="-3"/>
        </w:rPr>
        <w:t xml:space="preserve"> </w:t>
      </w:r>
      <w:r>
        <w:t>and</w:t>
      </w:r>
      <w:r>
        <w:rPr>
          <w:spacing w:val="-3"/>
        </w:rPr>
        <w:t xml:space="preserve"> </w:t>
      </w:r>
      <w:r>
        <w:rPr>
          <w:spacing w:val="-2"/>
        </w:rPr>
        <w:t>display.</w:t>
      </w:r>
    </w:p>
    <w:p w14:paraId="5E7DD2B9" w14:textId="77777777" w:rsidR="001243E6" w:rsidRDefault="001243E6">
      <w:pPr>
        <w:pStyle w:val="BodyText"/>
        <w:spacing w:before="6"/>
        <w:ind w:left="0" w:firstLine="0"/>
        <w:rPr>
          <w:sz w:val="21"/>
        </w:rPr>
      </w:pPr>
    </w:p>
    <w:p w14:paraId="1C09F686" w14:textId="77777777" w:rsidR="001243E6" w:rsidRDefault="00C62497">
      <w:pPr>
        <w:pStyle w:val="Heading1"/>
        <w:spacing w:line="265" w:lineRule="exact"/>
      </w:pPr>
      <w:r>
        <w:t>Health</w:t>
      </w:r>
      <w:r>
        <w:rPr>
          <w:spacing w:val="-3"/>
        </w:rPr>
        <w:t xml:space="preserve"> </w:t>
      </w:r>
      <w:r>
        <w:t>and</w:t>
      </w:r>
      <w:r>
        <w:rPr>
          <w:spacing w:val="-2"/>
        </w:rPr>
        <w:t xml:space="preserve"> Safety</w:t>
      </w:r>
    </w:p>
    <w:p w14:paraId="45433B0F" w14:textId="77777777" w:rsidR="001243E6" w:rsidRDefault="00C62497">
      <w:pPr>
        <w:pStyle w:val="ListParagraph"/>
        <w:numPr>
          <w:ilvl w:val="0"/>
          <w:numId w:val="2"/>
        </w:numPr>
        <w:tabs>
          <w:tab w:val="left" w:pos="937"/>
          <w:tab w:val="left" w:pos="938"/>
        </w:tabs>
        <w:spacing w:before="3" w:line="237" w:lineRule="auto"/>
        <w:ind w:right="115"/>
        <w:rPr>
          <w:rFonts w:ascii="Symbol" w:hAnsi="Symbol"/>
        </w:rPr>
      </w:pPr>
      <w:r>
        <w:t>Be</w:t>
      </w:r>
      <w:r>
        <w:rPr>
          <w:spacing w:val="-4"/>
        </w:rPr>
        <w:t xml:space="preserve"> </w:t>
      </w:r>
      <w:r>
        <w:t>aware</w:t>
      </w:r>
      <w:r>
        <w:rPr>
          <w:spacing w:val="-4"/>
        </w:rPr>
        <w:t xml:space="preserve"> </w:t>
      </w:r>
      <w:r>
        <w:t>of</w:t>
      </w:r>
      <w:r>
        <w:rPr>
          <w:spacing w:val="-2"/>
        </w:rPr>
        <w:t xml:space="preserve"> </w:t>
      </w:r>
      <w:r>
        <w:t>the</w:t>
      </w:r>
      <w:r>
        <w:rPr>
          <w:spacing w:val="-3"/>
        </w:rPr>
        <w:t xml:space="preserve"> </w:t>
      </w:r>
      <w:r>
        <w:t>responsibility</w:t>
      </w:r>
      <w:r>
        <w:rPr>
          <w:spacing w:val="-4"/>
        </w:rPr>
        <w:t xml:space="preserve"> </w:t>
      </w:r>
      <w:r>
        <w:t>for</w:t>
      </w:r>
      <w:r>
        <w:rPr>
          <w:spacing w:val="-2"/>
        </w:rPr>
        <w:t xml:space="preserve"> </w:t>
      </w:r>
      <w:r>
        <w:t>personal</w:t>
      </w:r>
      <w:r>
        <w:rPr>
          <w:spacing w:val="-2"/>
        </w:rPr>
        <w:t xml:space="preserve"> </w:t>
      </w:r>
      <w:r>
        <w:t>Health,</w:t>
      </w:r>
      <w:r>
        <w:rPr>
          <w:spacing w:val="-4"/>
        </w:rPr>
        <w:t xml:space="preserve"> </w:t>
      </w:r>
      <w:r>
        <w:t>Safety</w:t>
      </w:r>
      <w:r>
        <w:rPr>
          <w:spacing w:val="-1"/>
        </w:rPr>
        <w:t xml:space="preserve"> </w:t>
      </w:r>
      <w:r>
        <w:t>and</w:t>
      </w:r>
      <w:r>
        <w:rPr>
          <w:spacing w:val="-4"/>
        </w:rPr>
        <w:t xml:space="preserve"> </w:t>
      </w:r>
      <w:r>
        <w:t>Welfare</w:t>
      </w:r>
      <w:r>
        <w:rPr>
          <w:spacing w:val="-4"/>
        </w:rPr>
        <w:t xml:space="preserve"> </w:t>
      </w:r>
      <w:r>
        <w:t>and</w:t>
      </w:r>
      <w:r>
        <w:rPr>
          <w:spacing w:val="-4"/>
        </w:rPr>
        <w:t xml:space="preserve"> </w:t>
      </w:r>
      <w:r>
        <w:t>that of others who may be affected by your actions or inactions.</w:t>
      </w:r>
    </w:p>
    <w:p w14:paraId="3F3D9A1F" w14:textId="77777777" w:rsidR="001243E6" w:rsidRDefault="00C62497">
      <w:pPr>
        <w:pStyle w:val="ListParagraph"/>
        <w:numPr>
          <w:ilvl w:val="0"/>
          <w:numId w:val="2"/>
        </w:numPr>
        <w:tabs>
          <w:tab w:val="left" w:pos="937"/>
          <w:tab w:val="left" w:pos="938"/>
        </w:tabs>
        <w:spacing w:line="268" w:lineRule="exact"/>
        <w:rPr>
          <w:rFonts w:ascii="Symbol" w:hAnsi="Symbol"/>
        </w:rPr>
      </w:pPr>
      <w:r>
        <w:t>Co-operate</w:t>
      </w:r>
      <w:r>
        <w:rPr>
          <w:spacing w:val="-5"/>
        </w:rPr>
        <w:t xml:space="preserve"> </w:t>
      </w:r>
      <w:r>
        <w:t>with</w:t>
      </w:r>
      <w:r>
        <w:rPr>
          <w:spacing w:val="-3"/>
        </w:rPr>
        <w:t xml:space="preserve"> </w:t>
      </w:r>
      <w:r>
        <w:t>the</w:t>
      </w:r>
      <w:r>
        <w:rPr>
          <w:spacing w:val="-3"/>
        </w:rPr>
        <w:t xml:space="preserve"> </w:t>
      </w:r>
      <w:r>
        <w:t>employer</w:t>
      </w:r>
      <w:r>
        <w:rPr>
          <w:spacing w:val="-4"/>
        </w:rPr>
        <w:t xml:space="preserve"> </w:t>
      </w:r>
      <w:r>
        <w:t>on</w:t>
      </w:r>
      <w:r>
        <w:rPr>
          <w:spacing w:val="-2"/>
        </w:rPr>
        <w:t xml:space="preserve"> </w:t>
      </w:r>
      <w:r>
        <w:t>all</w:t>
      </w:r>
      <w:r>
        <w:rPr>
          <w:spacing w:val="-5"/>
        </w:rPr>
        <w:t xml:space="preserve"> </w:t>
      </w:r>
      <w:r>
        <w:t>issues</w:t>
      </w:r>
      <w:r>
        <w:rPr>
          <w:spacing w:val="-3"/>
        </w:rPr>
        <w:t xml:space="preserve"> </w:t>
      </w:r>
      <w:r>
        <w:t>to</w:t>
      </w:r>
      <w:r>
        <w:rPr>
          <w:spacing w:val="-4"/>
        </w:rPr>
        <w:t xml:space="preserve"> </w:t>
      </w:r>
      <w:r>
        <w:t>do</w:t>
      </w:r>
      <w:r>
        <w:rPr>
          <w:spacing w:val="-6"/>
        </w:rPr>
        <w:t xml:space="preserve"> </w:t>
      </w:r>
      <w:r>
        <w:t>with</w:t>
      </w:r>
      <w:r>
        <w:rPr>
          <w:spacing w:val="-2"/>
        </w:rPr>
        <w:t xml:space="preserve"> </w:t>
      </w:r>
      <w:r>
        <w:t>Health,</w:t>
      </w:r>
      <w:r>
        <w:rPr>
          <w:spacing w:val="-3"/>
        </w:rPr>
        <w:t xml:space="preserve"> </w:t>
      </w:r>
      <w:r>
        <w:t>Safety</w:t>
      </w:r>
      <w:r>
        <w:rPr>
          <w:spacing w:val="-4"/>
        </w:rPr>
        <w:t xml:space="preserve"> </w:t>
      </w:r>
      <w:r>
        <w:t>&amp;</w:t>
      </w:r>
      <w:r>
        <w:rPr>
          <w:spacing w:val="-1"/>
        </w:rPr>
        <w:t xml:space="preserve"> </w:t>
      </w:r>
      <w:r>
        <w:rPr>
          <w:spacing w:val="-2"/>
        </w:rPr>
        <w:t>Welfare.</w:t>
      </w:r>
    </w:p>
    <w:p w14:paraId="394E71C7" w14:textId="77777777" w:rsidR="001243E6" w:rsidRDefault="00C62497">
      <w:pPr>
        <w:pStyle w:val="ListParagraph"/>
        <w:numPr>
          <w:ilvl w:val="0"/>
          <w:numId w:val="2"/>
        </w:numPr>
        <w:tabs>
          <w:tab w:val="left" w:pos="937"/>
          <w:tab w:val="left" w:pos="938"/>
        </w:tabs>
        <w:spacing w:line="266" w:lineRule="exact"/>
        <w:rPr>
          <w:rFonts w:ascii="Symbol" w:hAnsi="Symbol"/>
        </w:rPr>
      </w:pPr>
      <w:r>
        <w:t>Report</w:t>
      </w:r>
      <w:r>
        <w:rPr>
          <w:spacing w:val="-6"/>
        </w:rPr>
        <w:t xml:space="preserve"> </w:t>
      </w:r>
      <w:r>
        <w:t>misuse</w:t>
      </w:r>
      <w:r>
        <w:rPr>
          <w:spacing w:val="-4"/>
        </w:rPr>
        <w:t xml:space="preserve"> </w:t>
      </w:r>
      <w:r>
        <w:t>of</w:t>
      </w:r>
      <w:r>
        <w:rPr>
          <w:spacing w:val="-6"/>
        </w:rPr>
        <w:t xml:space="preserve"> </w:t>
      </w:r>
      <w:r>
        <w:t>Resources</w:t>
      </w:r>
      <w:r>
        <w:rPr>
          <w:spacing w:val="-3"/>
        </w:rPr>
        <w:t xml:space="preserve"> </w:t>
      </w:r>
      <w:r>
        <w:t>and</w:t>
      </w:r>
      <w:r>
        <w:rPr>
          <w:spacing w:val="-2"/>
        </w:rPr>
        <w:t xml:space="preserve"> </w:t>
      </w:r>
      <w:r>
        <w:t>incidences</w:t>
      </w:r>
      <w:r>
        <w:rPr>
          <w:spacing w:val="-3"/>
        </w:rPr>
        <w:t xml:space="preserve"> </w:t>
      </w:r>
      <w:r>
        <w:t>of</w:t>
      </w:r>
      <w:r>
        <w:rPr>
          <w:spacing w:val="-3"/>
        </w:rPr>
        <w:t xml:space="preserve"> </w:t>
      </w:r>
      <w:r>
        <w:rPr>
          <w:spacing w:val="-2"/>
        </w:rPr>
        <w:t>misconduct.</w:t>
      </w:r>
    </w:p>
    <w:p w14:paraId="116FA2F5" w14:textId="77777777" w:rsidR="001243E6" w:rsidRDefault="00C62497">
      <w:pPr>
        <w:pStyle w:val="ListParagraph"/>
        <w:numPr>
          <w:ilvl w:val="0"/>
          <w:numId w:val="2"/>
        </w:numPr>
        <w:tabs>
          <w:tab w:val="left" w:pos="937"/>
          <w:tab w:val="left" w:pos="938"/>
        </w:tabs>
        <w:spacing w:line="292" w:lineRule="exact"/>
        <w:rPr>
          <w:rFonts w:ascii="Symbol" w:hAnsi="Symbol"/>
          <w:sz w:val="24"/>
        </w:rPr>
      </w:pPr>
      <w:r>
        <w:t>Remove</w:t>
      </w:r>
      <w:r>
        <w:rPr>
          <w:spacing w:val="-6"/>
        </w:rPr>
        <w:t xml:space="preserve"> </w:t>
      </w:r>
      <w:r>
        <w:t>from</w:t>
      </w:r>
      <w:r>
        <w:rPr>
          <w:spacing w:val="-3"/>
        </w:rPr>
        <w:t xml:space="preserve"> </w:t>
      </w:r>
      <w:r>
        <w:t>use</w:t>
      </w:r>
      <w:r>
        <w:rPr>
          <w:spacing w:val="-5"/>
        </w:rPr>
        <w:t xml:space="preserve"> </w:t>
      </w:r>
      <w:r>
        <w:t>any</w:t>
      </w:r>
      <w:r>
        <w:rPr>
          <w:spacing w:val="-2"/>
        </w:rPr>
        <w:t xml:space="preserve"> </w:t>
      </w:r>
      <w:r>
        <w:t>equipment</w:t>
      </w:r>
      <w:r>
        <w:rPr>
          <w:spacing w:val="-2"/>
        </w:rPr>
        <w:t xml:space="preserve"> </w:t>
      </w:r>
      <w:r>
        <w:t>that</w:t>
      </w:r>
      <w:r>
        <w:rPr>
          <w:spacing w:val="-3"/>
        </w:rPr>
        <w:t xml:space="preserve"> </w:t>
      </w:r>
      <w:r>
        <w:t>is</w:t>
      </w:r>
      <w:r>
        <w:rPr>
          <w:spacing w:val="-3"/>
        </w:rPr>
        <w:t xml:space="preserve"> </w:t>
      </w:r>
      <w:r>
        <w:t>deemed</w:t>
      </w:r>
      <w:r>
        <w:rPr>
          <w:spacing w:val="-5"/>
        </w:rPr>
        <w:t xml:space="preserve"> </w:t>
      </w:r>
      <w:r>
        <w:rPr>
          <w:spacing w:val="-2"/>
        </w:rPr>
        <w:t>unsafe</w:t>
      </w:r>
      <w:r>
        <w:rPr>
          <w:rFonts w:ascii="Times New Roman" w:hAnsi="Times New Roman"/>
          <w:spacing w:val="-2"/>
          <w:sz w:val="24"/>
        </w:rPr>
        <w:t>.</w:t>
      </w:r>
    </w:p>
    <w:p w14:paraId="02CB454F" w14:textId="77777777" w:rsidR="001243E6" w:rsidRDefault="00C62497">
      <w:pPr>
        <w:pStyle w:val="ListParagraph"/>
        <w:numPr>
          <w:ilvl w:val="0"/>
          <w:numId w:val="2"/>
        </w:numPr>
        <w:tabs>
          <w:tab w:val="left" w:pos="937"/>
          <w:tab w:val="left" w:pos="938"/>
        </w:tabs>
        <w:spacing w:line="268" w:lineRule="exact"/>
        <w:rPr>
          <w:rFonts w:ascii="Symbol" w:hAnsi="Symbol"/>
        </w:rPr>
      </w:pPr>
      <w:r>
        <w:t>Provide</w:t>
      </w:r>
      <w:r>
        <w:rPr>
          <w:spacing w:val="-8"/>
        </w:rPr>
        <w:t xml:space="preserve"> </w:t>
      </w:r>
      <w:r>
        <w:t>ongoing</w:t>
      </w:r>
      <w:r>
        <w:rPr>
          <w:spacing w:val="-6"/>
        </w:rPr>
        <w:t xml:space="preserve"> </w:t>
      </w:r>
      <w:r>
        <w:t>advice</w:t>
      </w:r>
      <w:r>
        <w:rPr>
          <w:spacing w:val="-5"/>
        </w:rPr>
        <w:t xml:space="preserve"> </w:t>
      </w:r>
      <w:r>
        <w:t>on</w:t>
      </w:r>
      <w:r>
        <w:rPr>
          <w:spacing w:val="-4"/>
        </w:rPr>
        <w:t xml:space="preserve"> </w:t>
      </w:r>
      <w:r>
        <w:t>the</w:t>
      </w:r>
      <w:r>
        <w:rPr>
          <w:spacing w:val="-4"/>
        </w:rPr>
        <w:t xml:space="preserve"> </w:t>
      </w:r>
      <w:r>
        <w:t>recommended</w:t>
      </w:r>
      <w:r>
        <w:rPr>
          <w:spacing w:val="-3"/>
        </w:rPr>
        <w:t xml:space="preserve"> </w:t>
      </w:r>
      <w:r>
        <w:t>Health</w:t>
      </w:r>
      <w:r>
        <w:rPr>
          <w:spacing w:val="-3"/>
        </w:rPr>
        <w:t xml:space="preserve"> </w:t>
      </w:r>
      <w:r>
        <w:t>&amp;</w:t>
      </w:r>
      <w:r>
        <w:rPr>
          <w:spacing w:val="-3"/>
        </w:rPr>
        <w:t xml:space="preserve"> </w:t>
      </w:r>
      <w:r>
        <w:t>Safety</w:t>
      </w:r>
      <w:r>
        <w:rPr>
          <w:spacing w:val="-4"/>
        </w:rPr>
        <w:t xml:space="preserve"> </w:t>
      </w:r>
      <w:r>
        <w:rPr>
          <w:spacing w:val="-2"/>
        </w:rPr>
        <w:t>guidelines.</w:t>
      </w:r>
    </w:p>
    <w:p w14:paraId="4B2E92EF" w14:textId="77777777" w:rsidR="001243E6" w:rsidRDefault="00C62497">
      <w:pPr>
        <w:pStyle w:val="ListParagraph"/>
        <w:numPr>
          <w:ilvl w:val="0"/>
          <w:numId w:val="2"/>
        </w:numPr>
        <w:tabs>
          <w:tab w:val="left" w:pos="937"/>
          <w:tab w:val="left" w:pos="938"/>
        </w:tabs>
        <w:spacing w:before="1" w:line="237" w:lineRule="auto"/>
        <w:ind w:right="648"/>
        <w:rPr>
          <w:rFonts w:ascii="Symbol" w:hAnsi="Symbol"/>
        </w:rPr>
      </w:pPr>
      <w:r>
        <w:t>Liaise</w:t>
      </w:r>
      <w:r>
        <w:rPr>
          <w:spacing w:val="-4"/>
        </w:rPr>
        <w:t xml:space="preserve"> </w:t>
      </w:r>
      <w:r>
        <w:t>with</w:t>
      </w:r>
      <w:r>
        <w:rPr>
          <w:spacing w:val="-3"/>
        </w:rPr>
        <w:t xml:space="preserve"> </w:t>
      </w:r>
      <w:r>
        <w:t>the</w:t>
      </w:r>
      <w:r>
        <w:rPr>
          <w:spacing w:val="-6"/>
        </w:rPr>
        <w:t xml:space="preserve"> </w:t>
      </w:r>
      <w:r>
        <w:t>PAT</w:t>
      </w:r>
      <w:r>
        <w:rPr>
          <w:spacing w:val="-5"/>
        </w:rPr>
        <w:t xml:space="preserve"> </w:t>
      </w:r>
      <w:r>
        <w:t>Tester</w:t>
      </w:r>
      <w:r>
        <w:rPr>
          <w:spacing w:val="-3"/>
        </w:rPr>
        <w:t xml:space="preserve"> </w:t>
      </w:r>
      <w:r>
        <w:t>to</w:t>
      </w:r>
      <w:r>
        <w:rPr>
          <w:spacing w:val="-3"/>
        </w:rPr>
        <w:t xml:space="preserve"> </w:t>
      </w:r>
      <w:r>
        <w:t>ensure</w:t>
      </w:r>
      <w:r>
        <w:rPr>
          <w:spacing w:val="-5"/>
        </w:rPr>
        <w:t xml:space="preserve"> </w:t>
      </w:r>
      <w:r>
        <w:t>electrical</w:t>
      </w:r>
      <w:r>
        <w:rPr>
          <w:spacing w:val="-3"/>
        </w:rPr>
        <w:t xml:space="preserve"> </w:t>
      </w:r>
      <w:r>
        <w:t>safety</w:t>
      </w:r>
      <w:r>
        <w:rPr>
          <w:spacing w:val="-2"/>
        </w:rPr>
        <w:t xml:space="preserve"> </w:t>
      </w:r>
      <w:r>
        <w:t>tests</w:t>
      </w:r>
      <w:r>
        <w:rPr>
          <w:spacing w:val="-2"/>
        </w:rPr>
        <w:t xml:space="preserve"> </w:t>
      </w:r>
      <w:r>
        <w:t>are</w:t>
      </w:r>
      <w:r>
        <w:rPr>
          <w:spacing w:val="-5"/>
        </w:rPr>
        <w:t xml:space="preserve"> </w:t>
      </w:r>
      <w:r>
        <w:t>carried</w:t>
      </w:r>
      <w:r>
        <w:rPr>
          <w:spacing w:val="-2"/>
        </w:rPr>
        <w:t xml:space="preserve"> </w:t>
      </w:r>
      <w:r>
        <w:t>out</w:t>
      </w:r>
      <w:r>
        <w:rPr>
          <w:spacing w:val="-5"/>
        </w:rPr>
        <w:t xml:space="preserve"> </w:t>
      </w:r>
      <w:r>
        <w:t>as appropriate on equipment.</w:t>
      </w:r>
    </w:p>
    <w:p w14:paraId="54C7AD3F" w14:textId="77777777" w:rsidR="001243E6" w:rsidRDefault="00C62497">
      <w:pPr>
        <w:pStyle w:val="ListParagraph"/>
        <w:numPr>
          <w:ilvl w:val="0"/>
          <w:numId w:val="2"/>
        </w:numPr>
        <w:tabs>
          <w:tab w:val="left" w:pos="937"/>
          <w:tab w:val="left" w:pos="938"/>
        </w:tabs>
        <w:spacing w:before="1"/>
        <w:ind w:right="1237"/>
        <w:rPr>
          <w:rFonts w:ascii="Symbol" w:hAnsi="Symbol"/>
        </w:rPr>
      </w:pPr>
      <w:r>
        <w:t>Have</w:t>
      </w:r>
      <w:r>
        <w:rPr>
          <w:spacing w:val="-4"/>
        </w:rPr>
        <w:t xml:space="preserve"> </w:t>
      </w:r>
      <w:r>
        <w:t>immediate</w:t>
      </w:r>
      <w:r>
        <w:rPr>
          <w:spacing w:val="-5"/>
        </w:rPr>
        <w:t xml:space="preserve"> </w:t>
      </w:r>
      <w:r>
        <w:t>oversight</w:t>
      </w:r>
      <w:r>
        <w:rPr>
          <w:spacing w:val="-4"/>
        </w:rPr>
        <w:t xml:space="preserve"> </w:t>
      </w:r>
      <w:r>
        <w:t>of</w:t>
      </w:r>
      <w:r>
        <w:rPr>
          <w:spacing w:val="-4"/>
        </w:rPr>
        <w:t xml:space="preserve"> </w:t>
      </w:r>
      <w:r>
        <w:t>Health</w:t>
      </w:r>
      <w:r>
        <w:rPr>
          <w:spacing w:val="-4"/>
        </w:rPr>
        <w:t xml:space="preserve"> </w:t>
      </w:r>
      <w:r>
        <w:t>and</w:t>
      </w:r>
      <w:r>
        <w:rPr>
          <w:spacing w:val="-4"/>
        </w:rPr>
        <w:t xml:space="preserve"> </w:t>
      </w:r>
      <w:r>
        <w:t>Safety</w:t>
      </w:r>
      <w:r>
        <w:rPr>
          <w:spacing w:val="-4"/>
        </w:rPr>
        <w:t xml:space="preserve"> </w:t>
      </w:r>
      <w:r>
        <w:t>within</w:t>
      </w:r>
      <w:r>
        <w:rPr>
          <w:spacing w:val="-5"/>
        </w:rPr>
        <w:t xml:space="preserve"> </w:t>
      </w:r>
      <w:r>
        <w:t>the</w:t>
      </w:r>
      <w:r>
        <w:rPr>
          <w:spacing w:val="-4"/>
        </w:rPr>
        <w:t xml:space="preserve"> </w:t>
      </w:r>
      <w:r>
        <w:t>Technology Depa</w:t>
      </w:r>
      <w:r>
        <w:t xml:space="preserve">rtments and </w:t>
      </w:r>
      <w:proofErr w:type="gramStart"/>
      <w:r>
        <w:t>store rooms</w:t>
      </w:r>
      <w:proofErr w:type="gramEnd"/>
      <w:r>
        <w:t>.</w:t>
      </w:r>
    </w:p>
    <w:p w14:paraId="0B4E333D" w14:textId="77777777" w:rsidR="001243E6" w:rsidRDefault="00C62497">
      <w:pPr>
        <w:pStyle w:val="ListParagraph"/>
        <w:numPr>
          <w:ilvl w:val="0"/>
          <w:numId w:val="2"/>
        </w:numPr>
        <w:tabs>
          <w:tab w:val="left" w:pos="937"/>
          <w:tab w:val="left" w:pos="938"/>
        </w:tabs>
        <w:spacing w:line="268" w:lineRule="exact"/>
        <w:rPr>
          <w:rFonts w:ascii="Symbol" w:hAnsi="Symbol"/>
        </w:rPr>
      </w:pPr>
      <w:r>
        <w:t>Support</w:t>
      </w:r>
      <w:r>
        <w:rPr>
          <w:spacing w:val="-8"/>
        </w:rPr>
        <w:t xml:space="preserve"> </w:t>
      </w:r>
      <w:r>
        <w:t>the</w:t>
      </w:r>
      <w:r>
        <w:rPr>
          <w:spacing w:val="-5"/>
        </w:rPr>
        <w:t xml:space="preserve"> </w:t>
      </w:r>
      <w:r>
        <w:t>Estates</w:t>
      </w:r>
      <w:r>
        <w:rPr>
          <w:spacing w:val="-4"/>
        </w:rPr>
        <w:t xml:space="preserve"> </w:t>
      </w:r>
      <w:r>
        <w:t>Manager</w:t>
      </w:r>
      <w:r>
        <w:rPr>
          <w:spacing w:val="-5"/>
        </w:rPr>
        <w:t xml:space="preserve"> </w:t>
      </w:r>
      <w:r>
        <w:t>with</w:t>
      </w:r>
      <w:r>
        <w:rPr>
          <w:spacing w:val="-4"/>
        </w:rPr>
        <w:t xml:space="preserve"> </w:t>
      </w:r>
      <w:r>
        <w:t>Health</w:t>
      </w:r>
      <w:r>
        <w:rPr>
          <w:spacing w:val="-1"/>
        </w:rPr>
        <w:t xml:space="preserve"> </w:t>
      </w:r>
      <w:r>
        <w:t>and</w:t>
      </w:r>
      <w:r>
        <w:rPr>
          <w:spacing w:val="-6"/>
        </w:rPr>
        <w:t xml:space="preserve"> </w:t>
      </w:r>
      <w:r>
        <w:t>Safety</w:t>
      </w:r>
      <w:r>
        <w:rPr>
          <w:spacing w:val="-2"/>
        </w:rPr>
        <w:t xml:space="preserve"> </w:t>
      </w:r>
      <w:r>
        <w:t>provision</w:t>
      </w:r>
      <w:r>
        <w:rPr>
          <w:spacing w:val="-4"/>
        </w:rPr>
        <w:t xml:space="preserve"> </w:t>
      </w:r>
      <w:r>
        <w:t>for</w:t>
      </w:r>
      <w:r>
        <w:rPr>
          <w:spacing w:val="-7"/>
        </w:rPr>
        <w:t xml:space="preserve"> </w:t>
      </w:r>
      <w:r>
        <w:t>the</w:t>
      </w:r>
      <w:r>
        <w:rPr>
          <w:spacing w:val="-4"/>
        </w:rPr>
        <w:t xml:space="preserve"> </w:t>
      </w:r>
      <w:r>
        <w:rPr>
          <w:spacing w:val="-2"/>
        </w:rPr>
        <w:t>Trust.</w:t>
      </w:r>
    </w:p>
    <w:p w14:paraId="52106D79" w14:textId="77777777" w:rsidR="001243E6" w:rsidRDefault="00C62497">
      <w:pPr>
        <w:pStyle w:val="Heading1"/>
        <w:spacing w:before="190"/>
        <w:jc w:val="both"/>
      </w:pPr>
      <w:r>
        <w:t>Support</w:t>
      </w:r>
      <w:r>
        <w:rPr>
          <w:spacing w:val="-5"/>
        </w:rPr>
        <w:t xml:space="preserve"> </w:t>
      </w:r>
      <w:r>
        <w:t>the</w:t>
      </w:r>
      <w:r>
        <w:rPr>
          <w:spacing w:val="-6"/>
        </w:rPr>
        <w:t xml:space="preserve"> </w:t>
      </w:r>
      <w:r>
        <w:t>school</w:t>
      </w:r>
      <w:r>
        <w:rPr>
          <w:spacing w:val="-5"/>
        </w:rPr>
        <w:t xml:space="preserve"> by:</w:t>
      </w:r>
    </w:p>
    <w:p w14:paraId="5B448B47" w14:textId="77777777" w:rsidR="001243E6" w:rsidRDefault="001243E6">
      <w:pPr>
        <w:pStyle w:val="BodyText"/>
        <w:spacing w:before="11"/>
        <w:ind w:left="0" w:firstLine="0"/>
        <w:rPr>
          <w:b/>
          <w:sz w:val="21"/>
        </w:rPr>
      </w:pPr>
    </w:p>
    <w:p w14:paraId="6FA01834" w14:textId="77777777" w:rsidR="001243E6" w:rsidRDefault="00C62497">
      <w:pPr>
        <w:pStyle w:val="ListParagraph"/>
        <w:numPr>
          <w:ilvl w:val="0"/>
          <w:numId w:val="1"/>
        </w:numPr>
        <w:tabs>
          <w:tab w:val="left" w:pos="578"/>
        </w:tabs>
        <w:ind w:right="110"/>
        <w:jc w:val="both"/>
      </w:pPr>
      <w:r>
        <w:t xml:space="preserve">Being aware of and complying with policies and procedures relating to child protection, health, safety and security, </w:t>
      </w:r>
      <w:proofErr w:type="gramStart"/>
      <w:r>
        <w:t>confidentiality</w:t>
      </w:r>
      <w:proofErr w:type="gramEnd"/>
      <w:r>
        <w:t xml:space="preserve"> and data protection, and reporting all concerns to an appropriate person</w:t>
      </w:r>
    </w:p>
    <w:p w14:paraId="6BCD74EE" w14:textId="77777777" w:rsidR="001243E6" w:rsidRDefault="00C62497">
      <w:pPr>
        <w:pStyle w:val="ListParagraph"/>
        <w:numPr>
          <w:ilvl w:val="0"/>
          <w:numId w:val="1"/>
        </w:numPr>
        <w:tabs>
          <w:tab w:val="left" w:pos="578"/>
        </w:tabs>
        <w:ind w:right="115"/>
        <w:jc w:val="both"/>
      </w:pPr>
      <w:r>
        <w:t>Being aware of and supporting difference and ensur</w:t>
      </w:r>
      <w:r>
        <w:t>ing all pupils have equal access to opportunities to learn and develop</w:t>
      </w:r>
    </w:p>
    <w:p w14:paraId="440BB9FC" w14:textId="77777777" w:rsidR="001243E6" w:rsidRDefault="00C62497">
      <w:pPr>
        <w:pStyle w:val="ListParagraph"/>
        <w:numPr>
          <w:ilvl w:val="0"/>
          <w:numId w:val="1"/>
        </w:numPr>
        <w:tabs>
          <w:tab w:val="left" w:pos="578"/>
        </w:tabs>
        <w:spacing w:line="265" w:lineRule="exact"/>
        <w:jc w:val="both"/>
      </w:pPr>
      <w:r>
        <w:t>Contributing</w:t>
      </w:r>
      <w:r>
        <w:rPr>
          <w:spacing w:val="-10"/>
        </w:rPr>
        <w:t xml:space="preserve"> </w:t>
      </w:r>
      <w:r>
        <w:t>to</w:t>
      </w:r>
      <w:r>
        <w:rPr>
          <w:spacing w:val="-6"/>
        </w:rPr>
        <w:t xml:space="preserve"> </w:t>
      </w:r>
      <w:r>
        <w:t>the</w:t>
      </w:r>
      <w:r>
        <w:rPr>
          <w:spacing w:val="-5"/>
        </w:rPr>
        <w:t xml:space="preserve"> </w:t>
      </w:r>
      <w:r>
        <w:t>overall</w:t>
      </w:r>
      <w:r>
        <w:rPr>
          <w:spacing w:val="-4"/>
        </w:rPr>
        <w:t xml:space="preserve"> </w:t>
      </w:r>
      <w:r>
        <w:t>ethos/work/aims</w:t>
      </w:r>
      <w:r>
        <w:rPr>
          <w:spacing w:val="-7"/>
        </w:rPr>
        <w:t xml:space="preserve"> </w:t>
      </w:r>
      <w:r>
        <w:t>of</w:t>
      </w:r>
      <w:r>
        <w:rPr>
          <w:spacing w:val="-4"/>
        </w:rPr>
        <w:t xml:space="preserve"> </w:t>
      </w:r>
      <w:r>
        <w:t>the</w:t>
      </w:r>
      <w:r>
        <w:rPr>
          <w:spacing w:val="-8"/>
        </w:rPr>
        <w:t xml:space="preserve"> </w:t>
      </w:r>
      <w:r>
        <w:rPr>
          <w:spacing w:val="-2"/>
        </w:rPr>
        <w:t>school</w:t>
      </w:r>
    </w:p>
    <w:p w14:paraId="10EAC534" w14:textId="77777777" w:rsidR="001243E6" w:rsidRDefault="00C62497">
      <w:pPr>
        <w:pStyle w:val="ListParagraph"/>
        <w:numPr>
          <w:ilvl w:val="0"/>
          <w:numId w:val="1"/>
        </w:numPr>
        <w:tabs>
          <w:tab w:val="left" w:pos="578"/>
        </w:tabs>
        <w:jc w:val="both"/>
      </w:pPr>
      <w:r>
        <w:t>Appreciating</w:t>
      </w:r>
      <w:r>
        <w:rPr>
          <w:spacing w:val="-4"/>
        </w:rPr>
        <w:t xml:space="preserve"> </w:t>
      </w:r>
      <w:r>
        <w:t>and</w:t>
      </w:r>
      <w:r>
        <w:rPr>
          <w:spacing w:val="-5"/>
        </w:rPr>
        <w:t xml:space="preserve"> </w:t>
      </w:r>
      <w:r>
        <w:t>supporting</w:t>
      </w:r>
      <w:r>
        <w:rPr>
          <w:spacing w:val="-2"/>
        </w:rPr>
        <w:t xml:space="preserve"> </w:t>
      </w:r>
      <w:r>
        <w:t>the</w:t>
      </w:r>
      <w:r>
        <w:rPr>
          <w:spacing w:val="-5"/>
        </w:rPr>
        <w:t xml:space="preserve"> </w:t>
      </w:r>
      <w:r>
        <w:t>role</w:t>
      </w:r>
      <w:r>
        <w:rPr>
          <w:spacing w:val="-4"/>
        </w:rPr>
        <w:t xml:space="preserve"> </w:t>
      </w:r>
      <w:r>
        <w:t>of</w:t>
      </w:r>
      <w:r>
        <w:rPr>
          <w:spacing w:val="-6"/>
        </w:rPr>
        <w:t xml:space="preserve"> </w:t>
      </w:r>
      <w:r>
        <w:t>other</w:t>
      </w:r>
      <w:r>
        <w:rPr>
          <w:spacing w:val="-3"/>
        </w:rPr>
        <w:t xml:space="preserve"> </w:t>
      </w:r>
      <w:r>
        <w:rPr>
          <w:spacing w:val="-2"/>
        </w:rPr>
        <w:t>professionals</w:t>
      </w:r>
    </w:p>
    <w:p w14:paraId="199C0867" w14:textId="77777777" w:rsidR="001243E6" w:rsidRDefault="00C62497">
      <w:pPr>
        <w:pStyle w:val="ListParagraph"/>
        <w:numPr>
          <w:ilvl w:val="0"/>
          <w:numId w:val="1"/>
        </w:numPr>
        <w:tabs>
          <w:tab w:val="left" w:pos="578"/>
        </w:tabs>
        <w:spacing w:line="265" w:lineRule="exact"/>
        <w:jc w:val="both"/>
      </w:pPr>
      <w:r>
        <w:t>Attending</w:t>
      </w:r>
      <w:r>
        <w:rPr>
          <w:spacing w:val="-4"/>
        </w:rPr>
        <w:t xml:space="preserve"> </w:t>
      </w:r>
      <w:r>
        <w:t>relevant</w:t>
      </w:r>
      <w:r>
        <w:rPr>
          <w:spacing w:val="-6"/>
        </w:rPr>
        <w:t xml:space="preserve"> </w:t>
      </w:r>
      <w:r>
        <w:t>meetings</w:t>
      </w:r>
      <w:r>
        <w:rPr>
          <w:spacing w:val="-5"/>
        </w:rPr>
        <w:t xml:space="preserve"> </w:t>
      </w:r>
      <w:r>
        <w:t>as</w:t>
      </w:r>
      <w:r>
        <w:rPr>
          <w:spacing w:val="-4"/>
        </w:rPr>
        <w:t xml:space="preserve"> </w:t>
      </w:r>
      <w:r>
        <w:rPr>
          <w:spacing w:val="-2"/>
        </w:rPr>
        <w:t>required</w:t>
      </w:r>
    </w:p>
    <w:p w14:paraId="11FB06DA" w14:textId="77777777" w:rsidR="001243E6" w:rsidRDefault="00C62497">
      <w:pPr>
        <w:pStyle w:val="ListParagraph"/>
        <w:numPr>
          <w:ilvl w:val="0"/>
          <w:numId w:val="1"/>
        </w:numPr>
        <w:tabs>
          <w:tab w:val="left" w:pos="577"/>
          <w:tab w:val="left" w:pos="578"/>
        </w:tabs>
        <w:ind w:right="116"/>
      </w:pPr>
      <w:r>
        <w:t>Participating in training a</w:t>
      </w:r>
      <w:r>
        <w:t>nd other learning activities and performance development as required</w:t>
      </w:r>
    </w:p>
    <w:p w14:paraId="66428BD8" w14:textId="77777777" w:rsidR="001243E6" w:rsidRDefault="00C62497">
      <w:pPr>
        <w:pStyle w:val="ListParagraph"/>
        <w:numPr>
          <w:ilvl w:val="0"/>
          <w:numId w:val="1"/>
        </w:numPr>
        <w:tabs>
          <w:tab w:val="left" w:pos="577"/>
          <w:tab w:val="left" w:pos="578"/>
        </w:tabs>
        <w:spacing w:before="1" w:line="237" w:lineRule="auto"/>
        <w:ind w:right="112"/>
      </w:pPr>
      <w:r>
        <w:t>Assisting</w:t>
      </w:r>
      <w:r>
        <w:rPr>
          <w:spacing w:val="38"/>
        </w:rPr>
        <w:t xml:space="preserve"> </w:t>
      </w:r>
      <w:r>
        <w:t>with</w:t>
      </w:r>
      <w:r>
        <w:rPr>
          <w:spacing w:val="38"/>
        </w:rPr>
        <w:t xml:space="preserve"> </w:t>
      </w:r>
      <w:r>
        <w:t>the</w:t>
      </w:r>
      <w:r>
        <w:rPr>
          <w:spacing w:val="39"/>
        </w:rPr>
        <w:t xml:space="preserve"> </w:t>
      </w:r>
      <w:r>
        <w:t>supervision</w:t>
      </w:r>
      <w:r>
        <w:rPr>
          <w:spacing w:val="38"/>
        </w:rPr>
        <w:t xml:space="preserve"> </w:t>
      </w:r>
      <w:r>
        <w:t>of</w:t>
      </w:r>
      <w:r>
        <w:rPr>
          <w:spacing w:val="40"/>
        </w:rPr>
        <w:t xml:space="preserve"> </w:t>
      </w:r>
      <w:r>
        <w:t>pupils</w:t>
      </w:r>
      <w:r>
        <w:rPr>
          <w:spacing w:val="38"/>
        </w:rPr>
        <w:t xml:space="preserve"> </w:t>
      </w:r>
      <w:r>
        <w:t>out</w:t>
      </w:r>
      <w:r>
        <w:rPr>
          <w:spacing w:val="39"/>
        </w:rPr>
        <w:t xml:space="preserve"> </w:t>
      </w:r>
      <w:r>
        <w:t>of</w:t>
      </w:r>
      <w:r>
        <w:rPr>
          <w:spacing w:val="38"/>
        </w:rPr>
        <w:t xml:space="preserve"> </w:t>
      </w:r>
      <w:r>
        <w:t>lesson</w:t>
      </w:r>
      <w:r>
        <w:rPr>
          <w:spacing w:val="40"/>
        </w:rPr>
        <w:t xml:space="preserve"> </w:t>
      </w:r>
      <w:r>
        <w:t>times,</w:t>
      </w:r>
      <w:r>
        <w:rPr>
          <w:spacing w:val="38"/>
        </w:rPr>
        <w:t xml:space="preserve"> </w:t>
      </w:r>
      <w:r>
        <w:t>including</w:t>
      </w:r>
      <w:r>
        <w:rPr>
          <w:spacing w:val="36"/>
        </w:rPr>
        <w:t xml:space="preserve"> </w:t>
      </w:r>
      <w:r>
        <w:t>before</w:t>
      </w:r>
      <w:r>
        <w:rPr>
          <w:spacing w:val="40"/>
        </w:rPr>
        <w:t xml:space="preserve"> </w:t>
      </w:r>
      <w:r>
        <w:t>and after school and at lunchtimes as required</w:t>
      </w:r>
    </w:p>
    <w:p w14:paraId="21FBD595" w14:textId="77777777" w:rsidR="001243E6" w:rsidRDefault="00C62497">
      <w:pPr>
        <w:pStyle w:val="ListParagraph"/>
        <w:numPr>
          <w:ilvl w:val="0"/>
          <w:numId w:val="1"/>
        </w:numPr>
        <w:tabs>
          <w:tab w:val="left" w:pos="577"/>
          <w:tab w:val="left" w:pos="578"/>
        </w:tabs>
        <w:spacing w:before="2"/>
        <w:ind w:right="114"/>
      </w:pPr>
      <w:r>
        <w:t>Accompanying teaching staff and pupils on visits, trips and out of school activities as required and taking responsibility for a group under the supervision of the teacher</w:t>
      </w:r>
    </w:p>
    <w:p w14:paraId="553D6F1F" w14:textId="77777777" w:rsidR="001243E6" w:rsidRDefault="00C62497">
      <w:pPr>
        <w:pStyle w:val="Heading1"/>
        <w:spacing w:before="192"/>
      </w:pPr>
      <w:r>
        <w:rPr>
          <w:spacing w:val="-2"/>
        </w:rPr>
        <w:t>LOCATION</w:t>
      </w:r>
    </w:p>
    <w:p w14:paraId="30DCE8BB" w14:textId="77777777" w:rsidR="001243E6" w:rsidRDefault="00C62497">
      <w:pPr>
        <w:pStyle w:val="BodyText"/>
        <w:spacing w:before="193"/>
        <w:ind w:left="218" w:right="110" w:firstLine="0"/>
        <w:jc w:val="both"/>
      </w:pPr>
      <w:r>
        <w:t>The post holder may be required to work at any school which is currently wi</w:t>
      </w:r>
      <w:r>
        <w:t>thin or in</w:t>
      </w:r>
      <w:r>
        <w:rPr>
          <w:spacing w:val="40"/>
        </w:rPr>
        <w:t xml:space="preserve"> </w:t>
      </w:r>
      <w:r>
        <w:t>the future joins the Chulmleigh Academy Trust chain of academies, either on a temporary or permanent basis according to the operational needs of the Trust.</w:t>
      </w:r>
    </w:p>
    <w:p w14:paraId="25D91A10" w14:textId="77777777" w:rsidR="001243E6" w:rsidRDefault="001243E6">
      <w:pPr>
        <w:pStyle w:val="BodyText"/>
        <w:spacing w:before="11"/>
        <w:ind w:left="0" w:firstLine="0"/>
        <w:rPr>
          <w:sz w:val="21"/>
        </w:rPr>
      </w:pPr>
    </w:p>
    <w:p w14:paraId="14C9A045" w14:textId="77777777" w:rsidR="001243E6" w:rsidRDefault="00C62497">
      <w:pPr>
        <w:pStyle w:val="Heading1"/>
        <w:spacing w:before="1"/>
      </w:pPr>
      <w:r>
        <w:t>ADDITIONAL</w:t>
      </w:r>
      <w:r>
        <w:rPr>
          <w:spacing w:val="-5"/>
        </w:rPr>
        <w:t xml:space="preserve"> </w:t>
      </w:r>
      <w:r>
        <w:t>DUTIES</w:t>
      </w:r>
      <w:r>
        <w:rPr>
          <w:spacing w:val="-6"/>
        </w:rPr>
        <w:t xml:space="preserve"> </w:t>
      </w:r>
      <w:r>
        <w:t>FOR</w:t>
      </w:r>
      <w:r>
        <w:rPr>
          <w:spacing w:val="-3"/>
        </w:rPr>
        <w:t xml:space="preserve"> </w:t>
      </w:r>
      <w:r>
        <w:t>THIS</w:t>
      </w:r>
      <w:r>
        <w:rPr>
          <w:spacing w:val="-5"/>
        </w:rPr>
        <w:t xml:space="preserve"> </w:t>
      </w:r>
      <w:r>
        <w:rPr>
          <w:spacing w:val="-4"/>
        </w:rPr>
        <w:t>POST</w:t>
      </w:r>
    </w:p>
    <w:p w14:paraId="16164359" w14:textId="77777777" w:rsidR="001243E6" w:rsidRDefault="001243E6">
      <w:pPr>
        <w:pStyle w:val="BodyText"/>
        <w:spacing w:before="6"/>
        <w:ind w:left="0" w:firstLine="0"/>
        <w:rPr>
          <w:b/>
        </w:rPr>
      </w:pPr>
    </w:p>
    <w:p w14:paraId="6F225D5C" w14:textId="77777777" w:rsidR="001243E6" w:rsidRDefault="00C62497">
      <w:pPr>
        <w:pStyle w:val="BodyText"/>
        <w:spacing w:line="256" w:lineRule="auto"/>
        <w:ind w:left="218" w:right="112" w:firstLine="0"/>
        <w:jc w:val="both"/>
      </w:pPr>
      <w:r>
        <w:t>This document outlines the duties required of the post-holder for the time being to indicate</w:t>
      </w:r>
      <w:r>
        <w:rPr>
          <w:spacing w:val="-2"/>
        </w:rPr>
        <w:t xml:space="preserve"> </w:t>
      </w:r>
      <w:r>
        <w:t>a</w:t>
      </w:r>
      <w:r>
        <w:rPr>
          <w:spacing w:val="-2"/>
        </w:rPr>
        <w:t xml:space="preserve"> </w:t>
      </w:r>
      <w:r>
        <w:t>level</w:t>
      </w:r>
      <w:r>
        <w:rPr>
          <w:spacing w:val="-3"/>
        </w:rPr>
        <w:t xml:space="preserve"> </w:t>
      </w:r>
      <w:r>
        <w:t>of</w:t>
      </w:r>
      <w:r>
        <w:rPr>
          <w:spacing w:val="-2"/>
        </w:rPr>
        <w:t xml:space="preserve"> </w:t>
      </w:r>
      <w:r>
        <w:t>responsibility.</w:t>
      </w:r>
      <w:r>
        <w:rPr>
          <w:spacing w:val="-1"/>
        </w:rPr>
        <w:t xml:space="preserve"> </w:t>
      </w:r>
      <w:r>
        <w:t>It</w:t>
      </w:r>
      <w:r>
        <w:rPr>
          <w:spacing w:val="-1"/>
        </w:rPr>
        <w:t xml:space="preserve"> </w:t>
      </w:r>
      <w:r>
        <w:t>is</w:t>
      </w:r>
      <w:r>
        <w:rPr>
          <w:spacing w:val="-2"/>
        </w:rPr>
        <w:t xml:space="preserve"> </w:t>
      </w:r>
      <w:r>
        <w:t>not</w:t>
      </w:r>
      <w:r>
        <w:rPr>
          <w:spacing w:val="-2"/>
        </w:rPr>
        <w:t xml:space="preserve"> </w:t>
      </w:r>
      <w:r>
        <w:t>a</w:t>
      </w:r>
      <w:r>
        <w:rPr>
          <w:spacing w:val="-3"/>
        </w:rPr>
        <w:t xml:space="preserve"> </w:t>
      </w:r>
      <w:r>
        <w:t>comprehensive</w:t>
      </w:r>
      <w:r>
        <w:rPr>
          <w:spacing w:val="-3"/>
        </w:rPr>
        <w:t xml:space="preserve"> </w:t>
      </w:r>
      <w:r>
        <w:t>or</w:t>
      </w:r>
      <w:r>
        <w:rPr>
          <w:spacing w:val="-1"/>
        </w:rPr>
        <w:t xml:space="preserve"> </w:t>
      </w:r>
      <w:r>
        <w:t>exclusive</w:t>
      </w:r>
      <w:r>
        <w:rPr>
          <w:spacing w:val="-3"/>
        </w:rPr>
        <w:t xml:space="preserve"> </w:t>
      </w:r>
      <w:r>
        <w:t>list</w:t>
      </w:r>
      <w:r>
        <w:rPr>
          <w:spacing w:val="-2"/>
        </w:rPr>
        <w:t xml:space="preserve"> </w:t>
      </w:r>
      <w:r>
        <w:t>and</w:t>
      </w:r>
      <w:r>
        <w:rPr>
          <w:spacing w:val="-1"/>
        </w:rPr>
        <w:t xml:space="preserve"> </w:t>
      </w:r>
      <w:r>
        <w:t>from</w:t>
      </w:r>
      <w:r>
        <w:rPr>
          <w:spacing w:val="-2"/>
        </w:rPr>
        <w:t xml:space="preserve"> </w:t>
      </w:r>
      <w:r>
        <w:t>time to time duties may be varied which do not change the level of responsibility o</w:t>
      </w:r>
      <w:r>
        <w:t>r the general character of the job.</w:t>
      </w:r>
    </w:p>
    <w:p w14:paraId="14647CD3" w14:textId="77777777" w:rsidR="001243E6" w:rsidRDefault="001243E6">
      <w:pPr>
        <w:pStyle w:val="BodyText"/>
        <w:spacing w:before="7"/>
        <w:ind w:left="0" w:firstLine="0"/>
      </w:pPr>
    </w:p>
    <w:p w14:paraId="6E155B6E" w14:textId="77777777" w:rsidR="001243E6" w:rsidRDefault="00C62497">
      <w:pPr>
        <w:pStyle w:val="Heading1"/>
      </w:pPr>
      <w:r>
        <w:rPr>
          <w:spacing w:val="-2"/>
        </w:rPr>
        <w:t>Signatures:</w:t>
      </w:r>
    </w:p>
    <w:p w14:paraId="44616E51" w14:textId="77777777" w:rsidR="001243E6" w:rsidRDefault="00C62497">
      <w:pPr>
        <w:pStyle w:val="BodyText"/>
        <w:spacing w:before="193"/>
        <w:ind w:left="218" w:firstLine="0"/>
      </w:pPr>
      <w:r>
        <w:t>Line</w:t>
      </w:r>
      <w:r>
        <w:rPr>
          <w:spacing w:val="-8"/>
        </w:rPr>
        <w:t xml:space="preserve"> </w:t>
      </w:r>
      <w:r>
        <w:t>Manager</w:t>
      </w:r>
      <w:r>
        <w:rPr>
          <w:spacing w:val="-4"/>
        </w:rPr>
        <w:t xml:space="preserve"> </w:t>
      </w:r>
      <w:r>
        <w:t>……………………………</w:t>
      </w:r>
      <w:r>
        <w:rPr>
          <w:spacing w:val="-3"/>
        </w:rPr>
        <w:t xml:space="preserve"> </w:t>
      </w:r>
      <w:r>
        <w:t>(Print</w:t>
      </w:r>
      <w:r>
        <w:rPr>
          <w:spacing w:val="-6"/>
        </w:rPr>
        <w:t xml:space="preserve"> </w:t>
      </w:r>
      <w:r>
        <w:t>name)</w:t>
      </w:r>
      <w:r>
        <w:rPr>
          <w:spacing w:val="60"/>
        </w:rPr>
        <w:t xml:space="preserve"> </w:t>
      </w:r>
      <w:r>
        <w:t>Date:</w:t>
      </w:r>
      <w:r>
        <w:rPr>
          <w:spacing w:val="-3"/>
        </w:rPr>
        <w:t xml:space="preserve"> </w:t>
      </w:r>
      <w:r>
        <w:rPr>
          <w:spacing w:val="-2"/>
        </w:rPr>
        <w:t>……………………………</w:t>
      </w:r>
    </w:p>
    <w:p w14:paraId="68D1EDDE" w14:textId="77777777" w:rsidR="001243E6" w:rsidRDefault="001243E6">
      <w:pPr>
        <w:pStyle w:val="BodyText"/>
        <w:spacing w:before="1"/>
        <w:ind w:left="0" w:firstLine="0"/>
      </w:pPr>
    </w:p>
    <w:p w14:paraId="589F52AF" w14:textId="3B6C8808" w:rsidR="001243E6" w:rsidRDefault="00C62497">
      <w:pPr>
        <w:pStyle w:val="BodyText"/>
        <w:ind w:left="218" w:firstLine="0"/>
      </w:pPr>
      <w:r>
        <w:pict w14:anchorId="2BE98D55">
          <v:shapetype id="_x0000_t202" coordsize="21600,21600" o:spt="202" path="m,l,21600r21600,l21600,xe">
            <v:stroke joinstyle="miter"/>
            <v:path gradientshapeok="t" o:connecttype="rect"/>
          </v:shapetype>
          <v:shape id="docshape2" o:spid="_x0000_s1026" type="#_x0000_t202" style="position:absolute;left:0;text-align:left;margin-left:146.05pt;margin-top:-4.35pt;width:114.05pt;height:14.3pt;z-index:15729152;mso-position-horizontal-relative:page" filled="f" stroked="f">
            <v:textbox inset="0,0,0,0">
              <w:txbxContent>
                <w:p w14:paraId="7278FEC3" w14:textId="3F4D771C" w:rsidR="001243E6" w:rsidRDefault="001243E6">
                  <w:pPr>
                    <w:spacing w:before="71"/>
                    <w:ind w:left="751" w:right="750"/>
                    <w:jc w:val="center"/>
                    <w:rPr>
                      <w:rFonts w:ascii="Arial"/>
                      <w:sz w:val="14"/>
                    </w:rPr>
                  </w:pPr>
                </w:p>
              </w:txbxContent>
            </v:textbox>
            <w10:wrap anchorx="page"/>
          </v:shape>
        </w:pict>
      </w:r>
      <w:r>
        <w:t>Postholder</w:t>
      </w:r>
      <w:r>
        <w:rPr>
          <w:spacing w:val="-7"/>
        </w:rPr>
        <w:t xml:space="preserve"> </w:t>
      </w:r>
      <w:r>
        <w:t>……………………………</w:t>
      </w:r>
      <w:proofErr w:type="gramStart"/>
      <w:r>
        <w:t>…..</w:t>
      </w:r>
      <w:proofErr w:type="gramEnd"/>
      <w:r>
        <w:rPr>
          <w:spacing w:val="-6"/>
        </w:rPr>
        <w:t xml:space="preserve"> </w:t>
      </w:r>
      <w:r>
        <w:t>(Print</w:t>
      </w:r>
      <w:r>
        <w:rPr>
          <w:spacing w:val="-6"/>
        </w:rPr>
        <w:t xml:space="preserve"> </w:t>
      </w:r>
      <w:r>
        <w:t>name)</w:t>
      </w:r>
      <w:r>
        <w:rPr>
          <w:spacing w:val="55"/>
        </w:rPr>
        <w:t xml:space="preserve"> </w:t>
      </w:r>
      <w:r>
        <w:t>Date:</w:t>
      </w:r>
      <w:r>
        <w:rPr>
          <w:spacing w:val="-6"/>
        </w:rPr>
        <w:t xml:space="preserve"> </w:t>
      </w:r>
      <w:r>
        <w:rPr>
          <w:spacing w:val="-2"/>
        </w:rPr>
        <w:t>…</w:t>
      </w:r>
      <w:r>
        <w:rPr>
          <w:spacing w:val="-2"/>
        </w:rPr>
        <w:t>…………………</w:t>
      </w:r>
      <w:r>
        <w:rPr>
          <w:spacing w:val="-2"/>
        </w:rPr>
        <w:t>…</w:t>
      </w:r>
      <w:proofErr w:type="gramStart"/>
      <w:r>
        <w:rPr>
          <w:spacing w:val="-2"/>
        </w:rPr>
        <w:t>…..</w:t>
      </w:r>
      <w:proofErr w:type="gramEnd"/>
    </w:p>
    <w:sectPr w:rsidR="001243E6">
      <w:pgSz w:w="12240" w:h="15840"/>
      <w:pgMar w:top="820" w:right="168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A14B1"/>
    <w:multiLevelType w:val="hybridMultilevel"/>
    <w:tmpl w:val="1388B45A"/>
    <w:lvl w:ilvl="0" w:tplc="97284C48">
      <w:numFmt w:val="bullet"/>
      <w:lvlText w:val=""/>
      <w:lvlJc w:val="left"/>
      <w:pPr>
        <w:ind w:left="578" w:hanging="360"/>
      </w:pPr>
      <w:rPr>
        <w:rFonts w:ascii="Wingdings" w:eastAsia="Wingdings" w:hAnsi="Wingdings" w:cs="Wingdings" w:hint="default"/>
        <w:b w:val="0"/>
        <w:bCs w:val="0"/>
        <w:i w:val="0"/>
        <w:iCs w:val="0"/>
        <w:w w:val="100"/>
        <w:sz w:val="22"/>
        <w:szCs w:val="22"/>
        <w:lang w:val="en-GB" w:eastAsia="en-US" w:bidi="ar-SA"/>
      </w:rPr>
    </w:lvl>
    <w:lvl w:ilvl="1" w:tplc="E0F2503C">
      <w:numFmt w:val="bullet"/>
      <w:lvlText w:val="•"/>
      <w:lvlJc w:val="left"/>
      <w:pPr>
        <w:ind w:left="1420" w:hanging="360"/>
      </w:pPr>
      <w:rPr>
        <w:rFonts w:hint="default"/>
        <w:lang w:val="en-GB" w:eastAsia="en-US" w:bidi="ar-SA"/>
      </w:rPr>
    </w:lvl>
    <w:lvl w:ilvl="2" w:tplc="6A746F64">
      <w:numFmt w:val="bullet"/>
      <w:lvlText w:val="•"/>
      <w:lvlJc w:val="left"/>
      <w:pPr>
        <w:ind w:left="2260" w:hanging="360"/>
      </w:pPr>
      <w:rPr>
        <w:rFonts w:hint="default"/>
        <w:lang w:val="en-GB" w:eastAsia="en-US" w:bidi="ar-SA"/>
      </w:rPr>
    </w:lvl>
    <w:lvl w:ilvl="3" w:tplc="CB46C298">
      <w:numFmt w:val="bullet"/>
      <w:lvlText w:val="•"/>
      <w:lvlJc w:val="left"/>
      <w:pPr>
        <w:ind w:left="3100" w:hanging="360"/>
      </w:pPr>
      <w:rPr>
        <w:rFonts w:hint="default"/>
        <w:lang w:val="en-GB" w:eastAsia="en-US" w:bidi="ar-SA"/>
      </w:rPr>
    </w:lvl>
    <w:lvl w:ilvl="4" w:tplc="D0968BC0">
      <w:numFmt w:val="bullet"/>
      <w:lvlText w:val="•"/>
      <w:lvlJc w:val="left"/>
      <w:pPr>
        <w:ind w:left="3940" w:hanging="360"/>
      </w:pPr>
      <w:rPr>
        <w:rFonts w:hint="default"/>
        <w:lang w:val="en-GB" w:eastAsia="en-US" w:bidi="ar-SA"/>
      </w:rPr>
    </w:lvl>
    <w:lvl w:ilvl="5" w:tplc="D6E0FFA8">
      <w:numFmt w:val="bullet"/>
      <w:lvlText w:val="•"/>
      <w:lvlJc w:val="left"/>
      <w:pPr>
        <w:ind w:left="4780" w:hanging="360"/>
      </w:pPr>
      <w:rPr>
        <w:rFonts w:hint="default"/>
        <w:lang w:val="en-GB" w:eastAsia="en-US" w:bidi="ar-SA"/>
      </w:rPr>
    </w:lvl>
    <w:lvl w:ilvl="6" w:tplc="821017D4">
      <w:numFmt w:val="bullet"/>
      <w:lvlText w:val="•"/>
      <w:lvlJc w:val="left"/>
      <w:pPr>
        <w:ind w:left="5620" w:hanging="360"/>
      </w:pPr>
      <w:rPr>
        <w:rFonts w:hint="default"/>
        <w:lang w:val="en-GB" w:eastAsia="en-US" w:bidi="ar-SA"/>
      </w:rPr>
    </w:lvl>
    <w:lvl w:ilvl="7" w:tplc="894217D8">
      <w:numFmt w:val="bullet"/>
      <w:lvlText w:val="•"/>
      <w:lvlJc w:val="left"/>
      <w:pPr>
        <w:ind w:left="6460" w:hanging="360"/>
      </w:pPr>
      <w:rPr>
        <w:rFonts w:hint="default"/>
        <w:lang w:val="en-GB" w:eastAsia="en-US" w:bidi="ar-SA"/>
      </w:rPr>
    </w:lvl>
    <w:lvl w:ilvl="8" w:tplc="F6E43AEA">
      <w:numFmt w:val="bullet"/>
      <w:lvlText w:val="•"/>
      <w:lvlJc w:val="left"/>
      <w:pPr>
        <w:ind w:left="7300" w:hanging="360"/>
      </w:pPr>
      <w:rPr>
        <w:rFonts w:hint="default"/>
        <w:lang w:val="en-GB" w:eastAsia="en-US" w:bidi="ar-SA"/>
      </w:rPr>
    </w:lvl>
  </w:abstractNum>
  <w:abstractNum w:abstractNumId="1" w15:restartNumberingAfterBreak="0">
    <w:nsid w:val="3D79181D"/>
    <w:multiLevelType w:val="hybridMultilevel"/>
    <w:tmpl w:val="831C6B40"/>
    <w:lvl w:ilvl="0" w:tplc="CDCE147E">
      <w:numFmt w:val="bullet"/>
      <w:lvlText w:val=""/>
      <w:lvlJc w:val="left"/>
      <w:pPr>
        <w:ind w:left="938" w:hanging="360"/>
      </w:pPr>
      <w:rPr>
        <w:rFonts w:ascii="Symbol" w:eastAsia="Symbol" w:hAnsi="Symbol" w:cs="Symbol" w:hint="default"/>
        <w:w w:val="100"/>
        <w:lang w:val="en-GB" w:eastAsia="en-US" w:bidi="ar-SA"/>
      </w:rPr>
    </w:lvl>
    <w:lvl w:ilvl="1" w:tplc="9EEC3FD2">
      <w:numFmt w:val="bullet"/>
      <w:lvlText w:val="•"/>
      <w:lvlJc w:val="left"/>
      <w:pPr>
        <w:ind w:left="1744" w:hanging="360"/>
      </w:pPr>
      <w:rPr>
        <w:rFonts w:hint="default"/>
        <w:lang w:val="en-GB" w:eastAsia="en-US" w:bidi="ar-SA"/>
      </w:rPr>
    </w:lvl>
    <w:lvl w:ilvl="2" w:tplc="A8263D60">
      <w:numFmt w:val="bullet"/>
      <w:lvlText w:val="•"/>
      <w:lvlJc w:val="left"/>
      <w:pPr>
        <w:ind w:left="2548" w:hanging="360"/>
      </w:pPr>
      <w:rPr>
        <w:rFonts w:hint="default"/>
        <w:lang w:val="en-GB" w:eastAsia="en-US" w:bidi="ar-SA"/>
      </w:rPr>
    </w:lvl>
    <w:lvl w:ilvl="3" w:tplc="EBD632F8">
      <w:numFmt w:val="bullet"/>
      <w:lvlText w:val="•"/>
      <w:lvlJc w:val="left"/>
      <w:pPr>
        <w:ind w:left="3352" w:hanging="360"/>
      </w:pPr>
      <w:rPr>
        <w:rFonts w:hint="default"/>
        <w:lang w:val="en-GB" w:eastAsia="en-US" w:bidi="ar-SA"/>
      </w:rPr>
    </w:lvl>
    <w:lvl w:ilvl="4" w:tplc="C9B0165C">
      <w:numFmt w:val="bullet"/>
      <w:lvlText w:val="•"/>
      <w:lvlJc w:val="left"/>
      <w:pPr>
        <w:ind w:left="4156" w:hanging="360"/>
      </w:pPr>
      <w:rPr>
        <w:rFonts w:hint="default"/>
        <w:lang w:val="en-GB" w:eastAsia="en-US" w:bidi="ar-SA"/>
      </w:rPr>
    </w:lvl>
    <w:lvl w:ilvl="5" w:tplc="314A2C30">
      <w:numFmt w:val="bullet"/>
      <w:lvlText w:val="•"/>
      <w:lvlJc w:val="left"/>
      <w:pPr>
        <w:ind w:left="4960" w:hanging="360"/>
      </w:pPr>
      <w:rPr>
        <w:rFonts w:hint="default"/>
        <w:lang w:val="en-GB" w:eastAsia="en-US" w:bidi="ar-SA"/>
      </w:rPr>
    </w:lvl>
    <w:lvl w:ilvl="6" w:tplc="8A8A2FC4">
      <w:numFmt w:val="bullet"/>
      <w:lvlText w:val="•"/>
      <w:lvlJc w:val="left"/>
      <w:pPr>
        <w:ind w:left="5764" w:hanging="360"/>
      </w:pPr>
      <w:rPr>
        <w:rFonts w:hint="default"/>
        <w:lang w:val="en-GB" w:eastAsia="en-US" w:bidi="ar-SA"/>
      </w:rPr>
    </w:lvl>
    <w:lvl w:ilvl="7" w:tplc="F5C65E14">
      <w:numFmt w:val="bullet"/>
      <w:lvlText w:val="•"/>
      <w:lvlJc w:val="left"/>
      <w:pPr>
        <w:ind w:left="6568" w:hanging="360"/>
      </w:pPr>
      <w:rPr>
        <w:rFonts w:hint="default"/>
        <w:lang w:val="en-GB" w:eastAsia="en-US" w:bidi="ar-SA"/>
      </w:rPr>
    </w:lvl>
    <w:lvl w:ilvl="8" w:tplc="B1B038F0">
      <w:numFmt w:val="bullet"/>
      <w:lvlText w:val="•"/>
      <w:lvlJc w:val="left"/>
      <w:pPr>
        <w:ind w:left="7372" w:hanging="360"/>
      </w:pPr>
      <w:rPr>
        <w:rFonts w:hint="default"/>
        <w:lang w:val="en-GB"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243E6"/>
    <w:rsid w:val="001243E6"/>
    <w:rsid w:val="00C62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A989570"/>
  <w15:docId w15:val="{E8FBB6CB-2D3E-482B-8DFF-5070C325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n-GB"/>
    </w:rPr>
  </w:style>
  <w:style w:type="paragraph" w:styleId="Heading1">
    <w:name w:val="heading 1"/>
    <w:basedOn w:val="Normal"/>
    <w:uiPriority w:val="9"/>
    <w:qFormat/>
    <w:pPr>
      <w:ind w:left="21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38" w:hanging="360"/>
    </w:pPr>
  </w:style>
  <w:style w:type="paragraph" w:styleId="ListParagraph">
    <w:name w:val="List Paragraph"/>
    <w:basedOn w:val="Normal"/>
    <w:uiPriority w:val="1"/>
    <w:qFormat/>
    <w:pPr>
      <w:ind w:left="938" w:hanging="360"/>
    </w:pPr>
  </w:style>
  <w:style w:type="paragraph" w:customStyle="1" w:styleId="TableParagraph">
    <w:name w:val="Table Paragraph"/>
    <w:basedOn w:val="Normal"/>
    <w:uiPriority w:val="1"/>
    <w:qFormat/>
    <w:pPr>
      <w:spacing w:before="82"/>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4127</Characters>
  <Application>Microsoft Office Word</Application>
  <DocSecurity>0</DocSecurity>
  <Lines>34</Lines>
  <Paragraphs>9</Paragraphs>
  <ScaleCrop>false</ScaleCrop>
  <Company>Chulmleigh Academy Trust</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                    Technical Assistant</dc:title>
  <dc:creator>ICT</dc:creator>
  <cp:lastModifiedBy>J Bushell</cp:lastModifiedBy>
  <cp:revision>2</cp:revision>
  <dcterms:created xsi:type="dcterms:W3CDTF">2022-05-23T08:58:00Z</dcterms:created>
  <dcterms:modified xsi:type="dcterms:W3CDTF">2022-05-23T14:47:00Z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2021-07-16T00:00:00Z</vt:filetime>
  </property>
  <property fmtid="{D5CDD505-2E9C-101B-9397-08002B2CF9AE}" pid="3" name="Creator">
    <vt:lpwstr>Microsoft® Word for Microsoft 365</vt:lpwstr>
  </property>
  <property fmtid="{D5CDD505-2E9C-101B-9397-08002B2CF9AE}" pid="4" name="LastSaved">
    <vt:filetime>2022-05-23T00:00:00Z</vt:filetime>
  </property>
</Properties>
</file>