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CACA" w14:textId="1AA6092E" w:rsidR="00034F9F" w:rsidRPr="009761A7" w:rsidRDefault="009761A7" w:rsidP="00034F9F">
      <w:pPr>
        <w:rPr>
          <w:rFonts w:cs="Arial"/>
          <w:b/>
          <w:bCs/>
          <w:sz w:val="22"/>
        </w:rPr>
      </w:pPr>
      <w:r w:rsidRPr="009761A7">
        <w:rPr>
          <w:rFonts w:cs="Arial"/>
          <w:b/>
          <w:bCs/>
          <w:sz w:val="22"/>
        </w:rPr>
        <w:t>September 2019</w:t>
      </w:r>
    </w:p>
    <w:p w14:paraId="65CD8C14" w14:textId="1B6B86FE" w:rsidR="00DB60F7" w:rsidRPr="009761A7" w:rsidRDefault="474F517E" w:rsidP="474F517E">
      <w:pPr>
        <w:autoSpaceDE w:val="0"/>
        <w:autoSpaceDN w:val="0"/>
        <w:adjustRightInd w:val="0"/>
        <w:spacing w:before="100" w:after="100"/>
        <w:rPr>
          <w:rFonts w:cs="Arial"/>
          <w:b/>
          <w:bCs/>
        </w:rPr>
      </w:pPr>
      <w:r w:rsidRPr="474F517E">
        <w:rPr>
          <w:rFonts w:cs="Arial"/>
          <w:b/>
          <w:bCs/>
        </w:rPr>
        <w:t>Curriculum Leade</w:t>
      </w:r>
      <w:r w:rsidR="002B5C09">
        <w:rPr>
          <w:rFonts w:cs="Arial"/>
          <w:b/>
          <w:bCs/>
        </w:rPr>
        <w:t>r: Business &amp; Computing</w:t>
      </w:r>
    </w:p>
    <w:p w14:paraId="19EC3F50" w14:textId="69EE3BCB" w:rsidR="00DB60F7" w:rsidRDefault="009761A7" w:rsidP="00FD24CE">
      <w:pPr>
        <w:autoSpaceDE w:val="0"/>
        <w:autoSpaceDN w:val="0"/>
        <w:adjustRightInd w:val="0"/>
        <w:spacing w:before="100" w:after="100"/>
        <w:rPr>
          <w:rFonts w:cs="Arial"/>
          <w:b/>
          <w:bCs/>
          <w:sz w:val="22"/>
        </w:rPr>
      </w:pPr>
      <w:r>
        <w:rPr>
          <w:rFonts w:cs="Arial"/>
          <w:b/>
          <w:bCs/>
          <w:sz w:val="22"/>
        </w:rPr>
        <w:t>MPR / UPR + T</w:t>
      </w:r>
      <w:r w:rsidR="002B5C09">
        <w:rPr>
          <w:rFonts w:cs="Arial"/>
          <w:b/>
          <w:bCs/>
          <w:sz w:val="22"/>
        </w:rPr>
        <w:t>LR2b</w:t>
      </w:r>
      <w:r w:rsidR="001727BD">
        <w:rPr>
          <w:rFonts w:cs="Arial"/>
          <w:b/>
          <w:bCs/>
          <w:sz w:val="22"/>
        </w:rPr>
        <w:t xml:space="preserve"> (</w:t>
      </w:r>
      <w:r w:rsidR="009B0FFE" w:rsidRPr="009B0FFE">
        <w:rPr>
          <w:rFonts w:ascii="Roboto" w:eastAsia="Times New Roman" w:hAnsi="Roboto" w:cs="Times New Roman"/>
          <w:b/>
          <w:i/>
          <w:color w:val="3D3D3D"/>
          <w:sz w:val="21"/>
          <w:szCs w:val="21"/>
          <w:shd w:val="clear" w:color="auto" w:fill="FFFFFF"/>
          <w:lang w:eastAsia="en-GB"/>
        </w:rPr>
        <w:t>A recruitment incentive is also available for the successful candidat</w:t>
      </w:r>
      <w:bookmarkStart w:id="0" w:name="_GoBack"/>
      <w:bookmarkEnd w:id="0"/>
      <w:r w:rsidR="009B0FFE" w:rsidRPr="009B0FFE">
        <w:rPr>
          <w:rFonts w:ascii="Roboto" w:eastAsia="Times New Roman" w:hAnsi="Roboto" w:cs="Times New Roman"/>
          <w:b/>
          <w:i/>
          <w:color w:val="3D3D3D"/>
          <w:sz w:val="21"/>
          <w:szCs w:val="21"/>
          <w:shd w:val="clear" w:color="auto" w:fill="FFFFFF"/>
          <w:lang w:eastAsia="en-GB"/>
        </w:rPr>
        <w:t>e</w:t>
      </w:r>
      <w:r w:rsidR="009B0FFE" w:rsidRPr="009B0FFE">
        <w:rPr>
          <w:rFonts w:ascii="Roboto" w:eastAsia="Times New Roman" w:hAnsi="Roboto" w:cs="Times New Roman"/>
          <w:b/>
          <w:color w:val="3D3D3D"/>
          <w:sz w:val="21"/>
          <w:szCs w:val="21"/>
          <w:shd w:val="clear" w:color="auto" w:fill="FFFFFF"/>
          <w:lang w:eastAsia="en-GB"/>
        </w:rPr>
        <w:t>).</w:t>
      </w:r>
    </w:p>
    <w:p w14:paraId="0DB52BA7" w14:textId="65FC1385" w:rsidR="00793E35" w:rsidRPr="00034F9F" w:rsidRDefault="00034F9F" w:rsidP="00793E35">
      <w:pPr>
        <w:autoSpaceDE w:val="0"/>
        <w:autoSpaceDN w:val="0"/>
        <w:adjustRightInd w:val="0"/>
        <w:spacing w:before="100" w:after="100"/>
        <w:rPr>
          <w:rStyle w:val="summary"/>
          <w:rFonts w:cs="Arial"/>
          <w:sz w:val="22"/>
        </w:rPr>
      </w:pPr>
      <w:r w:rsidRPr="00034F9F">
        <w:rPr>
          <w:rFonts w:cs="Arial"/>
          <w:b/>
          <w:bCs/>
          <w:sz w:val="22"/>
        </w:rPr>
        <w:t>An exciting opportunity to join a school which has transformed the educational landscape in the South of Leeds.</w:t>
      </w:r>
    </w:p>
    <w:p w14:paraId="7F098006" w14:textId="77777777" w:rsidR="00034F9F" w:rsidRPr="00034F9F" w:rsidRDefault="00034F9F" w:rsidP="00034F9F">
      <w:pPr>
        <w:rPr>
          <w:sz w:val="22"/>
        </w:rPr>
      </w:pPr>
      <w:r w:rsidRPr="00034F9F">
        <w:rPr>
          <w:rStyle w:val="summary"/>
          <w:rFonts w:cs="Arial"/>
          <w:sz w:val="22"/>
        </w:rPr>
        <w:t xml:space="preserve">As a relatively new academy, we received our first Ofsted inspection in February 2018. </w:t>
      </w:r>
      <w:r w:rsidRPr="00034F9F">
        <w:rPr>
          <w:sz w:val="22"/>
        </w:rPr>
        <w:t>Bruntcliffe Academy has been judged as a ‘Good’ school for the first time in its history. This is a significant achievement as no more than five years ago the predecessor school, Bruntcliffe School, was given the lowest possible grading of ‘Inadequate’ by Ofsted.</w:t>
      </w:r>
    </w:p>
    <w:p w14:paraId="2A8159B9" w14:textId="77777777" w:rsidR="00034F9F" w:rsidRPr="00034F9F" w:rsidRDefault="00034F9F" w:rsidP="00034F9F">
      <w:pPr>
        <w:rPr>
          <w:sz w:val="22"/>
        </w:rPr>
      </w:pPr>
    </w:p>
    <w:p w14:paraId="3F5BC548" w14:textId="77777777" w:rsidR="00034F9F" w:rsidRPr="00034F9F" w:rsidRDefault="00034F9F" w:rsidP="00034F9F">
      <w:pPr>
        <w:rPr>
          <w:sz w:val="22"/>
        </w:rPr>
      </w:pPr>
      <w:r w:rsidRPr="00034F9F">
        <w:rPr>
          <w:sz w:val="22"/>
        </w:rPr>
        <w:t xml:space="preserve">Below, I have highlighted some of the key highlights from the report. </w:t>
      </w:r>
    </w:p>
    <w:p w14:paraId="3EAC220A" w14:textId="77777777" w:rsidR="00034F9F" w:rsidRPr="00034F9F" w:rsidRDefault="00034F9F" w:rsidP="00034F9F">
      <w:pPr>
        <w:rPr>
          <w:sz w:val="22"/>
        </w:rPr>
      </w:pPr>
    </w:p>
    <w:p w14:paraId="6CA2AD07" w14:textId="77777777" w:rsidR="00034F9F" w:rsidRPr="00034F9F" w:rsidRDefault="00034F9F" w:rsidP="00034F9F">
      <w:pPr>
        <w:rPr>
          <w:b/>
          <w:sz w:val="22"/>
          <w:u w:val="single"/>
        </w:rPr>
      </w:pPr>
      <w:r w:rsidRPr="00034F9F">
        <w:rPr>
          <w:b/>
          <w:sz w:val="22"/>
          <w:u w:val="single"/>
        </w:rPr>
        <w:t>Effectiveness of Leadership and Management – Outstanding</w:t>
      </w:r>
    </w:p>
    <w:p w14:paraId="37D4C5C0" w14:textId="77777777" w:rsidR="00034F9F" w:rsidRPr="009761A7" w:rsidRDefault="00034F9F" w:rsidP="00034F9F">
      <w:pPr>
        <w:rPr>
          <w:color w:val="000000" w:themeColor="text1"/>
          <w:sz w:val="22"/>
        </w:rPr>
      </w:pPr>
      <w:r w:rsidRPr="009761A7">
        <w:rPr>
          <w:color w:val="000000" w:themeColor="text1"/>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14:paraId="78B33947" w14:textId="77777777" w:rsidR="00034F9F" w:rsidRPr="009761A7" w:rsidRDefault="00034F9F" w:rsidP="00034F9F">
      <w:pPr>
        <w:rPr>
          <w:rStyle w:val="summary"/>
          <w:rFonts w:cs="Arial"/>
          <w:color w:val="000000" w:themeColor="text1"/>
          <w:sz w:val="22"/>
        </w:rPr>
      </w:pPr>
    </w:p>
    <w:p w14:paraId="0EA95387" w14:textId="77777777" w:rsidR="00034F9F" w:rsidRPr="009761A7" w:rsidRDefault="00034F9F" w:rsidP="00034F9F">
      <w:pPr>
        <w:rPr>
          <w:color w:val="000000" w:themeColor="text1"/>
          <w:sz w:val="22"/>
        </w:rPr>
      </w:pPr>
      <w:r w:rsidRPr="009761A7">
        <w:rPr>
          <w:color w:val="000000" w:themeColor="text1"/>
          <w:sz w:val="22"/>
        </w:rPr>
        <w:t>“Leaders have the highest expectations. They have established an ethos where only the best is good enough. Leaders have secured high-quality staff and improved the skills of current teachers through well-targeted training and support.”</w:t>
      </w:r>
    </w:p>
    <w:p w14:paraId="10F629E7" w14:textId="77777777" w:rsidR="00034F9F" w:rsidRPr="009761A7" w:rsidRDefault="00034F9F" w:rsidP="00034F9F">
      <w:pPr>
        <w:rPr>
          <w:rFonts w:cs="Arial"/>
          <w:b/>
          <w:bCs/>
          <w:color w:val="000000" w:themeColor="text1"/>
          <w:sz w:val="22"/>
        </w:rPr>
      </w:pPr>
    </w:p>
    <w:p w14:paraId="4EB23DD0" w14:textId="77777777" w:rsidR="00034F9F" w:rsidRPr="009761A7" w:rsidRDefault="00034F9F" w:rsidP="00034F9F">
      <w:pPr>
        <w:rPr>
          <w:b/>
          <w:color w:val="000000" w:themeColor="text1"/>
          <w:sz w:val="22"/>
          <w:u w:val="single"/>
        </w:rPr>
      </w:pPr>
      <w:r w:rsidRPr="009761A7">
        <w:rPr>
          <w:b/>
          <w:color w:val="000000" w:themeColor="text1"/>
          <w:sz w:val="22"/>
          <w:u w:val="single"/>
        </w:rPr>
        <w:t>Quality of Teaching, Learning and Assessment – Outstanding</w:t>
      </w:r>
    </w:p>
    <w:p w14:paraId="26FA2590" w14:textId="77777777" w:rsidR="00034F9F" w:rsidRPr="009761A7" w:rsidRDefault="00034F9F" w:rsidP="00034F9F">
      <w:pPr>
        <w:rPr>
          <w:color w:val="000000" w:themeColor="text1"/>
          <w:sz w:val="22"/>
        </w:rPr>
      </w:pPr>
      <w:r w:rsidRPr="009761A7">
        <w:rPr>
          <w:color w:val="000000" w:themeColor="text1"/>
          <w:sz w:val="22"/>
        </w:rPr>
        <w:t xml:space="preserve">Over the course of the </w:t>
      </w:r>
      <w:proofErr w:type="gramStart"/>
      <w:r w:rsidRPr="009761A7">
        <w:rPr>
          <w:color w:val="000000" w:themeColor="text1"/>
          <w:sz w:val="22"/>
        </w:rPr>
        <w:t>two day</w:t>
      </w:r>
      <w:proofErr w:type="gramEnd"/>
      <w:r w:rsidRPr="009761A7">
        <w:rPr>
          <w:color w:val="000000" w:themeColor="text1"/>
          <w:sz w:val="22"/>
        </w:rPr>
        <w:t xml:space="preserve"> inspection, inspectors visited a significant number of lessons and carried out detailed scrutiny of students work in exercise books. They found the current standard of teaching to be ‘Outstanding’ and that as a result, all students are now making more rapid rates of progress. Students are consistently challenged to improve the quality and content of their work so that over time they will achieve at a higher level. </w:t>
      </w:r>
    </w:p>
    <w:p w14:paraId="657FC659" w14:textId="77777777" w:rsidR="00034F9F" w:rsidRPr="009761A7" w:rsidRDefault="00034F9F" w:rsidP="00034F9F">
      <w:pPr>
        <w:rPr>
          <w:rFonts w:cs="Arial"/>
          <w:b/>
          <w:bCs/>
          <w:color w:val="000000" w:themeColor="text1"/>
          <w:sz w:val="22"/>
        </w:rPr>
      </w:pPr>
    </w:p>
    <w:p w14:paraId="4668181B" w14:textId="4CB4649E" w:rsidR="00DB60F7" w:rsidRPr="009761A7" w:rsidRDefault="00034F9F" w:rsidP="00034F9F">
      <w:pPr>
        <w:rPr>
          <w:color w:val="000000" w:themeColor="text1"/>
          <w:sz w:val="22"/>
        </w:rPr>
      </w:pPr>
      <w:r w:rsidRPr="009761A7">
        <w:rPr>
          <w:color w:val="000000" w:themeColor="text1"/>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14:paraId="7EF17723" w14:textId="77777777" w:rsidR="00034F9F" w:rsidRPr="009761A7" w:rsidRDefault="00034F9F" w:rsidP="00034F9F">
      <w:pPr>
        <w:rPr>
          <w:b/>
          <w:color w:val="000000" w:themeColor="text1"/>
          <w:sz w:val="22"/>
          <w:u w:val="single"/>
        </w:rPr>
      </w:pPr>
    </w:p>
    <w:p w14:paraId="107481DD" w14:textId="77777777" w:rsidR="00034F9F" w:rsidRPr="009761A7" w:rsidRDefault="00034F9F" w:rsidP="00034F9F">
      <w:pPr>
        <w:rPr>
          <w:b/>
          <w:color w:val="000000" w:themeColor="text1"/>
          <w:sz w:val="22"/>
          <w:u w:val="single"/>
        </w:rPr>
      </w:pPr>
      <w:r w:rsidRPr="009761A7">
        <w:rPr>
          <w:b/>
          <w:color w:val="000000" w:themeColor="text1"/>
          <w:sz w:val="22"/>
          <w:u w:val="single"/>
        </w:rPr>
        <w:t>Personal development, behaviour and welfare – Good</w:t>
      </w:r>
    </w:p>
    <w:p w14:paraId="60A6B068" w14:textId="77777777" w:rsidR="00034F9F" w:rsidRPr="009761A7" w:rsidRDefault="00034F9F" w:rsidP="00034F9F">
      <w:pPr>
        <w:rPr>
          <w:color w:val="000000" w:themeColor="text1"/>
          <w:sz w:val="22"/>
        </w:rPr>
      </w:pPr>
      <w:r w:rsidRPr="009761A7">
        <w:rPr>
          <w:color w:val="000000" w:themeColor="text1"/>
          <w:sz w:val="22"/>
        </w:rPr>
        <w:t>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The attendance of students has improved since becoming an academy and is now at least ‘Good’. Students benefit from being in a school where they are very well looked after and cared for. They receive very strong careers advice and are therefore well prepared for further study, training or employment.</w:t>
      </w:r>
    </w:p>
    <w:p w14:paraId="75CA7DAA" w14:textId="77777777" w:rsidR="00034F9F" w:rsidRPr="009761A7" w:rsidRDefault="00034F9F" w:rsidP="00034F9F">
      <w:pPr>
        <w:rPr>
          <w:rFonts w:cs="Arial"/>
          <w:b/>
          <w:bCs/>
          <w:color w:val="000000" w:themeColor="text1"/>
          <w:sz w:val="22"/>
        </w:rPr>
      </w:pPr>
    </w:p>
    <w:p w14:paraId="7443D492" w14:textId="77777777" w:rsidR="00034F9F" w:rsidRPr="009761A7" w:rsidRDefault="00034F9F" w:rsidP="00034F9F">
      <w:pPr>
        <w:rPr>
          <w:color w:val="000000" w:themeColor="text1"/>
          <w:sz w:val="22"/>
        </w:rPr>
      </w:pPr>
      <w:r w:rsidRPr="009761A7">
        <w:rPr>
          <w:color w:val="000000" w:themeColor="text1"/>
          <w:sz w:val="22"/>
        </w:rPr>
        <w:t>“During the inspection, pupils were polite, courteous and welcoming of visitors. They behaved in a mature manner and showed respect for each other.”</w:t>
      </w:r>
    </w:p>
    <w:p w14:paraId="693EE1F1" w14:textId="77777777" w:rsidR="00034F9F" w:rsidRPr="00034F9F" w:rsidRDefault="00034F9F" w:rsidP="00034F9F">
      <w:pPr>
        <w:rPr>
          <w:rFonts w:cs="Arial"/>
          <w:b/>
          <w:bCs/>
          <w:sz w:val="22"/>
        </w:rPr>
      </w:pPr>
    </w:p>
    <w:p w14:paraId="2C6ED2F6" w14:textId="77777777" w:rsidR="00034F9F" w:rsidRPr="00034F9F" w:rsidRDefault="00034F9F" w:rsidP="00034F9F">
      <w:pPr>
        <w:rPr>
          <w:sz w:val="22"/>
        </w:rPr>
      </w:pPr>
      <w:r w:rsidRPr="00034F9F">
        <w:rPr>
          <w:sz w:val="22"/>
        </w:rPr>
        <w:t>Bruntcliffe Academy is at an exciting stage of its development. Since September 2015, the Academy has been sponsored by the highly successful GORSE Academies Trust. This has resulted in Bruntcliffe Academy improving its performance from the bottom 5% of schools in the country to within the top 25% of schools nationally.  In addition to this, the school has grown immensely in terms of popularity which has resulted in the school now being full in Year 7 for the first time in five years. In September 2017, we had over 1000 people attend our Open Evening with only 210 spaces available.</w:t>
      </w:r>
    </w:p>
    <w:p w14:paraId="329FFD3C" w14:textId="77777777" w:rsidR="00034F9F" w:rsidRPr="00034F9F" w:rsidRDefault="00034F9F" w:rsidP="00034F9F">
      <w:pPr>
        <w:pStyle w:val="NoSpacing"/>
        <w:jc w:val="both"/>
        <w:rPr>
          <w:rFonts w:cs="Arial"/>
        </w:rPr>
      </w:pPr>
    </w:p>
    <w:p w14:paraId="3EC2C6C8" w14:textId="77777777"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14:paraId="5150B448" w14:textId="77777777" w:rsidR="00034F9F" w:rsidRPr="00034F9F" w:rsidRDefault="00034F9F" w:rsidP="00034F9F">
      <w:pPr>
        <w:spacing w:before="8"/>
        <w:rPr>
          <w:sz w:val="22"/>
        </w:rPr>
      </w:pPr>
    </w:p>
    <w:p w14:paraId="20210EE4" w14:textId="77777777"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r w:rsidRPr="00034F9F">
        <w:rPr>
          <w:rFonts w:eastAsia="Arial" w:cs="Arial"/>
          <w:sz w:val="22"/>
        </w:rPr>
        <w:t>.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14:paraId="2F450769" w14:textId="77777777" w:rsidR="00034F9F" w:rsidRPr="00034F9F" w:rsidRDefault="00034F9F" w:rsidP="00034F9F">
      <w:pPr>
        <w:rPr>
          <w:rFonts w:cs="Arial"/>
          <w:b/>
          <w:bCs/>
          <w:sz w:val="22"/>
        </w:rPr>
      </w:pPr>
    </w:p>
    <w:p w14:paraId="063A2509" w14:textId="4DEA551C" w:rsidR="00034F9F" w:rsidRPr="00034F9F" w:rsidRDefault="00034F9F" w:rsidP="00034F9F">
      <w:pPr>
        <w:shd w:val="clear" w:color="auto" w:fill="FFFFFF" w:themeFill="background1"/>
        <w:rPr>
          <w:rFonts w:cs="Arial"/>
          <w:iCs/>
          <w:sz w:val="22"/>
        </w:rPr>
      </w:pPr>
      <w:r w:rsidRPr="00034F9F">
        <w:rPr>
          <w:rFonts w:cs="Arial"/>
          <w:iCs/>
          <w:sz w:val="22"/>
        </w:rPr>
        <w:t>Yours faithfully</w:t>
      </w:r>
    </w:p>
    <w:p w14:paraId="137BFE78" w14:textId="77777777" w:rsidR="00DB60F7" w:rsidRDefault="00DB60F7" w:rsidP="00034F9F">
      <w:pPr>
        <w:shd w:val="clear" w:color="auto" w:fill="FFFFFF" w:themeFill="background1"/>
        <w:rPr>
          <w:rFonts w:cs="Arial"/>
          <w:iCs/>
          <w:sz w:val="22"/>
        </w:rPr>
      </w:pPr>
    </w:p>
    <w:p w14:paraId="789DD423" w14:textId="438445B7" w:rsidR="00DB60F7" w:rsidRDefault="00DB60F7" w:rsidP="00034F9F">
      <w:pPr>
        <w:shd w:val="clear" w:color="auto" w:fill="FFFFFF" w:themeFill="background1"/>
        <w:rPr>
          <w:rFonts w:cs="Arial"/>
          <w:iCs/>
          <w:sz w:val="22"/>
        </w:rPr>
      </w:pPr>
      <w:r>
        <w:rPr>
          <w:rFonts w:cs="Arial"/>
          <w:noProof/>
          <w:lang w:eastAsia="en-GB"/>
        </w:rPr>
        <w:drawing>
          <wp:inline distT="0" distB="0" distL="0" distR="0" wp14:anchorId="6C0330F2" wp14:editId="5179AA3A">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0B74031F" w14:textId="77777777" w:rsidR="00DB60F7" w:rsidRDefault="00DB60F7" w:rsidP="00034F9F">
      <w:pPr>
        <w:shd w:val="clear" w:color="auto" w:fill="FFFFFF" w:themeFill="background1"/>
        <w:rPr>
          <w:rFonts w:cs="Arial"/>
          <w:iCs/>
          <w:sz w:val="22"/>
        </w:rPr>
      </w:pPr>
    </w:p>
    <w:p w14:paraId="7FAB6E3B" w14:textId="59E042EA" w:rsidR="00034F9F" w:rsidRPr="00034F9F" w:rsidRDefault="00DB60F7" w:rsidP="00034F9F">
      <w:pPr>
        <w:shd w:val="clear" w:color="auto" w:fill="FFFFFF" w:themeFill="background1"/>
        <w:rPr>
          <w:rFonts w:cs="Arial"/>
          <w:iCs/>
          <w:sz w:val="22"/>
        </w:rPr>
      </w:pPr>
      <w:r>
        <w:rPr>
          <w:rFonts w:cs="Arial"/>
          <w:iCs/>
          <w:sz w:val="22"/>
        </w:rPr>
        <w:t>Chris Stokes</w:t>
      </w:r>
    </w:p>
    <w:p w14:paraId="6EB0D4D4" w14:textId="77777777" w:rsidR="00034F9F" w:rsidRPr="00034F9F" w:rsidRDefault="00034F9F" w:rsidP="00034F9F">
      <w:pPr>
        <w:shd w:val="clear" w:color="auto" w:fill="FFFFFF" w:themeFill="background1"/>
        <w:rPr>
          <w:rFonts w:cs="Arial"/>
          <w:iCs/>
          <w:sz w:val="22"/>
        </w:rPr>
      </w:pPr>
      <w:r w:rsidRPr="00034F9F">
        <w:rPr>
          <w:rFonts w:cs="Arial"/>
          <w:iCs/>
          <w:sz w:val="22"/>
        </w:rPr>
        <w:t>Principal</w:t>
      </w:r>
    </w:p>
    <w:p w14:paraId="6C88F502" w14:textId="77777777" w:rsidR="00034F9F" w:rsidRPr="00034F9F" w:rsidRDefault="00034F9F" w:rsidP="00034F9F">
      <w:pPr>
        <w:shd w:val="clear" w:color="auto" w:fill="FFFFFF" w:themeFill="background1"/>
        <w:rPr>
          <w:rFonts w:cs="Arial"/>
          <w:i/>
          <w:iCs/>
          <w:sz w:val="22"/>
        </w:rPr>
      </w:pPr>
    </w:p>
    <w:p w14:paraId="5D2C434A" w14:textId="77777777" w:rsidR="00034F9F" w:rsidRPr="00034F9F" w:rsidRDefault="00034F9F" w:rsidP="00034F9F">
      <w:pPr>
        <w:shd w:val="clear" w:color="auto" w:fill="FFFFFF" w:themeFill="background1"/>
        <w:rPr>
          <w:rFonts w:cs="Arial"/>
          <w:i/>
          <w:iCs/>
          <w:sz w:val="22"/>
        </w:rPr>
      </w:pPr>
      <w:r w:rsidRPr="00034F9F">
        <w:rPr>
          <w:rFonts w:cs="Arial"/>
          <w:i/>
          <w:iCs/>
          <w:sz w:val="22"/>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61E4793" w14:textId="77777777" w:rsidR="00A12538" w:rsidRPr="00034F9F" w:rsidRDefault="00A12538" w:rsidP="00034F9F">
      <w:pPr>
        <w:pStyle w:val="NoSpacing"/>
        <w:jc w:val="both"/>
        <w:rPr>
          <w:rFonts w:ascii="Arial" w:hAnsi="Arial" w:cs="Arial"/>
        </w:rPr>
      </w:pPr>
    </w:p>
    <w:p w14:paraId="52AC9623" w14:textId="77777777" w:rsidR="00F40832" w:rsidRPr="00034F9F" w:rsidRDefault="00F40832" w:rsidP="00034F9F">
      <w:pPr>
        <w:pStyle w:val="NoSpacing"/>
        <w:jc w:val="both"/>
        <w:rPr>
          <w:rFonts w:ascii="Arial" w:hAnsi="Arial" w:cs="Arial"/>
        </w:rPr>
      </w:pPr>
    </w:p>
    <w:sectPr w:rsidR="00F40832" w:rsidRPr="00034F9F"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C12E" w14:textId="77777777" w:rsidR="00354273" w:rsidRDefault="00354273" w:rsidP="00F40832">
      <w:r>
        <w:separator/>
      </w:r>
    </w:p>
  </w:endnote>
  <w:endnote w:type="continuationSeparator" w:id="0">
    <w:p w14:paraId="0989A945" w14:textId="77777777" w:rsidR="00354273" w:rsidRDefault="0035427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14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56DC3E7" w14:textId="56774496"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FD24CE">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1F013D9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0DA4F7C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0CC1E43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C0A4"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2213835"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6F7620EB"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1D9C525"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A6CD3F7"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C0C750E"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04F3A17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3ADEDD9" wp14:editId="628A712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186CE38"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B7E7" w14:textId="77777777" w:rsidR="00354273" w:rsidRDefault="00354273" w:rsidP="00F40832">
      <w:r>
        <w:separator/>
      </w:r>
    </w:p>
  </w:footnote>
  <w:footnote w:type="continuationSeparator" w:id="0">
    <w:p w14:paraId="370BC821" w14:textId="77777777" w:rsidR="00354273" w:rsidRDefault="00354273"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E6A7" w14:textId="77777777"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14:anchorId="0C261ED1" wp14:editId="2D78F1C6">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BF873A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0194" w14:textId="77777777" w:rsidR="00F40832" w:rsidRPr="00243C82" w:rsidRDefault="00034F9F" w:rsidP="00243C82">
    <w:pPr>
      <w:pStyle w:val="Header"/>
      <w:tabs>
        <w:tab w:val="clear" w:pos="4513"/>
        <w:tab w:val="clear" w:pos="9026"/>
        <w:tab w:val="right" w:pos="10204"/>
      </w:tabs>
    </w:pPr>
    <w:r>
      <w:rPr>
        <w:noProof/>
        <w:lang w:eastAsia="en-GB"/>
      </w:rPr>
      <w:drawing>
        <wp:inline distT="0" distB="0" distL="0" distR="0" wp14:anchorId="13DFF51A" wp14:editId="11CA94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DCA7D09" w14:textId="77777777" w:rsidR="006B3BBF" w:rsidRDefault="006B3BBF" w:rsidP="00E148BF">
    <w:pPr>
      <w:pStyle w:val="Header"/>
      <w:tabs>
        <w:tab w:val="clear" w:pos="4513"/>
        <w:tab w:val="clear" w:pos="9026"/>
        <w:tab w:val="right" w:pos="10204"/>
      </w:tabs>
      <w:rPr>
        <w:rFonts w:ascii="Arial" w:hAnsi="Arial" w:cs="Arial"/>
        <w:b/>
        <w:sz w:val="16"/>
      </w:rPr>
    </w:pPr>
  </w:p>
  <w:p w14:paraId="2C2B75E6"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14:paraId="1A56B1CD" w14:textId="172E2D63"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DB60F7">
      <w:rPr>
        <w:rFonts w:ascii="Arial" w:hAnsi="Arial" w:cs="Arial"/>
        <w:sz w:val="16"/>
      </w:rPr>
      <w:t>C Stokes BA (Hons) MA</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 xml:space="preserve">T </w:t>
    </w:r>
    <w:proofErr w:type="spellStart"/>
    <w:r w:rsidR="00D92A55">
      <w:rPr>
        <w:rFonts w:ascii="Arial" w:hAnsi="Arial" w:cs="Arial"/>
        <w:color w:val="000000" w:themeColor="text1"/>
        <w:sz w:val="16"/>
      </w:rPr>
      <w:t>Onuluk</w:t>
    </w:r>
    <w:proofErr w:type="spellEnd"/>
  </w:p>
  <w:p w14:paraId="0AEFD6A0"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2E0960BD"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4F9F"/>
    <w:rsid w:val="001727BD"/>
    <w:rsid w:val="00243C82"/>
    <w:rsid w:val="00244E64"/>
    <w:rsid w:val="002B5C09"/>
    <w:rsid w:val="002C410B"/>
    <w:rsid w:val="003300B2"/>
    <w:rsid w:val="00354273"/>
    <w:rsid w:val="00390118"/>
    <w:rsid w:val="004C1C79"/>
    <w:rsid w:val="00577DFC"/>
    <w:rsid w:val="006B3BBF"/>
    <w:rsid w:val="00793E35"/>
    <w:rsid w:val="007A6D8C"/>
    <w:rsid w:val="007E60D7"/>
    <w:rsid w:val="0084240C"/>
    <w:rsid w:val="008B2BB7"/>
    <w:rsid w:val="009761A7"/>
    <w:rsid w:val="009B0FFE"/>
    <w:rsid w:val="009C069D"/>
    <w:rsid w:val="00A12538"/>
    <w:rsid w:val="00A43565"/>
    <w:rsid w:val="00A73560"/>
    <w:rsid w:val="00A86198"/>
    <w:rsid w:val="00B17A95"/>
    <w:rsid w:val="00B21DD8"/>
    <w:rsid w:val="00BB3A04"/>
    <w:rsid w:val="00D70B62"/>
    <w:rsid w:val="00D92A55"/>
    <w:rsid w:val="00DB60F7"/>
    <w:rsid w:val="00E148BF"/>
    <w:rsid w:val="00F40832"/>
    <w:rsid w:val="00FB1F5D"/>
    <w:rsid w:val="00FD24CE"/>
    <w:rsid w:val="474F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C82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Faye Pearson</cp:lastModifiedBy>
  <cp:revision>4</cp:revision>
  <cp:lastPrinted>2018-03-09T10:47:00Z</cp:lastPrinted>
  <dcterms:created xsi:type="dcterms:W3CDTF">2019-05-02T10:55:00Z</dcterms:created>
  <dcterms:modified xsi:type="dcterms:W3CDTF">2019-05-02T10:57:00Z</dcterms:modified>
</cp:coreProperties>
</file>