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righ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2">
      <w:pPr>
        <w:rPr>
          <w:rFonts w:ascii="PT Sans" w:cs="PT Sans" w:eastAsia="PT Sans" w:hAnsi="PT Sans"/>
          <w:sz w:val="22"/>
          <w:szCs w:val="22"/>
          <w:u w:val="single"/>
        </w:rPr>
      </w:pPr>
      <w:r w:rsidDel="00000000" w:rsidR="00000000" w:rsidRPr="00000000">
        <w:rPr>
          <w:rFonts w:ascii="PT Sans" w:cs="PT Sans" w:eastAsia="PT Sans" w:hAnsi="PT Sans"/>
          <w:sz w:val="22"/>
          <w:szCs w:val="22"/>
          <w:u w:val="single"/>
          <w:rtl w:val="0"/>
        </w:rPr>
        <w:t xml:space="preserve">Academies Enterprise Trust</w:t>
      </w:r>
    </w:p>
    <w:p w:rsidR="00000000" w:rsidDel="00000000" w:rsidP="00000000" w:rsidRDefault="00000000" w:rsidRPr="00000000" w14:paraId="00000003">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4">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6">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r>
      <w:r w:rsidDel="00000000" w:rsidR="00000000" w:rsidRPr="00000000">
        <w:rPr>
          <w:rFonts w:ascii="PT Sans" w:cs="PT Sans" w:eastAsia="PT Sans" w:hAnsi="PT Sans"/>
          <w:sz w:val="22"/>
          <w:szCs w:val="22"/>
          <w:rtl w:val="0"/>
        </w:rPr>
        <w:t xml:space="preserve">Deputy Cook</w:t>
      </w:r>
    </w:p>
    <w:p w:rsidR="00000000" w:rsidDel="00000000" w:rsidP="00000000" w:rsidRDefault="00000000" w:rsidRPr="00000000" w14:paraId="00000007">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r>
      <w:r w:rsidDel="00000000" w:rsidR="00000000" w:rsidRPr="00000000">
        <w:rPr>
          <w:rFonts w:ascii="PT Sans" w:cs="PT Sans" w:eastAsia="PT Sans" w:hAnsi="PT Sans"/>
          <w:sz w:val="22"/>
          <w:szCs w:val="22"/>
          <w:rtl w:val="0"/>
        </w:rPr>
        <w:t xml:space="preserve">Percy Shurmer Academy, Balsall Heath Birmingham</w:t>
      </w:r>
      <w:r w:rsidDel="00000000" w:rsidR="00000000" w:rsidRPr="00000000">
        <w:rPr>
          <w:rFonts w:ascii="PT Sans" w:cs="PT Sans" w:eastAsia="PT Sans" w:hAnsi="PT Sans"/>
          <w:b w:val="1"/>
          <w:sz w:val="22"/>
          <w:szCs w:val="22"/>
          <w:rtl w:val="0"/>
        </w:rPr>
        <w:tab/>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r>
      <w:r w:rsidDel="00000000" w:rsidR="00000000" w:rsidRPr="00000000">
        <w:rPr>
          <w:rFonts w:ascii="PT Sans" w:cs="PT Sans" w:eastAsia="PT Sans" w:hAnsi="PT Sans"/>
          <w:sz w:val="22"/>
          <w:szCs w:val="22"/>
          <w:rtl w:val="0"/>
        </w:rPr>
        <w:t xml:space="preserve">25 hours a week (8:30am – 1:30pm or 9am – 2pm)</w:t>
      </w:r>
      <w:r w:rsidDel="00000000" w:rsidR="00000000" w:rsidRPr="00000000">
        <w:rPr>
          <w:rFonts w:ascii="PT Sans" w:cs="PT Sans" w:eastAsia="PT Sans" w:hAnsi="PT Sans"/>
          <w:b w:val="1"/>
          <w:sz w:val="22"/>
          <w:szCs w:val="22"/>
          <w:rtl w:val="0"/>
        </w:rPr>
        <w:tab/>
      </w:r>
      <w:r w:rsidDel="00000000" w:rsidR="00000000" w:rsidRPr="00000000">
        <w:rPr>
          <w:rtl w:val="0"/>
        </w:rPr>
      </w:r>
    </w:p>
    <w:p w:rsidR="00000000" w:rsidDel="00000000" w:rsidP="00000000" w:rsidRDefault="00000000" w:rsidRPr="00000000" w14:paraId="0000000B">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r>
      <w:r w:rsidDel="00000000" w:rsidR="00000000" w:rsidRPr="00000000">
        <w:rPr>
          <w:rFonts w:ascii="PT Sans" w:cs="PT Sans" w:eastAsia="PT Sans" w:hAnsi="PT Sans"/>
          <w:sz w:val="22"/>
          <w:szCs w:val="22"/>
          <w:rtl w:val="0"/>
        </w:rPr>
        <w:t xml:space="preserve">Chef Manager/Head of School</w:t>
        <w:tab/>
      </w:r>
    </w:p>
    <w:p w:rsidR="00000000" w:rsidDel="00000000" w:rsidP="00000000" w:rsidRDefault="00000000" w:rsidRPr="00000000" w14:paraId="0000000D">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E">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support the Catering Supervisor and to deputise in their absence with the organisation, supervision and provision of a quality catering service for the school</w:t>
      </w:r>
    </w:p>
    <w:p w:rsidR="00000000" w:rsidDel="00000000" w:rsidP="00000000" w:rsidRDefault="00000000" w:rsidRPr="00000000" w14:paraId="0000001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5">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6">
      <w:pPr>
        <w:rPr>
          <w:rFonts w:ascii="PT Sans" w:cs="PT Sans" w:eastAsia="PT Sans" w:hAnsi="PT Sans"/>
          <w:b w:val="1"/>
          <w:sz w:val="22"/>
          <w:szCs w:val="22"/>
          <w:u w:val="single"/>
        </w:rPr>
      </w:pPr>
      <w:r w:rsidDel="00000000" w:rsidR="00000000" w:rsidRPr="00000000">
        <w:rPr>
          <w:rtl w:val="0"/>
        </w:rPr>
      </w:r>
    </w:p>
    <w:tbl>
      <w:tblPr>
        <w:tblStyle w:val="Table1"/>
        <w:tblW w:w="9995.0" w:type="dxa"/>
        <w:jc w:val="left"/>
        <w:tblInd w:w="108.0" w:type="dxa"/>
        <w:tblLayout w:type="fixed"/>
        <w:tblLook w:val="0000"/>
      </w:tblPr>
      <w:tblGrid>
        <w:gridCol w:w="9995"/>
        <w:tblGridChange w:id="0">
          <w:tblGrid>
            <w:gridCol w:w="9995"/>
          </w:tblGrid>
        </w:tblGridChange>
      </w:tblGrid>
      <w:tr>
        <w:tc>
          <w:tcPr>
            <w:tcMar>
              <w:top w:w="0.0" w:type="dxa"/>
              <w:bottom w:w="0.0" w:type="dxa"/>
            </w:tcMar>
          </w:tcPr>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assist with the preparation, cooking and service of food ensuring that efficient and economic use is made of all resources and the highest standards of hygiene and food safety are maintained</w:t>
            </w:r>
          </w:p>
        </w:tc>
      </w:tr>
      <w:tr>
        <w:tc>
          <w:tcPr>
            <w:tcMar>
              <w:top w:w="0.0" w:type="dxa"/>
              <w:bottom w:w="0.0" w:type="dxa"/>
            </w:tcMar>
          </w:tcPr>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assist with the planning, operation and control of the production and service of food related duties. To devise set programmes of work for catering staff and to supervise the work of catering staff on a daily basis</w:t>
            </w:r>
          </w:p>
        </w:tc>
      </w:tr>
      <w:tr>
        <w:tc>
          <w:tcPr>
            <w:tcMar>
              <w:top w:w="0.0" w:type="dxa"/>
              <w:bottom w:w="0.0" w:type="dxa"/>
            </w:tcMar>
          </w:tcPr>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assist with devising menus to ensure a variety of meals are served in the school which cater for different dietary requirements as appropriate and in accordance with the current Nutritional Standards </w:t>
            </w:r>
          </w:p>
        </w:tc>
      </w:tr>
      <w:tr>
        <w:tc>
          <w:tcPr>
            <w:tcMar>
              <w:top w:w="0.0" w:type="dxa"/>
              <w:bottom w:w="0.0" w:type="dxa"/>
            </w:tcMar>
          </w:tcPr>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assist with the ordering of all food goods and other commodities required from the recognised suppliers in accordance with the catering requirements of the school and to the agreed school catering budget.</w:t>
            </w:r>
          </w:p>
        </w:tc>
      </w:tr>
      <w:tr>
        <w:tc>
          <w:tcPr>
            <w:tcMar>
              <w:top w:w="0.0" w:type="dxa"/>
              <w:bottom w:w="0.0" w:type="dxa"/>
            </w:tcMar>
          </w:tcPr>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operate and control food stock to include maintaining stock records and ensuring the correct completion and submission of all appropriate returns and records</w:t>
            </w:r>
          </w:p>
        </w:tc>
      </w:tr>
      <w:tr>
        <w:trPr>
          <w:trHeight w:val="200" w:hRule="atLeast"/>
        </w:trPr>
        <w:tc>
          <w:tcPr>
            <w:tcMar>
              <w:top w:w="0.0" w:type="dxa"/>
              <w:bottom w:w="0.0" w:type="dxa"/>
            </w:tcMar>
          </w:tcPr>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support the Catering Supervisor in their role as health and safety co-ordinator within the school kitchen, ensuring the correct completion and submission of all appropriate returns and records</w:t>
            </w:r>
          </w:p>
        </w:tc>
      </w:tr>
      <w:tr>
        <w:tc>
          <w:tcPr>
            <w:tcMar>
              <w:top w:w="0.0" w:type="dxa"/>
              <w:bottom w:w="0.0" w:type="dxa"/>
            </w:tcMar>
          </w:tcPr>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support the Catering Supervisor in their role as health and safety coordinator within the school kitchen, ensuring the recognised health and safety procedures and practices are adhered to by all catering staff working within the school kitchens</w:t>
            </w:r>
          </w:p>
        </w:tc>
      </w:tr>
      <w:tr>
        <w:tc>
          <w:tcPr>
            <w:tcMar>
              <w:top w:w="0.0" w:type="dxa"/>
              <w:bottom w:w="0.0" w:type="dxa"/>
            </w:tcMar>
          </w:tcPr>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ensure and adjust in conjunction with the Catering Supervisor, the levels of staffing within the school catering team so as to ensure an efficient catering service which fulfils the School’s catering requirements. To participate in the selection, appointment and induction of new catering staff as authorised.</w:t>
            </w:r>
          </w:p>
        </w:tc>
      </w:tr>
      <w:tr>
        <w:tc>
          <w:tcPr>
            <w:tcMar>
              <w:top w:w="0.0" w:type="dxa"/>
              <w:bottom w:w="0.0" w:type="dxa"/>
            </w:tcMar>
          </w:tcPr>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implement the agreed cash handling and accounting procedures with regard to receipt of payments for food and drinks from pupils and visitors to the School and ensure such procedures are adhered to by all catering staff</w:t>
            </w:r>
          </w:p>
        </w:tc>
      </w:tr>
      <w:tr>
        <w:tc>
          <w:tcPr>
            <w:tcMar>
              <w:top w:w="0.0" w:type="dxa"/>
              <w:bottom w:w="0.0" w:type="dxa"/>
            </w:tcMar>
          </w:tcPr>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organise, control and assist with school catering functions at the direction of the Headteacher. To supply information for appropriate invoices to be raised in respect of catering functions and services made available to users of the school’s premises and facilities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be aware of and adhere to applicable rules, regulations, legislation and procedures, e.g. Academy (Equal Opportunities Policy/Code of Conduct) and national legislation (Health and Safety, Data Protection, Environmental Health inspections)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maintain confidentiality of information acquired in the course of undertaking duties for the school</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operate basic range of ICT software Word, Internet etc</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Individuals have a responsibility for promoting and safeguarding the welfare of children and young people he/she is responsible for or comes into contact with.</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ensure all tasks are carried out with due regard to Health and Safety</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undertake appropriate professional development including adhering to the principle of performance management.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adhere to the ethos of the school</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promote the agreed vision and aims of the school</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set an example of personal integrity and professionalism</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Attendance at appropriate staff meetings and parents evenings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Any other duties as commensurate within the grade in order to ensure the smooth running of the school</w:t>
            </w:r>
          </w:p>
        </w:tc>
      </w:tr>
    </w:tbl>
    <w:p w:rsidR="00000000" w:rsidDel="00000000" w:rsidP="00000000" w:rsidRDefault="00000000" w:rsidRPr="00000000" w14:paraId="0000002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D">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2E">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2F">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0">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31">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32">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3">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34">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35">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36">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37">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38">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39">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A">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B">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3C">
      <w:pPr>
        <w:spacing w:line="276" w:lineRule="auto"/>
        <w:ind w:left="860" w:hanging="360"/>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2"/>
          <w:szCs w:val="22"/>
          <w:rtl w:val="0"/>
        </w:rPr>
        <w:t xml:space="preserve">Statement of Conditions of Employment</w:t>
      </w:r>
      <w:r w:rsidDel="00000000" w:rsidR="00000000" w:rsidRPr="00000000">
        <w:rPr>
          <w:rFonts w:ascii="PT Sans" w:cs="PT Sans" w:eastAsia="PT Sans" w:hAnsi="PT Sans"/>
          <w:b w:val="1"/>
          <w:color w:val="222222"/>
          <w:sz w:val="22"/>
          <w:szCs w:val="22"/>
          <w:rtl w:val="0"/>
        </w:rPr>
        <w:t xml:space="preserve">.</w:t>
      </w:r>
    </w:p>
    <w:p w:rsidR="00000000" w:rsidDel="00000000" w:rsidP="00000000" w:rsidRDefault="00000000" w:rsidRPr="00000000" w14:paraId="0000003D">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E">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F">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40">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1">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42">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43">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44">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45">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6">
      <w:pPr>
        <w:spacing w:line="276" w:lineRule="auto"/>
        <w:rPr>
          <w:rFonts w:ascii="PT Sans" w:cs="PT Sans" w:eastAsia="PT Sans" w:hAnsi="PT Sans"/>
          <w:b w:val="1"/>
          <w:sz w:val="22"/>
          <w:szCs w:val="22"/>
          <w:u w:val="single"/>
        </w:rPr>
      </w:pPr>
      <w:r w:rsidDel="00000000" w:rsidR="00000000" w:rsidRPr="00000000">
        <w:rPr>
          <w:rFonts w:ascii="PT Sans" w:cs="PT Sans" w:eastAsia="PT Sans" w:hAnsi="PT Sans"/>
          <w:b w:val="1"/>
          <w:color w:val="222222"/>
          <w:sz w:val="22"/>
          <w:szCs w:val="22"/>
          <w:highlight w:val="magenta"/>
          <w:u w:val="single"/>
          <w:rtl w:val="0"/>
        </w:rPr>
        <w:t xml:space="preserve"> </w:t>
      </w:r>
      <w:r w:rsidDel="00000000" w:rsidR="00000000" w:rsidRPr="00000000">
        <w:rPr>
          <w:rtl w:val="0"/>
        </w:rPr>
      </w:r>
    </w:p>
    <w:p w:rsidR="00000000" w:rsidDel="00000000" w:rsidP="00000000" w:rsidRDefault="00000000" w:rsidRPr="00000000" w14:paraId="00000047">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8">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5">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6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Deputy Cook</w:t>
      </w:r>
    </w:p>
    <w:p w:rsidR="00000000" w:rsidDel="00000000" w:rsidP="00000000" w:rsidRDefault="00000000" w:rsidRPr="00000000" w14:paraId="00000068">
      <w:pPr>
        <w:rPr>
          <w:rFonts w:ascii="PT Sans" w:cs="PT Sans" w:eastAsia="PT Sans" w:hAnsi="PT Sans"/>
          <w:sz w:val="22"/>
          <w:szCs w:val="22"/>
        </w:rPr>
      </w:pPr>
      <w:r w:rsidDel="00000000" w:rsidR="00000000" w:rsidRPr="00000000">
        <w:rPr>
          <w:rtl w:val="0"/>
        </w:rPr>
      </w:r>
    </w:p>
    <w:tbl>
      <w:tblPr>
        <w:tblStyle w:val="Table2"/>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6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6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6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6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6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6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6F">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NVQ qualification</w:t>
            </w:r>
          </w:p>
          <w:p w:rsidR="00000000" w:rsidDel="00000000" w:rsidP="00000000" w:rsidRDefault="00000000" w:rsidRPr="00000000" w14:paraId="00000070">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Level 2 Food Safety</w:t>
            </w:r>
          </w:p>
        </w:tc>
        <w:tc>
          <w:tcPr/>
          <w:p w:rsidR="00000000" w:rsidDel="00000000" w:rsidP="00000000" w:rsidRDefault="00000000" w:rsidRPr="00000000" w14:paraId="00000071">
            <w:pPr>
              <w:numPr>
                <w:ilvl w:val="0"/>
                <w:numId w:val="5"/>
              </w:num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7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7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7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75">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In-depth knowledge of large scale catering.</w:t>
            </w:r>
          </w:p>
          <w:p w:rsidR="00000000" w:rsidDel="00000000" w:rsidP="00000000" w:rsidRDefault="00000000" w:rsidRPr="00000000" w14:paraId="00000076">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leading a team</w:t>
            </w:r>
          </w:p>
          <w:p w:rsidR="00000000" w:rsidDel="00000000" w:rsidP="00000000" w:rsidRDefault="00000000" w:rsidRPr="00000000" w14:paraId="00000077">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delivering high quality catering</w:t>
            </w:r>
          </w:p>
        </w:tc>
        <w:tc>
          <w:tcPr/>
          <w:p w:rsidR="00000000" w:rsidDel="00000000" w:rsidP="00000000" w:rsidRDefault="00000000" w:rsidRPr="00000000" w14:paraId="00000078">
            <w:pPr>
              <w:numPr>
                <w:ilvl w:val="0"/>
                <w:numId w:val="5"/>
              </w:numPr>
              <w:ind w:left="720" w:hanging="360"/>
              <w:rPr>
                <w:rFonts w:ascii="PT Sans" w:cs="PT Sans" w:eastAsia="PT Sans" w:hAnsi="PT Sans"/>
                <w:sz w:val="22"/>
                <w:szCs w:val="22"/>
              </w:rPr>
            </w:pPr>
            <w:r w:rsidDel="00000000" w:rsidR="00000000" w:rsidRPr="00000000">
              <w:rPr>
                <w:rtl w:val="0"/>
              </w:rPr>
            </w:r>
          </w:p>
        </w:tc>
      </w:tr>
      <w:tr>
        <w:trPr>
          <w:trHeight w:val="1060" w:hRule="atLeast"/>
        </w:trPr>
        <w:tc>
          <w:tcPr/>
          <w:p w:rsidR="00000000" w:rsidDel="00000000" w:rsidP="00000000" w:rsidRDefault="00000000" w:rsidRPr="00000000" w14:paraId="0000007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7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gridSpan w:val="2"/>
          </w:tcPr>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Able to cook to a high standard</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Good oral communication skills.</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Good interpersonal skills.</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Able to work as part of a team.</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Ability to receive instruction.</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Able to work under pressure.</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Develop good appropriate relationships with children and staff.</w:t>
            </w:r>
          </w:p>
        </w:tc>
      </w:tr>
      <w:tr>
        <w:trPr>
          <w:trHeight w:val="200" w:hRule="atLeast"/>
        </w:trPr>
        <w:tc>
          <w:tcPr>
            <w:vMerge w:val="restart"/>
          </w:tcPr>
          <w:p w:rsidR="00000000" w:rsidDel="00000000" w:rsidP="00000000" w:rsidRDefault="00000000" w:rsidRPr="00000000" w14:paraId="0000008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84">
            <w:pPr>
              <w:rPr>
                <w:rFonts w:ascii="PT Sans" w:cs="PT Sans" w:eastAsia="PT Sans" w:hAnsi="PT Sans"/>
                <w:sz w:val="22"/>
                <w:szCs w:val="22"/>
              </w:rPr>
            </w:pPr>
            <w:bookmarkStart w:colFirst="0" w:colLast="0" w:name="_heading=h.gjdgxs" w:id="0"/>
            <w:bookmarkEnd w:id="0"/>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85">
            <w:pPr>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Flexible approach in a changing environment.</w:t>
            </w:r>
          </w:p>
          <w:p w:rsidR="00000000" w:rsidDel="00000000" w:rsidP="00000000" w:rsidRDefault="00000000" w:rsidRPr="00000000" w14:paraId="00000086">
            <w:pPr>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awareness of food safety and health and safety.</w:t>
            </w:r>
          </w:p>
          <w:p w:rsidR="00000000" w:rsidDel="00000000" w:rsidP="00000000" w:rsidRDefault="00000000" w:rsidRPr="00000000" w14:paraId="00000087">
            <w:pPr>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Awareness of the need to personally work safely.</w:t>
            </w:r>
          </w:p>
          <w:p w:rsidR="00000000" w:rsidDel="00000000" w:rsidP="00000000" w:rsidRDefault="00000000" w:rsidRPr="00000000" w14:paraId="00000088">
            <w:pPr>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Tidy appearance.</w:t>
            </w:r>
          </w:p>
          <w:p w:rsidR="00000000" w:rsidDel="00000000" w:rsidP="00000000" w:rsidRDefault="00000000" w:rsidRPr="00000000" w14:paraId="00000089">
            <w:pPr>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Committed to improving the provision and the environment for children and staff</w:t>
            </w:r>
          </w:p>
          <w:p w:rsidR="00000000" w:rsidDel="00000000" w:rsidP="00000000" w:rsidRDefault="00000000" w:rsidRPr="00000000" w14:paraId="0000008A">
            <w:pPr>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Willingness to undertake appropriate training</w:t>
            </w:r>
          </w:p>
          <w:p w:rsidR="00000000" w:rsidDel="00000000" w:rsidP="00000000" w:rsidRDefault="00000000" w:rsidRPr="00000000" w14:paraId="0000008B">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C">
            <w:pPr>
              <w:numPr>
                <w:ilvl w:val="0"/>
                <w:numId w:val="5"/>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8F">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90">
            <w:pPr>
              <w:numPr>
                <w:ilvl w:val="1"/>
                <w:numId w:val="4"/>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91">
            <w:pPr>
              <w:numPr>
                <w:ilvl w:val="1"/>
                <w:numId w:val="4"/>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92">
            <w:pPr>
              <w:numPr>
                <w:ilvl w:val="1"/>
                <w:numId w:val="4"/>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93">
            <w:pPr>
              <w:numPr>
                <w:ilvl w:val="1"/>
                <w:numId w:val="4"/>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94">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95">
            <w:pPr>
              <w:rPr>
                <w:rFonts w:ascii="PT Sans" w:cs="PT Sans" w:eastAsia="PT Sans" w:hAnsi="PT Sans"/>
                <w:b w:val="1"/>
                <w:sz w:val="22"/>
                <w:szCs w:val="22"/>
              </w:rPr>
            </w:pPr>
            <w:bookmarkStart w:colFirst="0" w:colLast="0" w:name="_heading=h.30j0zll" w:id="1"/>
            <w:bookmarkEnd w:id="1"/>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96">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7">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98">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99">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9A">
            <w:pPr>
              <w:numPr>
                <w:ilvl w:val="0"/>
                <w:numId w:val="5"/>
              </w:num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9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PT Sans" w:cs="PT Sans" w:eastAsia="PT Sans" w:hAnsi="PT Sans"/>
          <w:sz w:val="22"/>
          <w:szCs w:val="22"/>
          <w:u w:val="single"/>
        </w:rPr>
      </w:pPr>
      <w:r w:rsidDel="00000000" w:rsidR="00000000" w:rsidRPr="00000000">
        <w:rPr>
          <w:rtl w:val="0"/>
        </w:rPr>
      </w:r>
    </w:p>
    <w:sectPr>
      <w:headerReference r:id="rId7" w:type="default"/>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center" w:pos="4513"/>
        <w:tab w:val="right" w:pos="9026"/>
      </w:tabs>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-876299</wp:posOffset>
          </wp:positionH>
          <wp:positionV relativeFrom="paragraph">
            <wp:posOffset>114300</wp:posOffset>
          </wp:positionV>
          <wp:extent cx="3206750" cy="902335"/>
          <wp:effectExtent b="0" l="0" r="0" t="0"/>
          <wp:wrapTopAndBottom distB="0" dist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06750" cy="90233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3657600</wp:posOffset>
          </wp:positionH>
          <wp:positionV relativeFrom="paragraph">
            <wp:posOffset>276225</wp:posOffset>
          </wp:positionV>
          <wp:extent cx="2830502" cy="738188"/>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830502" cy="7381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120"/>
      <w:ind w:left="360" w:hanging="360"/>
      <w:jc w:val="both"/>
      <w:outlineLvl w:val="0"/>
    </w:pPr>
    <w:rPr>
      <w:b w:val="1"/>
      <w:color w:val="365f91"/>
      <w:sz w:val="28"/>
      <w:szCs w:val="28"/>
    </w:rPr>
  </w:style>
  <w:style w:type="paragraph" w:styleId="Heading2">
    <w:name w:val="heading 2"/>
    <w:basedOn w:val="Normal"/>
    <w:next w:val="Normal"/>
    <w:pPr>
      <w:keepNext w:val="1"/>
      <w:keepLines w:val="1"/>
      <w:tabs>
        <w:tab w:val="left" w:pos="709"/>
      </w:tabs>
      <w:spacing w:after="120" w:before="120"/>
      <w:ind w:left="426" w:hanging="225"/>
      <w:jc w:val="both"/>
      <w:outlineLvl w:val="1"/>
    </w:pPr>
    <w:rPr>
      <w:b w:val="1"/>
      <w:color w:val="4f81bd"/>
      <w:sz w:val="22"/>
      <w:szCs w:val="22"/>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236126"/>
    <w:pPr>
      <w:tabs>
        <w:tab w:val="center" w:pos="4513"/>
        <w:tab w:val="right" w:pos="9026"/>
      </w:tabs>
    </w:pPr>
  </w:style>
  <w:style w:type="character" w:styleId="HeaderChar" w:customStyle="1">
    <w:name w:val="Header Char"/>
    <w:basedOn w:val="DefaultParagraphFont"/>
    <w:link w:val="Header"/>
    <w:uiPriority w:val="99"/>
    <w:rsid w:val="00236126"/>
  </w:style>
  <w:style w:type="paragraph" w:styleId="Footer">
    <w:name w:val="footer"/>
    <w:basedOn w:val="Normal"/>
    <w:link w:val="FooterChar"/>
    <w:uiPriority w:val="99"/>
    <w:unhideWhenUsed w:val="1"/>
    <w:rsid w:val="00236126"/>
    <w:pPr>
      <w:tabs>
        <w:tab w:val="center" w:pos="4513"/>
        <w:tab w:val="right" w:pos="9026"/>
      </w:tabs>
    </w:pPr>
  </w:style>
  <w:style w:type="character" w:styleId="FooterChar" w:customStyle="1">
    <w:name w:val="Footer Char"/>
    <w:basedOn w:val="DefaultParagraphFont"/>
    <w:link w:val="Footer"/>
    <w:uiPriority w:val="99"/>
    <w:rsid w:val="00236126"/>
  </w:style>
  <w:style w:type="paragraph" w:styleId="ListParagraph">
    <w:name w:val="List Paragraph"/>
    <w:basedOn w:val="Normal"/>
    <w:uiPriority w:val="34"/>
    <w:qFormat w:val="1"/>
    <w:rsid w:val="005B0AB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Ogi8FXNkdas2budLhRgdKLJ2oQ==">AMUW2mV1vp81mVDa+NPQTFpZEl12Q/27tJ6gySXJ8DJKcZ4B5e7YjbXSxTYFNJdXAPSU4UqYDXmkQne42+kImqdMjM+PFViGeS2As8Bx6xFGdtKG1C/NLVqcPXJSdAYufWm/2ahHp0ne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2019-11-07T16:35:00Z</dcterms:created>
  <dc:creator>Hubuser</dc:creator>
</cp:coreProperties>
</file>