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8A2444">
                              <w:rPr>
                                <w:rFonts w:ascii="Trebuchet MS" w:hAnsi="Trebuchet MS"/>
                                <w:color w:val="A6A6A6" w:themeColor="background1" w:themeShade="A6"/>
                                <w:sz w:val="48"/>
                                <w:szCs w:val="48"/>
                              </w:rPr>
                              <w:t>Design &amp;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8A2444">
                        <w:rPr>
                          <w:rFonts w:ascii="Trebuchet MS" w:hAnsi="Trebuchet MS"/>
                          <w:color w:val="A6A6A6" w:themeColor="background1" w:themeShade="A6"/>
                          <w:sz w:val="48"/>
                          <w:szCs w:val="48"/>
                        </w:rPr>
                        <w:t>Design &amp; Technology</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0">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8A2444">
                              <w:rPr>
                                <w:color w:val="FFFFFF" w:themeColor="background1"/>
                                <w:sz w:val="40"/>
                              </w:rPr>
                              <w:t xml:space="preserve">Design &amp; Technology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2"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66793A" w:rsidRDefault="00276C16" w:rsidP="0069565A">
                            <w:pPr>
                              <w:spacing w:after="0"/>
                              <w:rPr>
                                <w:color w:val="FFFFFF" w:themeColor="background1"/>
                                <w:sz w:val="24"/>
                                <w:szCs w:val="24"/>
                                <w:lang w:eastAsia="en-GB"/>
                              </w:rPr>
                            </w:pPr>
                            <w:r>
                              <w:rPr>
                                <w:color w:val="FFFFFF" w:themeColor="background1"/>
                                <w:sz w:val="24"/>
                                <w:szCs w:val="24"/>
                                <w:lang w:eastAsia="en-GB"/>
                              </w:rPr>
                              <w:t xml:space="preserve">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3"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4"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CF6844" w:rsidP="0069565A">
                            <w:pPr>
                              <w:spacing w:after="0"/>
                              <w:rPr>
                                <w:color w:val="FFFFFF" w:themeColor="background1"/>
                                <w:sz w:val="24"/>
                                <w:szCs w:val="24"/>
                                <w:lang w:eastAsia="en-GB"/>
                              </w:rPr>
                            </w:pPr>
                            <w:hyperlink r:id="rId15"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8A2444">
                        <w:rPr>
                          <w:color w:val="FFFFFF" w:themeColor="background1"/>
                          <w:sz w:val="40"/>
                        </w:rPr>
                        <w:t xml:space="preserve">Design &amp; Technology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6"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66793A" w:rsidRDefault="00276C16" w:rsidP="0069565A">
                      <w:pPr>
                        <w:spacing w:after="0"/>
                        <w:rPr>
                          <w:color w:val="FFFFFF" w:themeColor="background1"/>
                          <w:sz w:val="24"/>
                          <w:szCs w:val="24"/>
                          <w:lang w:eastAsia="en-GB"/>
                        </w:rPr>
                      </w:pPr>
                      <w:r>
                        <w:rPr>
                          <w:color w:val="FFFFFF" w:themeColor="background1"/>
                          <w:sz w:val="24"/>
                          <w:szCs w:val="24"/>
                          <w:lang w:eastAsia="en-GB"/>
                        </w:rPr>
                        <w:t xml:space="preserve"> </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7"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8"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276C16" w:rsidP="0069565A">
                      <w:pPr>
                        <w:spacing w:after="0"/>
                        <w:rPr>
                          <w:color w:val="FFFFFF" w:themeColor="background1"/>
                          <w:sz w:val="24"/>
                          <w:szCs w:val="24"/>
                          <w:lang w:eastAsia="en-GB"/>
                        </w:rPr>
                      </w:pPr>
                      <w:hyperlink r:id="rId19"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0"/>
          <w:footerReference w:type="default" r:id="rId21"/>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Teacher of </w:t>
      </w:r>
      <w:r w:rsidR="008A2444">
        <w:t xml:space="preserve">Design &amp; Technology </w:t>
      </w:r>
      <w:r w:rsidR="00DE60BC">
        <w:t>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Dear applicant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997863" w:rsidRPr="00997863">
        <w:rPr>
          <w:rFonts w:asciiTheme="minorHAnsi" w:hAnsiTheme="minorHAnsi"/>
          <w:sz w:val="22"/>
        </w:rPr>
        <w:t xml:space="preserve">Teacher of </w:t>
      </w:r>
      <w:r w:rsidR="008A2444">
        <w:rPr>
          <w:rFonts w:asciiTheme="minorHAnsi" w:hAnsiTheme="minorHAnsi"/>
          <w:sz w:val="22"/>
        </w:rPr>
        <w:t xml:space="preserve">Design &amp; Technology </w:t>
      </w:r>
      <w:r w:rsidRPr="00B230B2">
        <w:rPr>
          <w:rFonts w:asciiTheme="minorHAnsi" w:hAnsiTheme="minorHAnsi"/>
          <w:sz w:val="22"/>
        </w:rPr>
        <w:t>position here at The Langley Academy</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the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eastAsia="en-GB"/>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w:t>
      </w:r>
      <w:proofErr w:type="spellStart"/>
      <w:r w:rsidRPr="00B230B2">
        <w:rPr>
          <w:rFonts w:asciiTheme="minorHAnsi" w:hAnsiTheme="minorHAnsi"/>
          <w:b/>
          <w:color w:val="17588C"/>
          <w:sz w:val="22"/>
        </w:rPr>
        <w:t>Arbib</w:t>
      </w:r>
      <w:proofErr w:type="spellEnd"/>
      <w:r w:rsidRPr="00B230B2">
        <w:rPr>
          <w:rFonts w:asciiTheme="minorHAnsi" w:hAnsiTheme="minorHAnsi"/>
          <w:b/>
          <w:color w:val="17588C"/>
          <w:sz w:val="22"/>
        </w:rPr>
        <w:t xml:space="preserve"> Foundation </w:t>
      </w:r>
      <w:r w:rsidRPr="00B230B2">
        <w:rPr>
          <w:rFonts w:asciiTheme="minorHAnsi" w:hAnsiTheme="minorHAnsi"/>
          <w:sz w:val="22"/>
          <w:lang w:eastAsia="en-GB"/>
        </w:rPr>
        <w:t xml:space="preserve">is a registered charity (number 296358) that supports the philanthropy of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his daughter Annabel Nicoll. Sir Martyn set up the Henley-on-Thames based Perpetual Investment business in 1974 and established the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the Foundation, took a leading role in establishing the River &amp; Rowing Museum in Henley-on-Thames that opened in 1998 and attracts over 100,000 visitors per year.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rsidR="0041354E" w:rsidRPr="00B230B2" w:rsidRDefault="0041354E" w:rsidP="0041354E">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41354E" w:rsidP="0041354E">
      <w:pPr>
        <w:rPr>
          <w:rFonts w:asciiTheme="minorHAnsi" w:hAnsiTheme="minorHAnsi"/>
          <w:sz w:val="22"/>
        </w:rPr>
      </w:pPr>
      <w:proofErr w:type="spellStart"/>
      <w:r w:rsidRPr="00934EB6">
        <w:rPr>
          <w:rFonts w:asciiTheme="minorHAnsi" w:hAnsiTheme="minorHAnsi"/>
          <w:b/>
          <w:color w:val="244061" w:themeColor="accent1" w:themeShade="80"/>
          <w:sz w:val="22"/>
        </w:rPr>
        <w:t>Parlaunt</w:t>
      </w:r>
      <w:proofErr w:type="spellEnd"/>
      <w:r w:rsidRPr="00934EB6">
        <w:rPr>
          <w:rFonts w:asciiTheme="minorHAnsi" w:hAnsiTheme="minorHAnsi"/>
          <w:b/>
          <w:color w:val="244061" w:themeColor="accent1" w:themeShade="80"/>
          <w:sz w:val="22"/>
        </w:rPr>
        <w:t xml:space="preserve"> Park Primary Academy</w:t>
      </w:r>
      <w:r w:rsidRPr="00934EB6">
        <w:rPr>
          <w:rFonts w:asciiTheme="minorHAnsi" w:hAnsiTheme="minorHAnsi"/>
          <w:color w:val="244061" w:themeColor="accent1" w:themeShade="80"/>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2411F9" w:rsidRDefault="00126B9B" w:rsidP="0041354E">
      <w:pPr>
        <w:rPr>
          <w:rFonts w:cs="Arial"/>
          <w:bCs/>
          <w:color w:val="104F75"/>
          <w:sz w:val="40"/>
          <w:szCs w:val="40"/>
        </w:rPr>
      </w:pPr>
      <w:r>
        <w:rPr>
          <w:rFonts w:cs="Arial"/>
          <w:bCs/>
          <w:color w:val="104F75"/>
          <w:sz w:val="40"/>
          <w:szCs w:val="40"/>
        </w:rPr>
        <w:br w:type="page"/>
      </w:r>
      <w:r w:rsidR="00A75269">
        <w:lastRenderedPageBreak/>
        <w:t xml:space="preserve"> </w:t>
      </w:r>
      <w:r w:rsidR="002411F9">
        <w:rPr>
          <w:rFonts w:cs="Arial"/>
          <w:bCs/>
          <w:color w:val="104F75"/>
          <w:sz w:val="40"/>
          <w:szCs w:val="40"/>
        </w:rPr>
        <w:t xml:space="preserve">Benefits of working </w:t>
      </w:r>
      <w:r w:rsidR="00A07A6D">
        <w:rPr>
          <w:rFonts w:cs="Arial"/>
          <w:bCs/>
          <w:color w:val="104F75"/>
          <w:sz w:val="40"/>
          <w:szCs w:val="40"/>
        </w:rPr>
        <w:t>in</w:t>
      </w:r>
      <w:r w:rsidR="002411F9">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8A2444" w:rsidRDefault="008A2444" w:rsidP="008A2444">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8A2444" w:rsidRPr="00701CB8" w:rsidRDefault="008A2444" w:rsidP="008A2444">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8A2444" w:rsidRPr="00701CB8" w:rsidRDefault="008A2444" w:rsidP="008A2444">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Design and Technology (DT)</w:t>
      </w:r>
    </w:p>
    <w:p w:rsidR="008A2444" w:rsidRDefault="008A2444" w:rsidP="008A2444">
      <w:pPr>
        <w:rPr>
          <w:rFonts w:asciiTheme="minorHAnsi" w:hAnsiTheme="minorHAnsi"/>
          <w:b/>
          <w:sz w:val="22"/>
        </w:rPr>
      </w:pPr>
      <w:r>
        <w:rPr>
          <w:rFonts w:asciiTheme="minorHAnsi" w:hAnsiTheme="minorHAnsi"/>
          <w:b/>
          <w:sz w:val="22"/>
        </w:rPr>
        <w:t>Salary/Grade</w:t>
      </w:r>
    </w:p>
    <w:p w:rsidR="008A2444" w:rsidRDefault="008A2444" w:rsidP="008A2444">
      <w:pPr>
        <w:rPr>
          <w:rFonts w:asciiTheme="minorHAnsi" w:hAnsiTheme="minorHAnsi"/>
          <w:sz w:val="22"/>
        </w:rPr>
      </w:pPr>
      <w:r>
        <w:rPr>
          <w:rFonts w:asciiTheme="minorHAnsi" w:hAnsiTheme="minorHAnsi"/>
          <w:sz w:val="22"/>
        </w:rPr>
        <w:t>Main Scale plus London Fringe</w:t>
      </w:r>
    </w:p>
    <w:p w:rsidR="008A2444" w:rsidRPr="008A2444" w:rsidRDefault="008A2444" w:rsidP="008A2444">
      <w:pPr>
        <w:pStyle w:val="Heading4"/>
        <w:numPr>
          <w:ilvl w:val="0"/>
          <w:numId w:val="0"/>
        </w:numPr>
        <w:rPr>
          <w:rFonts w:asciiTheme="minorHAnsi" w:hAnsiTheme="minorHAnsi"/>
          <w:b w:val="0"/>
          <w:i w:val="0"/>
          <w:color w:val="auto"/>
          <w:sz w:val="22"/>
        </w:rPr>
      </w:pPr>
      <w:r w:rsidRPr="008A2444">
        <w:rPr>
          <w:rFonts w:asciiTheme="minorHAnsi" w:hAnsiTheme="minorHAnsi"/>
          <w:i w:val="0"/>
          <w:color w:val="auto"/>
          <w:sz w:val="22"/>
        </w:rPr>
        <w:t>Purpose of the job</w:t>
      </w:r>
    </w:p>
    <w:p w:rsidR="008A2444" w:rsidRDefault="008A2444" w:rsidP="008A2444">
      <w:pPr>
        <w:pStyle w:val="BodyText"/>
        <w:rPr>
          <w:rFonts w:asciiTheme="minorHAnsi" w:hAnsiTheme="minorHAnsi"/>
        </w:rPr>
      </w:pPr>
      <w:bookmarkStart w:id="1" w:name="_Hlk2690394"/>
    </w:p>
    <w:p w:rsidR="008A2444" w:rsidRDefault="008A2444" w:rsidP="008A2444">
      <w:pPr>
        <w:pStyle w:val="BodyText"/>
        <w:rPr>
          <w:rFonts w:asciiTheme="minorHAnsi" w:hAnsiTheme="minorHAnsi"/>
        </w:rPr>
      </w:pPr>
      <w:r>
        <w:rPr>
          <w:rFonts w:asciiTheme="minorHAnsi" w:hAnsiTheme="minorHAnsi"/>
        </w:rPr>
        <w:t>To provide high quality teaching, and enable effective learning and achievements, within an environment where students feel challenged, valued and secure.</w:t>
      </w:r>
    </w:p>
    <w:bookmarkEnd w:id="1"/>
    <w:p w:rsidR="008A2444" w:rsidRPr="008A2444" w:rsidRDefault="008A2444" w:rsidP="008A2444">
      <w:pPr>
        <w:pStyle w:val="Heading3"/>
        <w:numPr>
          <w:ilvl w:val="0"/>
          <w:numId w:val="0"/>
        </w:numPr>
        <w:rPr>
          <w:rFonts w:asciiTheme="minorHAnsi" w:hAnsiTheme="minorHAnsi"/>
          <w:b w:val="0"/>
          <w:color w:val="auto"/>
          <w:sz w:val="22"/>
        </w:rPr>
      </w:pPr>
      <w:r w:rsidRPr="008A2444">
        <w:rPr>
          <w:rFonts w:asciiTheme="minorHAnsi" w:hAnsiTheme="minorHAnsi"/>
          <w:color w:val="auto"/>
          <w:sz w:val="22"/>
        </w:rPr>
        <w:t>Reporting to</w:t>
      </w:r>
    </w:p>
    <w:p w:rsidR="008A2444" w:rsidRDefault="008A2444" w:rsidP="008A2444">
      <w:pPr>
        <w:jc w:val="both"/>
        <w:rPr>
          <w:rFonts w:asciiTheme="minorHAnsi" w:hAnsiTheme="minorHAnsi"/>
          <w:sz w:val="22"/>
        </w:rPr>
      </w:pPr>
    </w:p>
    <w:p w:rsidR="008A2444" w:rsidRDefault="008A2444" w:rsidP="008A2444">
      <w:pPr>
        <w:jc w:val="both"/>
        <w:rPr>
          <w:rFonts w:asciiTheme="minorHAnsi" w:hAnsiTheme="minorHAnsi"/>
          <w:sz w:val="22"/>
        </w:rPr>
      </w:pPr>
      <w:r>
        <w:rPr>
          <w:rFonts w:asciiTheme="minorHAnsi" w:hAnsiTheme="minorHAnsi"/>
          <w:sz w:val="22"/>
        </w:rPr>
        <w:t>Head of Faculty</w:t>
      </w:r>
    </w:p>
    <w:p w:rsidR="008A2444" w:rsidRDefault="008A2444" w:rsidP="008A2444">
      <w:pPr>
        <w:rPr>
          <w:rFonts w:asciiTheme="minorHAnsi" w:hAnsiTheme="minorHAnsi"/>
          <w:b/>
          <w:sz w:val="22"/>
        </w:rPr>
      </w:pPr>
      <w:r>
        <w:rPr>
          <w:rFonts w:asciiTheme="minorHAnsi" w:hAnsiTheme="minorHAnsi"/>
          <w:b/>
          <w:sz w:val="22"/>
        </w:rPr>
        <w:t>Liaising with</w:t>
      </w:r>
    </w:p>
    <w:p w:rsidR="008A2444" w:rsidRDefault="008A2444" w:rsidP="008A2444">
      <w:pPr>
        <w:rPr>
          <w:rFonts w:ascii="Calibri" w:hAnsi="Calibri"/>
          <w:sz w:val="22"/>
        </w:rPr>
      </w:pPr>
      <w:bookmarkStart w:id="2" w:name="_Hlk2690432"/>
      <w:r>
        <w:rPr>
          <w:rFonts w:ascii="Calibri" w:hAnsi="Calibri" w:cs="Arial"/>
          <w:spacing w:val="-2"/>
          <w:sz w:val="22"/>
        </w:rPr>
        <w:t>Headteacher, Leadership Team, subject leaders, teachers and parents.</w:t>
      </w:r>
    </w:p>
    <w:bookmarkEnd w:id="2"/>
    <w:p w:rsidR="008A2444" w:rsidRPr="008A2444" w:rsidRDefault="008A2444" w:rsidP="008A2444">
      <w:pPr>
        <w:pStyle w:val="Heading4"/>
        <w:numPr>
          <w:ilvl w:val="0"/>
          <w:numId w:val="0"/>
        </w:numPr>
        <w:rPr>
          <w:rFonts w:asciiTheme="minorHAnsi" w:hAnsiTheme="minorHAnsi"/>
          <w:b w:val="0"/>
          <w:i w:val="0"/>
          <w:color w:val="auto"/>
        </w:rPr>
      </w:pPr>
      <w:r w:rsidRPr="008A2444">
        <w:rPr>
          <w:rFonts w:asciiTheme="minorHAnsi" w:hAnsiTheme="minorHAnsi"/>
          <w:i w:val="0"/>
          <w:color w:val="auto"/>
        </w:rPr>
        <w:t>KEY FUNCTIONS</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Design &amp; Technology and the Leadership Team</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Design &amp; Technology faculty, including the writing of schemes of work and development of resources.</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assist the Head of Faculty for DT in the maintenance of high standards of work and behaviour</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8A2444" w:rsidRDefault="008A2444" w:rsidP="008A2444">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8A2444" w:rsidRDefault="008A2444" w:rsidP="008A2444">
      <w:pPr>
        <w:pStyle w:val="Heading4"/>
        <w:numPr>
          <w:ilvl w:val="0"/>
          <w:numId w:val="0"/>
        </w:numPr>
        <w:rPr>
          <w:rFonts w:asciiTheme="minorHAnsi" w:hAnsiTheme="minorHAnsi"/>
        </w:rPr>
      </w:pPr>
    </w:p>
    <w:p w:rsidR="008A2444" w:rsidRPr="008A2444" w:rsidRDefault="008A2444" w:rsidP="008A2444">
      <w:pPr>
        <w:pStyle w:val="Heading4"/>
        <w:numPr>
          <w:ilvl w:val="0"/>
          <w:numId w:val="0"/>
        </w:numPr>
        <w:rPr>
          <w:rFonts w:asciiTheme="minorHAnsi" w:hAnsiTheme="minorHAnsi"/>
          <w:i w:val="0"/>
          <w:color w:val="auto"/>
        </w:rPr>
      </w:pPr>
      <w:r w:rsidRPr="008A2444">
        <w:rPr>
          <w:rFonts w:asciiTheme="minorHAnsi" w:hAnsiTheme="minorHAnsi"/>
          <w:i w:val="0"/>
          <w:color w:val="auto"/>
        </w:rPr>
        <w:t>SPECIFIC RESPONSIBILITIES</w:t>
      </w:r>
    </w:p>
    <w:p w:rsidR="008A2444" w:rsidRDefault="008A2444" w:rsidP="008A2444">
      <w:pPr>
        <w:rPr>
          <w:rFonts w:asciiTheme="minorHAnsi" w:hAnsiTheme="minorHAnsi"/>
          <w:b/>
          <w:i/>
          <w:sz w:val="22"/>
        </w:rPr>
      </w:pPr>
      <w:r>
        <w:rPr>
          <w:rFonts w:asciiTheme="minorHAnsi" w:hAnsiTheme="minorHAnsi"/>
          <w:b/>
          <w:i/>
          <w:sz w:val="22"/>
        </w:rPr>
        <w:t>The main responsibilities of the post are to:</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support and carry out policies and practices to promote positive student behaviour and achievement in Design &amp; Technology.</w:t>
      </w:r>
    </w:p>
    <w:p w:rsidR="008A2444" w:rsidRDefault="008A2444" w:rsidP="008A2444">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lastRenderedPageBreak/>
        <w:t>assess, monitor, record and report on student achievement in line with Academy and Curriculum Area policy, including attending parents’ meetings</w:t>
      </w:r>
    </w:p>
    <w:p w:rsidR="008A2444" w:rsidRDefault="008A2444" w:rsidP="008A2444">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share in the development of course outlines, syllabuses and schemes of work in Design &amp; Technology.</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 xml:space="preserve">make effective use of student performance data, and student and staff target-setting; and provide relevant information to the Head of Faculty, Raising Standards Leaders and Academy Directors </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prepare for and attend DT Curriculum Area and Year Team meetings and support the work of the DT Curriculum Area and the House or 6th Form Team</w:t>
      </w:r>
    </w:p>
    <w:p w:rsidR="008A2444" w:rsidRDefault="008A2444" w:rsidP="008A2444">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8A2444" w:rsidRDefault="008A2444" w:rsidP="008A2444">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 xml:space="preserve">undertake specific duties within the Humanities Team as agreed with the Head of Faculty  </w:t>
      </w:r>
    </w:p>
    <w:p w:rsidR="008A2444" w:rsidRDefault="008A2444" w:rsidP="008A2444">
      <w:pPr>
        <w:numPr>
          <w:ilvl w:val="0"/>
          <w:numId w:val="50"/>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8A2444" w:rsidRDefault="008A2444" w:rsidP="008A2444">
      <w:pPr>
        <w:rPr>
          <w:rFonts w:asciiTheme="minorHAnsi" w:hAnsiTheme="minorHAnsi"/>
          <w:sz w:val="22"/>
        </w:rPr>
      </w:pPr>
    </w:p>
    <w:p w:rsidR="008A2444" w:rsidRPr="000A6F0D" w:rsidRDefault="008A2444" w:rsidP="008A2444">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8A2444" w:rsidRPr="000A6F0D" w:rsidTr="0067687C">
        <w:tc>
          <w:tcPr>
            <w:tcW w:w="6691" w:type="dxa"/>
            <w:shd w:val="clear" w:color="auto" w:fill="auto"/>
          </w:tcPr>
          <w:p w:rsidR="008A2444"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8A2444" w:rsidRPr="000A6F0D" w:rsidRDefault="008A2444" w:rsidP="0067687C">
            <w:pPr>
              <w:pStyle w:val="NoSpacing"/>
              <w:rPr>
                <w:rFonts w:asciiTheme="minorHAnsi" w:hAnsiTheme="minorHAnsi" w:cs="Times New Roman"/>
                <w:b/>
                <w:sz w:val="22"/>
              </w:rPr>
            </w:pPr>
          </w:p>
        </w:tc>
        <w:tc>
          <w:tcPr>
            <w:tcW w:w="136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 xml:space="preserve">QTS, Degree or equivalent teaching qualification in </w:t>
            </w:r>
            <w:r>
              <w:rPr>
                <w:rFonts w:asciiTheme="minorHAnsi" w:hAnsiTheme="minorHAnsi" w:cs="Times New Roman"/>
                <w:sz w:val="22"/>
              </w:rPr>
              <w:t xml:space="preserve">DT </w:t>
            </w:r>
            <w:r w:rsidRPr="000A6F0D">
              <w:rPr>
                <w:rFonts w:asciiTheme="minorHAnsi" w:hAnsiTheme="minorHAnsi" w:cs="Times New Roman"/>
                <w:sz w:val="22"/>
              </w:rPr>
              <w:t xml:space="preserve">or </w:t>
            </w:r>
            <w:proofErr w:type="gramStart"/>
            <w:r w:rsidRPr="000A6F0D">
              <w:rPr>
                <w:rFonts w:asciiTheme="minorHAnsi" w:hAnsiTheme="minorHAnsi" w:cs="Times New Roman"/>
                <w:sz w:val="22"/>
              </w:rPr>
              <w:t>other</w:t>
            </w:r>
            <w:proofErr w:type="gramEnd"/>
            <w:r w:rsidRPr="000A6F0D">
              <w:rPr>
                <w:rFonts w:asciiTheme="minorHAnsi" w:hAnsiTheme="minorHAnsi" w:cs="Times New Roman"/>
                <w:sz w:val="22"/>
              </w:rPr>
              <w:t xml:space="preserve"> relevant subject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rPr>
          <w:trHeight w:val="573"/>
        </w:trPr>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 xml:space="preserve">Current developments in the teaching of </w:t>
            </w:r>
            <w:r>
              <w:rPr>
                <w:rFonts w:asciiTheme="minorHAnsi" w:hAnsiTheme="minorHAnsi" w:cs="Times New Roman"/>
                <w:sz w:val="22"/>
              </w:rPr>
              <w:t>Design &amp; Technology</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lastRenderedPageBreak/>
              <w:t>Strategies for raising student achievement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Evidence of successful behaviour management</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b/>
                <w:sz w:val="22"/>
              </w:rPr>
              <w:t>Personal Qualities and Skills</w:t>
            </w:r>
          </w:p>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8A2444" w:rsidRPr="000A6F0D" w:rsidRDefault="008A2444" w:rsidP="0067687C">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b/>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r w:rsidR="008A2444" w:rsidRPr="000A6F0D" w:rsidTr="0067687C">
        <w:tc>
          <w:tcPr>
            <w:tcW w:w="669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8A2444" w:rsidRPr="000A6F0D" w:rsidRDefault="008A2444" w:rsidP="0067687C">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8A2444" w:rsidRPr="000A6F0D" w:rsidRDefault="008A2444" w:rsidP="0067687C">
            <w:pPr>
              <w:pStyle w:val="NoSpacing"/>
              <w:rPr>
                <w:rFonts w:asciiTheme="minorHAnsi" w:hAnsiTheme="minorHAnsi" w:cs="Times New Roman"/>
                <w:sz w:val="22"/>
              </w:rPr>
            </w:pPr>
          </w:p>
        </w:tc>
      </w:tr>
    </w:tbl>
    <w:p w:rsidR="008A2444" w:rsidRPr="000A6F0D" w:rsidRDefault="008A2444" w:rsidP="008A2444">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8A2444" w:rsidRPr="000A6F0D" w:rsidTr="0067687C">
        <w:trPr>
          <w:trHeight w:val="291"/>
        </w:trPr>
        <w:tc>
          <w:tcPr>
            <w:tcW w:w="6691" w:type="dxa"/>
            <w:shd w:val="clear" w:color="auto" w:fill="auto"/>
          </w:tcPr>
          <w:p w:rsidR="008A2444" w:rsidRDefault="008A2444" w:rsidP="0067687C">
            <w:pPr>
              <w:rPr>
                <w:rFonts w:asciiTheme="minorHAnsi" w:hAnsiTheme="minorHAnsi"/>
                <w:b/>
                <w:sz w:val="22"/>
              </w:rPr>
            </w:pPr>
            <w:r w:rsidRPr="000A6F0D">
              <w:rPr>
                <w:rFonts w:asciiTheme="minorHAnsi" w:hAnsiTheme="minorHAnsi"/>
                <w:b/>
                <w:sz w:val="22"/>
              </w:rPr>
              <w:t>Safeguarding</w:t>
            </w:r>
          </w:p>
          <w:p w:rsidR="008A2444" w:rsidRPr="000A6F0D" w:rsidRDefault="008A2444" w:rsidP="0067687C">
            <w:pPr>
              <w:rPr>
                <w:rFonts w:asciiTheme="minorHAnsi" w:hAnsiTheme="minorHAnsi"/>
                <w:b/>
                <w:sz w:val="22"/>
              </w:rPr>
            </w:pPr>
          </w:p>
        </w:tc>
        <w:tc>
          <w:tcPr>
            <w:tcW w:w="1276" w:type="dxa"/>
            <w:shd w:val="clear" w:color="auto" w:fill="auto"/>
          </w:tcPr>
          <w:p w:rsidR="008A2444" w:rsidRPr="000A6F0D" w:rsidRDefault="008A2444" w:rsidP="0067687C">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8A2444" w:rsidRPr="000A6F0D" w:rsidRDefault="008A2444" w:rsidP="0067687C">
            <w:pPr>
              <w:jc w:val="center"/>
              <w:rPr>
                <w:rFonts w:asciiTheme="minorHAnsi" w:hAnsiTheme="minorHAnsi"/>
                <w:b/>
                <w:sz w:val="22"/>
              </w:rPr>
            </w:pPr>
            <w:r w:rsidRPr="000A6F0D">
              <w:rPr>
                <w:rFonts w:asciiTheme="minorHAnsi" w:hAnsiTheme="minorHAnsi"/>
                <w:b/>
                <w:sz w:val="22"/>
              </w:rPr>
              <w:t>Desirable</w:t>
            </w:r>
          </w:p>
        </w:tc>
      </w:tr>
      <w:tr w:rsidR="008A2444" w:rsidRPr="000A6F0D" w:rsidTr="0067687C">
        <w:tc>
          <w:tcPr>
            <w:tcW w:w="6691" w:type="dxa"/>
            <w:shd w:val="clear" w:color="auto" w:fill="auto"/>
          </w:tcPr>
          <w:p w:rsidR="008A2444" w:rsidRPr="000A6F0D" w:rsidRDefault="008A2444" w:rsidP="0067687C">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8A2444" w:rsidRPr="000A6F0D" w:rsidRDefault="008A2444" w:rsidP="008A2444">
            <w:pPr>
              <w:numPr>
                <w:ilvl w:val="0"/>
                <w:numId w:val="32"/>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8A2444" w:rsidRPr="000A6F0D" w:rsidRDefault="008A2444" w:rsidP="0067687C">
            <w:pPr>
              <w:rPr>
                <w:rFonts w:asciiTheme="minorHAnsi" w:hAnsiTheme="minorHAnsi"/>
                <w:sz w:val="22"/>
              </w:rPr>
            </w:pPr>
          </w:p>
        </w:tc>
        <w:tc>
          <w:tcPr>
            <w:tcW w:w="1276" w:type="dxa"/>
            <w:shd w:val="clear" w:color="auto" w:fill="auto"/>
          </w:tcPr>
          <w:p w:rsidR="008A2444" w:rsidRPr="000A6F0D" w:rsidRDefault="008A2444" w:rsidP="0067687C">
            <w:pPr>
              <w:jc w:val="center"/>
              <w:rPr>
                <w:rFonts w:asciiTheme="minorHAnsi" w:hAnsiTheme="minorHAnsi"/>
                <w:sz w:val="22"/>
              </w:rPr>
            </w:pPr>
          </w:p>
          <w:p w:rsidR="008A2444" w:rsidRPr="000A6F0D" w:rsidRDefault="008A2444" w:rsidP="0067687C">
            <w:pPr>
              <w:jc w:val="center"/>
              <w:rPr>
                <w:rFonts w:asciiTheme="minorHAnsi" w:hAnsiTheme="minorHAnsi"/>
                <w:sz w:val="22"/>
              </w:rPr>
            </w:pPr>
          </w:p>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p w:rsidR="008A2444" w:rsidRPr="000A6F0D" w:rsidRDefault="008A2444" w:rsidP="0067687C">
            <w:pPr>
              <w:jc w:val="center"/>
              <w:rPr>
                <w:rFonts w:asciiTheme="minorHAnsi" w:hAnsiTheme="minorHAnsi"/>
                <w:sz w:val="22"/>
              </w:rPr>
            </w:pPr>
          </w:p>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p w:rsidR="008A2444" w:rsidRPr="000A6F0D" w:rsidRDefault="008A2444" w:rsidP="0067687C">
            <w:pPr>
              <w:jc w:val="center"/>
              <w:rPr>
                <w:rFonts w:asciiTheme="minorHAnsi" w:hAnsiTheme="minorHAnsi"/>
                <w:sz w:val="22"/>
              </w:rPr>
            </w:pPr>
          </w:p>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p w:rsidR="008A2444" w:rsidRPr="000A6F0D" w:rsidRDefault="008A2444" w:rsidP="0067687C">
            <w:pPr>
              <w:jc w:val="center"/>
              <w:rPr>
                <w:rFonts w:asciiTheme="minorHAnsi" w:hAnsiTheme="minorHAnsi"/>
                <w:sz w:val="22"/>
              </w:rPr>
            </w:pPr>
          </w:p>
        </w:tc>
        <w:tc>
          <w:tcPr>
            <w:tcW w:w="1276" w:type="dxa"/>
            <w:shd w:val="clear" w:color="auto" w:fill="auto"/>
          </w:tcPr>
          <w:p w:rsidR="008A2444" w:rsidRPr="000A6F0D" w:rsidRDefault="008A2444" w:rsidP="0067687C">
            <w:pPr>
              <w:jc w:val="center"/>
              <w:rPr>
                <w:rFonts w:asciiTheme="minorHAnsi" w:hAnsiTheme="minorHAnsi"/>
                <w:sz w:val="22"/>
              </w:rPr>
            </w:pPr>
          </w:p>
        </w:tc>
      </w:tr>
      <w:tr w:rsidR="008A2444" w:rsidRPr="000A6F0D" w:rsidTr="0067687C">
        <w:tc>
          <w:tcPr>
            <w:tcW w:w="6691" w:type="dxa"/>
            <w:shd w:val="clear" w:color="auto" w:fill="auto"/>
          </w:tcPr>
          <w:p w:rsidR="008A2444" w:rsidRPr="000A6F0D" w:rsidRDefault="008A2444" w:rsidP="0067687C">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8A2444" w:rsidRPr="000A6F0D" w:rsidRDefault="008A2444" w:rsidP="0067687C">
            <w:pPr>
              <w:jc w:val="center"/>
              <w:rPr>
                <w:rFonts w:asciiTheme="minorHAnsi" w:hAnsiTheme="minorHAnsi"/>
                <w:sz w:val="22"/>
              </w:rPr>
            </w:pPr>
          </w:p>
        </w:tc>
      </w:tr>
      <w:tr w:rsidR="008A2444" w:rsidRPr="000A6F0D" w:rsidTr="0067687C">
        <w:tc>
          <w:tcPr>
            <w:tcW w:w="6691" w:type="dxa"/>
            <w:shd w:val="clear" w:color="auto" w:fill="auto"/>
          </w:tcPr>
          <w:p w:rsidR="008A2444" w:rsidRPr="000A6F0D" w:rsidRDefault="008A2444" w:rsidP="0067687C">
            <w:pPr>
              <w:rPr>
                <w:rFonts w:asciiTheme="minorHAnsi" w:hAnsiTheme="minorHAnsi"/>
                <w:sz w:val="22"/>
              </w:rPr>
            </w:pPr>
            <w:r w:rsidRPr="000A6F0D">
              <w:rPr>
                <w:rFonts w:asciiTheme="minorHAnsi" w:hAnsiTheme="minorHAnsi"/>
                <w:sz w:val="22"/>
              </w:rPr>
              <w:t xml:space="preserve">Staff must </w:t>
            </w:r>
            <w:proofErr w:type="gramStart"/>
            <w:r w:rsidRPr="000A6F0D">
              <w:rPr>
                <w:rFonts w:asciiTheme="minorHAnsi" w:hAnsiTheme="minorHAnsi"/>
                <w:sz w:val="22"/>
              </w:rPr>
              <w:t>have an understanding of</w:t>
            </w:r>
            <w:proofErr w:type="gramEnd"/>
            <w:r w:rsidRPr="000A6F0D">
              <w:rPr>
                <w:rFonts w:asciiTheme="minorHAnsi" w:hAnsiTheme="minorHAnsi"/>
                <w:sz w:val="22"/>
              </w:rPr>
              <w:t>, and always act within, the statutory frameworks which set out their professional duties and responsibilities</w:t>
            </w:r>
          </w:p>
        </w:tc>
        <w:tc>
          <w:tcPr>
            <w:tcW w:w="1276" w:type="dxa"/>
            <w:shd w:val="clear" w:color="auto" w:fill="auto"/>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8A2444" w:rsidRPr="000A6F0D" w:rsidRDefault="008A2444" w:rsidP="0067687C">
            <w:pPr>
              <w:jc w:val="center"/>
              <w:rPr>
                <w:rFonts w:asciiTheme="minorHAnsi" w:hAnsiTheme="minorHAnsi"/>
                <w:sz w:val="22"/>
              </w:rPr>
            </w:pPr>
          </w:p>
        </w:tc>
      </w:tr>
      <w:tr w:rsidR="008A2444" w:rsidRPr="000A6F0D" w:rsidTr="0067687C">
        <w:tc>
          <w:tcPr>
            <w:tcW w:w="6691"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jc w:val="both"/>
              <w:rPr>
                <w:rFonts w:asciiTheme="minorHAnsi" w:hAnsiTheme="minorHAnsi"/>
                <w:b/>
                <w:sz w:val="22"/>
              </w:rPr>
            </w:pPr>
            <w:r w:rsidRPr="000A6F0D">
              <w:rPr>
                <w:rFonts w:asciiTheme="minorHAnsi" w:hAnsiTheme="minorHAnsi"/>
                <w:b/>
                <w:sz w:val="22"/>
              </w:rPr>
              <w:lastRenderedPageBreak/>
              <w:t>Health and Safety</w:t>
            </w:r>
          </w:p>
          <w:p w:rsidR="008A2444" w:rsidRPr="000A6F0D" w:rsidRDefault="008A2444" w:rsidP="0067687C">
            <w:pPr>
              <w:jc w:val="both"/>
              <w:rPr>
                <w:rFonts w:asciiTheme="minorHAnsi" w:hAnsi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b/>
                <w:sz w:val="22"/>
              </w:rPr>
            </w:pPr>
            <w:r w:rsidRPr="000A6F0D">
              <w:rPr>
                <w:rFonts w:asciiTheme="minorHAnsi" w:hAnsiTheme="minorHAnsi"/>
                <w:b/>
                <w:sz w:val="22"/>
              </w:rPr>
              <w:t>Desirable</w:t>
            </w:r>
          </w:p>
        </w:tc>
      </w:tr>
      <w:tr w:rsidR="008A2444" w:rsidRPr="000A6F0D" w:rsidTr="0067687C">
        <w:tc>
          <w:tcPr>
            <w:tcW w:w="6691"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sz w:val="22"/>
              </w:rPr>
            </w:pPr>
          </w:p>
        </w:tc>
      </w:tr>
      <w:tr w:rsidR="008A2444" w:rsidRPr="000A6F0D" w:rsidTr="0067687C">
        <w:trPr>
          <w:trHeight w:val="600"/>
        </w:trPr>
        <w:tc>
          <w:tcPr>
            <w:tcW w:w="6691"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pStyle w:val="NoSpacing"/>
              <w:spacing w:after="240"/>
              <w:rPr>
                <w:rFonts w:asciiTheme="minorHAnsi" w:hAnsiTheme="minorHAnsi" w:cs="Times New Roman"/>
                <w:sz w:val="22"/>
              </w:rPr>
            </w:pPr>
            <w:r w:rsidRPr="000A6F0D">
              <w:rPr>
                <w:rFonts w:asciiTheme="minorHAnsi" w:hAnsiTheme="minorHAnsi" w:cs="Times New Roman"/>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sz w:val="22"/>
              </w:rPr>
            </w:pPr>
          </w:p>
        </w:tc>
      </w:tr>
      <w:tr w:rsidR="008A2444" w:rsidRPr="000A6F0D" w:rsidTr="0067687C">
        <w:trPr>
          <w:trHeight w:val="858"/>
        </w:trPr>
        <w:tc>
          <w:tcPr>
            <w:tcW w:w="6691"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8A2444" w:rsidRPr="000A6F0D" w:rsidRDefault="008A2444" w:rsidP="0067687C">
            <w:pPr>
              <w:rPr>
                <w:rFonts w:asciiTheme="minorHAnsi" w:hAnsiTheme="minorHAnsi"/>
                <w:sz w:val="22"/>
              </w:rPr>
            </w:pPr>
          </w:p>
        </w:tc>
      </w:tr>
    </w:tbl>
    <w:p w:rsidR="008A2444" w:rsidRDefault="008A2444" w:rsidP="008A2444"/>
    <w:p w:rsidR="008A2444" w:rsidRPr="000A6F0D" w:rsidRDefault="008A2444" w:rsidP="008A2444"/>
    <w:p w:rsidR="00DE60BC" w:rsidRDefault="00DE60BC" w:rsidP="00DE60BC"/>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4"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5"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6"/>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453B3B">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453B3B">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3"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7"/>
  </w:num>
  <w:num w:numId="15">
    <w:abstractNumId w:val="30"/>
  </w:num>
  <w:num w:numId="16">
    <w:abstractNumId w:val="22"/>
  </w:num>
  <w:num w:numId="17">
    <w:abstractNumId w:val="42"/>
  </w:num>
  <w:num w:numId="18">
    <w:abstractNumId w:val="16"/>
  </w:num>
  <w:num w:numId="19">
    <w:abstractNumId w:val="14"/>
  </w:num>
  <w:num w:numId="20">
    <w:abstractNumId w:val="27"/>
  </w:num>
  <w:num w:numId="21">
    <w:abstractNumId w:val="35"/>
  </w:num>
  <w:num w:numId="22">
    <w:abstractNumId w:val="11"/>
  </w:num>
  <w:num w:numId="23">
    <w:abstractNumId w:val="48"/>
  </w:num>
  <w:num w:numId="24">
    <w:abstractNumId w:val="43"/>
  </w:num>
  <w:num w:numId="25">
    <w:abstractNumId w:val="36"/>
  </w:num>
  <w:num w:numId="26">
    <w:abstractNumId w:val="15"/>
  </w:num>
  <w:num w:numId="27">
    <w:abstractNumId w:val="28"/>
  </w:num>
  <w:num w:numId="28">
    <w:abstractNumId w:val="33"/>
  </w:num>
  <w:num w:numId="29">
    <w:abstractNumId w:val="32"/>
  </w:num>
  <w:num w:numId="30">
    <w:abstractNumId w:val="13"/>
  </w:num>
  <w:num w:numId="31">
    <w:abstractNumId w:val="46"/>
  </w:num>
  <w:num w:numId="32">
    <w:abstractNumId w:val="39"/>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4"/>
  </w:num>
  <w:num w:numId="36">
    <w:abstractNumId w:val="41"/>
  </w:num>
  <w:num w:numId="37">
    <w:abstractNumId w:val="18"/>
  </w:num>
  <w:num w:numId="38">
    <w:abstractNumId w:val="12"/>
  </w:num>
  <w:num w:numId="39">
    <w:abstractNumId w:val="45"/>
  </w:num>
  <w:num w:numId="40">
    <w:abstractNumId w:val="24"/>
  </w:num>
  <w:num w:numId="41">
    <w:abstractNumId w:val="38"/>
  </w:num>
  <w:num w:numId="42">
    <w:abstractNumId w:val="31"/>
  </w:num>
  <w:num w:numId="43">
    <w:abstractNumId w:val="25"/>
  </w:num>
  <w:num w:numId="44">
    <w:abstractNumId w:val="34"/>
  </w:num>
  <w:num w:numId="45">
    <w:abstractNumId w:val="40"/>
  </w:num>
  <w:num w:numId="46">
    <w:abstractNumId w:val="2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2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76C16"/>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3BD9"/>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444"/>
    <w:rsid w:val="008A2F9D"/>
    <w:rsid w:val="008B04F2"/>
    <w:rsid w:val="008B57BA"/>
    <w:rsid w:val="008D1921"/>
    <w:rsid w:val="008D5281"/>
    <w:rsid w:val="008E1BE0"/>
    <w:rsid w:val="008E59A5"/>
    <w:rsid w:val="008E67A0"/>
    <w:rsid w:val="008E766C"/>
    <w:rsid w:val="00904FA0"/>
    <w:rsid w:val="009108BD"/>
    <w:rsid w:val="0091285D"/>
    <w:rsid w:val="009139B4"/>
    <w:rsid w:val="009152E3"/>
    <w:rsid w:val="009164F1"/>
    <w:rsid w:val="00916765"/>
    <w:rsid w:val="0092204C"/>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CF6844"/>
    <w:rsid w:val="00CF6C77"/>
    <w:rsid w:val="00D0027F"/>
    <w:rsid w:val="00D00E71"/>
    <w:rsid w:val="00D03AEA"/>
    <w:rsid w:val="00D061BF"/>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48C4"/>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ra.mackay@langleyacademy.org" TargetMode="External"/><Relationship Id="rId18" Type="http://schemas.openxmlformats.org/officeDocument/2006/relationships/hyperlink" Target="http://www.langleyacademytrust.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arah.friend@langleyacademy.org" TargetMode="External"/><Relationship Id="rId17" Type="http://schemas.openxmlformats.org/officeDocument/2006/relationships/hyperlink" Target="mailto:tara.mackay@langleyacademy.org" TargetMode="External"/><Relationship Id="rId25" Type="http://schemas.openxmlformats.org/officeDocument/2006/relationships/hyperlink" Target="mailto:tara.mackay@langleyacademy.org" TargetMode="External"/><Relationship Id="rId2" Type="http://schemas.openxmlformats.org/officeDocument/2006/relationships/numbering" Target="numbering.xml"/><Relationship Id="rId16" Type="http://schemas.openxmlformats.org/officeDocument/2006/relationships/hyperlink" Target="mailto:sarah.friend@langle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s://langleyacademy.careers.eteach.com/" TargetMode="External"/><Relationship Id="rId5" Type="http://schemas.openxmlformats.org/officeDocument/2006/relationships/webSettings" Target="webSettings.xml"/><Relationship Id="rId15" Type="http://schemas.openxmlformats.org/officeDocument/2006/relationships/hyperlink" Target="http://www.langleyacademytrust.org/documents/policies/trust/ChildProtectionPolicy(TLAT)(February2017).pdf"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angleyacademytrust.org/documents/policies/trust/ChildProtectionPolicy(TLAT)(February2017).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angleyacademytrust.org" TargetMode="External"/><Relationship Id="rId22" Type="http://schemas.openxmlformats.org/officeDocument/2006/relationships/image" Target="media/image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15379-3B86-418A-89AF-824822E7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3157</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2019-05-07T13:32:00Z</cp:lastPrinted>
  <dcterms:created xsi:type="dcterms:W3CDTF">2019-07-31T10:50:00Z</dcterms:created>
  <dcterms:modified xsi:type="dcterms:W3CDTF">2019-07-31T10:50:00Z</dcterms:modified>
</cp:coreProperties>
</file>