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CE67FB" w:rsidRPr="00107EC6" w:rsidRDefault="00437262" w:rsidP="00107EC6">
      <w:pPr>
        <w:jc w:val="center"/>
        <w:rPr>
          <w:rFonts w:asciiTheme="minorHAnsi" w:hAnsiTheme="minorHAnsi" w:cs="Gill Sans"/>
          <w:b/>
          <w:noProof/>
          <w:color w:val="002060"/>
          <w:sz w:val="36"/>
          <w:lang w:eastAsia="en-GB"/>
        </w:rPr>
      </w:pPr>
      <w:r w:rsidRPr="00CE67FB">
        <w:rPr>
          <w:rFonts w:asciiTheme="minorHAnsi" w:hAnsiTheme="minorHAnsi" w:cs="Gill Sans"/>
          <w:b/>
          <w:noProof/>
          <w:color w:val="002060"/>
          <w:sz w:val="36"/>
          <w:lang w:eastAsia="en-GB"/>
        </w:rPr>
        <w:t>KENT COLLEGE PEMBURY</w:t>
      </w:r>
    </w:p>
    <w:p w:rsidR="004F000D" w:rsidRPr="00CE67FB" w:rsidRDefault="00375955"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Teaching Assistant </w:t>
      </w:r>
    </w:p>
    <w:p w:rsidR="00107EC6" w:rsidRDefault="00072237"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Full time</w:t>
      </w:r>
    </w:p>
    <w:p w:rsidR="004F000D" w:rsidRPr="00CE67FB" w:rsidRDefault="00072237"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 </w:t>
      </w:r>
      <w:r w:rsidR="00107EC6">
        <w:rPr>
          <w:rFonts w:asciiTheme="minorHAnsi" w:hAnsiTheme="minorHAnsi" w:cs="Gill Sans"/>
          <w:noProof/>
          <w:color w:val="002060"/>
          <w:sz w:val="36"/>
          <w:lang w:eastAsia="en-GB"/>
        </w:rPr>
        <w:t xml:space="preserve">(Term time only) </w:t>
      </w:r>
    </w:p>
    <w:p w:rsidR="00E51920" w:rsidRDefault="00072237" w:rsidP="00107EC6">
      <w:pPr>
        <w:jc w:val="center"/>
      </w:pPr>
      <w:r>
        <w:rPr>
          <w:rFonts w:asciiTheme="minorHAnsi" w:hAnsiTheme="minorHAnsi" w:cs="Gill Sans"/>
          <w:noProof/>
          <w:color w:val="002060"/>
          <w:sz w:val="36"/>
          <w:lang w:eastAsia="en-GB"/>
        </w:rPr>
        <w:t>September 2017</w:t>
      </w:r>
      <w:r w:rsidR="004E69C3">
        <w:rPr>
          <w:rFonts w:asciiTheme="minorHAnsi" w:hAnsiTheme="minorHAnsi" w:cs="Gill Sans"/>
          <w:noProof/>
          <w:color w:val="002060"/>
          <w:sz w:val="36"/>
          <w:lang w:eastAsia="en-GB"/>
        </w:rPr>
        <w:t xml:space="preserve"> </w:t>
      </w:r>
    </w:p>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E47BFD" w:rsidRDefault="00E47BFD" w:rsidP="00753CEA">
      <w:pPr>
        <w:pStyle w:val="url"/>
        <w:rPr>
          <w:rFonts w:ascii="Gill Sans" w:hAnsi="Gill Sans" w:cs="Gill Sans"/>
          <w:color w:val="002060"/>
          <w:sz w:val="22"/>
        </w:rPr>
      </w:pPr>
    </w:p>
    <w:p w:rsidR="00E47BFD" w:rsidRDefault="00E47BFD" w:rsidP="00753CEA">
      <w:pPr>
        <w:pStyle w:val="url"/>
        <w:rPr>
          <w:rFonts w:ascii="Gill Sans" w:hAnsi="Gill Sans" w:cs="Gill Sans"/>
          <w:color w:val="002060"/>
          <w:sz w:val="22"/>
        </w:rPr>
      </w:pPr>
    </w:p>
    <w:p w:rsidR="00753CEA" w:rsidRPr="00CE67FB" w:rsidRDefault="00753CEA" w:rsidP="00753CEA">
      <w:pPr>
        <w:pStyle w:val="url"/>
        <w:rPr>
          <w:rFonts w:asciiTheme="minorHAnsi" w:hAnsiTheme="minorHAnsi" w:cs="Gill Sans"/>
          <w:color w:val="002060"/>
          <w:sz w:val="22"/>
        </w:rPr>
      </w:pPr>
      <w:r w:rsidRPr="00CE67FB">
        <w:rPr>
          <w:rFonts w:asciiTheme="minorHAnsi" w:hAnsiTheme="minorHAnsi" w:cs="Gill Sans"/>
          <w:color w:val="002060"/>
          <w:sz w:val="22"/>
        </w:rPr>
        <w:t xml:space="preserve">Background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CE67FB">
        <w:rPr>
          <w:rFonts w:asciiTheme="minorHAnsi" w:hAnsiTheme="minorHAnsi" w:cs="Gill Sans"/>
          <w:color w:val="002060"/>
          <w:sz w:val="20"/>
          <w:szCs w:val="20"/>
        </w:rPr>
        <w:t>staff.</w:t>
      </w:r>
      <w:proofErr w:type="gramEnd"/>
      <w:r w:rsidRPr="00CE67FB">
        <w:rPr>
          <w:rFonts w:asciiTheme="minorHAnsi" w:hAnsiTheme="minorHAnsi" w:cs="Gill Sans"/>
          <w:color w:val="002060"/>
          <w:sz w:val="20"/>
          <w:szCs w:val="20"/>
        </w:rPr>
        <w:t>  The school is one of a group of ten schools under the control of the Methodist Independent Schools Trust.  The school has a resident Chaplain who leads the Christian worship in the school.</w:t>
      </w:r>
    </w:p>
    <w:p w:rsidR="00753CEA" w:rsidRPr="00CE67FB" w:rsidRDefault="00753CEA" w:rsidP="00753CEA">
      <w:pPr>
        <w:jc w:val="both"/>
        <w:rPr>
          <w:rFonts w:asciiTheme="minorHAnsi" w:hAnsiTheme="minorHAnsi" w:cs="Gill Sans"/>
          <w:color w:val="002060"/>
          <w:sz w:val="20"/>
          <w:szCs w:val="20"/>
        </w:rPr>
      </w:pP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rsidR="00753CEA" w:rsidRPr="00CE67FB" w:rsidRDefault="00753CEA" w:rsidP="00753CEA">
      <w:pPr>
        <w:pStyle w:val="BodyText0"/>
        <w:ind w:right="-58"/>
        <w:jc w:val="both"/>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2"/>
          <w:szCs w:val="20"/>
        </w:rPr>
      </w:pPr>
      <w:r w:rsidRPr="00CE67FB">
        <w:rPr>
          <w:rFonts w:asciiTheme="minorHAnsi" w:hAnsiTheme="minorHAnsi" w:cs="Gill Sans"/>
          <w:color w:val="002060"/>
          <w:sz w:val="22"/>
          <w:szCs w:val="20"/>
        </w:rPr>
        <w:t xml:space="preserve">The Senior School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The current roll in the Senior School is approximately 450 and attracts girls from all over the world.  Entry at eleven and thirteen is by the school’s own entrance test and the school accepts quite a wide range of academic ability, with approximately half of our KS3 intake within the top 25% of the n</w:t>
      </w:r>
      <w:r w:rsidR="00002861" w:rsidRPr="00CE67FB">
        <w:rPr>
          <w:rFonts w:asciiTheme="minorHAnsi" w:hAnsiTheme="minorHAnsi" w:cs="Gill Sans"/>
          <w:color w:val="002060"/>
          <w:sz w:val="20"/>
          <w:szCs w:val="20"/>
        </w:rPr>
        <w:t xml:space="preserve">ational ability </w:t>
      </w:r>
      <w:r w:rsidRPr="00CE67FB">
        <w:rPr>
          <w:rFonts w:asciiTheme="minorHAnsi" w:hAnsiTheme="minorHAnsi" w:cs="Gill Sans"/>
          <w:color w:val="002060"/>
          <w:sz w:val="20"/>
          <w:szCs w:val="20"/>
        </w:rPr>
        <w:t>range. Kent College offers a choice of 25 GCSE subjects, with group si</w:t>
      </w:r>
      <w:r w:rsidR="00002861" w:rsidRPr="00CE67FB">
        <w:rPr>
          <w:rFonts w:asciiTheme="minorHAnsi" w:hAnsiTheme="minorHAnsi" w:cs="Gill Sans"/>
          <w:color w:val="002060"/>
          <w:sz w:val="20"/>
          <w:szCs w:val="20"/>
        </w:rPr>
        <w:t>zes usually between three and eighteen</w:t>
      </w:r>
      <w:r w:rsidRPr="00CE67FB">
        <w:rPr>
          <w:rFonts w:asciiTheme="minorHAnsi" w:hAnsiTheme="minorHAnsi" w:cs="Gill Sans"/>
          <w:color w:val="002060"/>
          <w:sz w:val="20"/>
          <w:szCs w:val="20"/>
        </w:rPr>
        <w:t xml:space="preserve">. Top students will be aiming for ten </w:t>
      </w:r>
      <w:proofErr w:type="gramStart"/>
      <w:r w:rsidRPr="00CE67FB">
        <w:rPr>
          <w:rFonts w:asciiTheme="minorHAnsi" w:hAnsiTheme="minorHAnsi" w:cs="Gill Sans"/>
          <w:color w:val="002060"/>
          <w:sz w:val="20"/>
          <w:szCs w:val="20"/>
        </w:rPr>
        <w:t>A and</w:t>
      </w:r>
      <w:proofErr w:type="gramEnd"/>
      <w:r w:rsidRPr="00CE67FB">
        <w:rPr>
          <w:rFonts w:asciiTheme="minorHAnsi" w:hAnsiTheme="minorHAnsi" w:cs="Gill Sans"/>
          <w:color w:val="002060"/>
          <w:sz w:val="20"/>
          <w:szCs w:val="20"/>
        </w:rPr>
        <w:t xml:space="preserve"> A* grades at GCSE, less academic students may take eight GCSE subjects.  In summer 2015, 97% of GCSE grades awarded were A*-C and the school’s value added was around 8 grades for each girl’s set of results, based on predictions at KS3 baseline data. Excellence was seen in core subjects such as English, Modern Foreign Languages and Science, with 95% all English grades awarded A* - B.  The school is in a highly competitive area with girls’ grammar schools, strong comprehensives and many independent schools locally.</w:t>
      </w:r>
    </w:p>
    <w:p w:rsidR="00753CEA" w:rsidRPr="00CE67FB" w:rsidRDefault="00753CEA" w:rsidP="00753CEA">
      <w:pPr>
        <w:jc w:val="both"/>
        <w:rPr>
          <w:rFonts w:asciiTheme="minorHAnsi" w:hAnsiTheme="minorHAnsi" w:cs="Gill Sans"/>
          <w:color w:val="002060"/>
          <w:sz w:val="20"/>
          <w:szCs w:val="20"/>
        </w:rPr>
      </w:pPr>
    </w:p>
    <w:p w:rsidR="004F000D" w:rsidRPr="00CE67FB" w:rsidRDefault="00753CEA" w:rsidP="00437262">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Students are also accepted for entry at 16+ and there are approximately 125 girls studying for A-level courses.  At A-level there were 92% A*-C grades and 50% A*-A Grades.  The 26 subjects are mostly of the more traditional type with class sizes at 16+ normally ranging between three and 12.   Scholarships to the Senior School are offered at 11+, 13+, 16+ and means-tested bursaries are available.</w:t>
      </w:r>
    </w:p>
    <w:p w:rsidR="004F000D" w:rsidRDefault="004F000D" w:rsidP="00753CEA">
      <w:pPr>
        <w:pStyle w:val="url"/>
        <w:rPr>
          <w:rFonts w:asciiTheme="minorHAnsi" w:hAnsiTheme="minorHAnsi" w:cs="Gill Sans"/>
          <w:color w:val="002060"/>
          <w:sz w:val="20"/>
          <w:szCs w:val="20"/>
        </w:rPr>
      </w:pPr>
    </w:p>
    <w:p w:rsidR="00512C88" w:rsidRDefault="00512C88" w:rsidP="00753CEA">
      <w:pPr>
        <w:pStyle w:val="url"/>
        <w:rPr>
          <w:rFonts w:asciiTheme="minorHAnsi" w:hAnsiTheme="minorHAnsi" w:cs="Gill Sans"/>
          <w:color w:val="002060"/>
          <w:sz w:val="20"/>
          <w:szCs w:val="20"/>
        </w:rPr>
      </w:pPr>
    </w:p>
    <w:p w:rsidR="00512C88" w:rsidRPr="00512C88" w:rsidRDefault="00512C88" w:rsidP="00512C88">
      <w:pPr>
        <w:pStyle w:val="url"/>
        <w:rPr>
          <w:rFonts w:asciiTheme="minorHAnsi" w:hAnsiTheme="minorHAnsi" w:cs="Gill Sans"/>
          <w:color w:val="002060"/>
          <w:sz w:val="20"/>
          <w:szCs w:val="20"/>
        </w:rPr>
      </w:pPr>
      <w:r w:rsidRPr="00512C88">
        <w:rPr>
          <w:rFonts w:asciiTheme="minorHAnsi" w:hAnsiTheme="minorHAnsi" w:cs="Gill Sans"/>
          <w:color w:val="002060"/>
          <w:sz w:val="20"/>
          <w:szCs w:val="20"/>
        </w:rPr>
        <w:lastRenderedPageBreak/>
        <w:t xml:space="preserve">The Prep School </w:t>
      </w:r>
    </w:p>
    <w:p w:rsidR="00512C88" w:rsidRPr="00512C88" w:rsidRDefault="00512C88" w:rsidP="00512C88">
      <w:pPr>
        <w:pStyle w:val="url"/>
        <w:rPr>
          <w:rFonts w:asciiTheme="minorHAnsi" w:hAnsiTheme="minorHAnsi" w:cs="Gill Sans"/>
          <w:b w:val="0"/>
          <w:color w:val="002060"/>
          <w:sz w:val="20"/>
          <w:szCs w:val="20"/>
        </w:rPr>
      </w:pPr>
      <w:bookmarkStart w:id="0" w:name="_GoBack"/>
      <w:bookmarkEnd w:id="0"/>
      <w:r w:rsidRPr="00512C88">
        <w:rPr>
          <w:rFonts w:asciiTheme="minorHAnsi" w:hAnsiTheme="minorHAnsi" w:cs="Gill Sans"/>
          <w:b w:val="0"/>
          <w:color w:val="002060"/>
          <w:sz w:val="20"/>
          <w:szCs w:val="20"/>
        </w:rPr>
        <w:t xml:space="preserve">The Prep School is a friendly, caring and happy school with a current roll of 180 girls aged 3 to 11 (Nursery – Year 6). The majority are day pupils with a small number of boarders. In addition to the core subjects of English, Maths and Science, all of the girls in Key Stage 2 study Geography, History, Art, DT and RE.  Specialist teachers in ICT, Music, French, Drama, PE and Swimming work with girls throughout the school, and Mandarin is now also taught in Year 6.  Class sizes in KS1 and KS2 range from 12 to 18.  In 2014/15, 42% of the girls in KS2 achieved a standardised score of 115+ in their </w:t>
      </w:r>
      <w:proofErr w:type="spellStart"/>
      <w:r w:rsidRPr="00512C88">
        <w:rPr>
          <w:rFonts w:asciiTheme="minorHAnsi" w:hAnsiTheme="minorHAnsi" w:cs="Gill Sans"/>
          <w:b w:val="0"/>
          <w:color w:val="002060"/>
          <w:sz w:val="20"/>
          <w:szCs w:val="20"/>
        </w:rPr>
        <w:t>InCAS</w:t>
      </w:r>
      <w:proofErr w:type="spellEnd"/>
      <w:r w:rsidRPr="00512C88">
        <w:rPr>
          <w:rFonts w:asciiTheme="minorHAnsi" w:hAnsiTheme="minorHAnsi" w:cs="Gill Sans"/>
          <w:b w:val="0"/>
          <w:color w:val="002060"/>
          <w:sz w:val="20"/>
          <w:szCs w:val="20"/>
        </w:rPr>
        <w:t xml:space="preserve"> tests for English (Reading) thereby placing them in the top 16% nationally, and 57% of the cohort achieved 115+ in Maths.  Each year, a number of girls apply for and are awarded scholarships to the Senior School.</w:t>
      </w:r>
    </w:p>
    <w:p w:rsidR="00E47BFD" w:rsidRPr="00CE67FB" w:rsidRDefault="00E47BFD"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Extra-curricular Activities (ECAs)</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437262" w:rsidRPr="00CE67FB" w:rsidRDefault="00437262"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Inspection</w:t>
      </w:r>
    </w:p>
    <w:p w:rsidR="00753CEA" w:rsidRPr="00CE67FB" w:rsidRDefault="00753CEA" w:rsidP="00270E1F">
      <w:pPr>
        <w:pStyle w:val="url"/>
        <w:jc w:val="both"/>
        <w:rPr>
          <w:rFonts w:asciiTheme="minorHAnsi" w:hAnsiTheme="minorHAnsi" w:cs="Gill Sans"/>
          <w:b w:val="0"/>
          <w:color w:val="002060"/>
          <w:sz w:val="20"/>
          <w:szCs w:val="20"/>
        </w:rPr>
      </w:pPr>
      <w:r w:rsidRPr="00CE67FB">
        <w:rPr>
          <w:rFonts w:asciiTheme="minorHAnsi" w:hAnsiTheme="minorHAnsi" w:cs="Gill Sans"/>
          <w:b w:val="0"/>
          <w:color w:val="002060"/>
          <w:sz w:val="20"/>
          <w:szCs w:val="20"/>
        </w:rPr>
        <w:t xml:space="preserve">The school underwent a full integrated inspection by the Independent Schools Inspectorate in December 2015 and was found to be excellent in all areas.  The report together with other information about Kent College can be found on our website at </w:t>
      </w:r>
      <w:hyperlink r:id="rId11" w:history="1">
        <w:r w:rsidRPr="00CE67FB">
          <w:rPr>
            <w:rStyle w:val="Hyperlink"/>
            <w:rFonts w:asciiTheme="minorHAnsi" w:hAnsiTheme="minorHAnsi" w:cs="Gill Sans"/>
            <w:b w:val="0"/>
            <w:color w:val="002060"/>
            <w:sz w:val="20"/>
            <w:szCs w:val="20"/>
          </w:rPr>
          <w:t>www.kent-college.co.uk</w:t>
        </w:r>
      </w:hyperlink>
    </w:p>
    <w:p w:rsidR="00E10111" w:rsidRPr="00CE67FB" w:rsidRDefault="00E10111" w:rsidP="002406ED">
      <w:pPr>
        <w:rPr>
          <w:rFonts w:asciiTheme="minorHAnsi" w:hAnsiTheme="minorHAnsi" w:cs="Gill Sans"/>
          <w:color w:val="002060"/>
        </w:rPr>
      </w:pPr>
    </w:p>
    <w:p w:rsidR="00D771B1" w:rsidRPr="00CE67FB" w:rsidRDefault="00270E1F" w:rsidP="00D771B1">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 xml:space="preserve">Benefits </w:t>
      </w:r>
      <w:r w:rsidR="00D771B1" w:rsidRPr="00CE67FB">
        <w:rPr>
          <w:rFonts w:asciiTheme="minorHAnsi" w:hAnsiTheme="minorHAnsi" w:cs="Gill Sans"/>
          <w:color w:val="002060"/>
          <w:sz w:val="20"/>
          <w:szCs w:val="20"/>
        </w:rPr>
        <w:t xml:space="preserve"> </w:t>
      </w: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Kent College Pembury employs over 200 people in both academic and support staff positions. Highly skilled, dedicated and passionate staff are the driving force behind our ‘Excellent’ school.</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w:t>
      </w:r>
      <w:r w:rsidR="00270E1F" w:rsidRPr="00CE67FB">
        <w:rPr>
          <w:rFonts w:asciiTheme="minorHAnsi" w:hAnsiTheme="minorHAnsi" w:cs="Gill Sans"/>
          <w:color w:val="002060"/>
          <w:sz w:val="20"/>
          <w:szCs w:val="20"/>
        </w:rPr>
        <w:t xml:space="preserve"> will</w:t>
      </w:r>
      <w:r w:rsidRPr="00CE67FB">
        <w:rPr>
          <w:rFonts w:asciiTheme="minorHAnsi" w:hAnsiTheme="minorHAnsi" w:cs="Gill Sans"/>
          <w:color w:val="002060"/>
          <w:sz w:val="20"/>
          <w:szCs w:val="20"/>
        </w:rPr>
        <w:t xml:space="preserve"> benefi</w:t>
      </w:r>
      <w:r w:rsidR="00270E1F" w:rsidRPr="00CE67FB">
        <w:rPr>
          <w:rFonts w:asciiTheme="minorHAnsi" w:hAnsiTheme="minorHAnsi" w:cs="Gill Sans"/>
          <w:color w:val="002060"/>
          <w:sz w:val="20"/>
          <w:szCs w:val="20"/>
        </w:rPr>
        <w:t>t from a being part of a large staff community</w:t>
      </w:r>
      <w:r w:rsidRPr="00CE67FB">
        <w:rPr>
          <w:rFonts w:asciiTheme="minorHAnsi" w:hAnsiTheme="minorHAnsi" w:cs="Gill Sans"/>
          <w:color w:val="002060"/>
          <w:sz w:val="20"/>
          <w:szCs w:val="20"/>
        </w:rPr>
        <w:t xml:space="preserve"> with opportunities for professional development. </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 We believe in rewarding our staff and offer a complete range of employee benefits including:</w:t>
      </w:r>
    </w:p>
    <w:p w:rsidR="00270E1F" w:rsidRPr="00CE67FB" w:rsidRDefault="00270E1F" w:rsidP="00D771B1">
      <w:pPr>
        <w:rPr>
          <w:rFonts w:asciiTheme="minorHAnsi" w:hAnsiTheme="minorHAnsi" w:cs="Gill Sans"/>
          <w:color w:val="002060"/>
          <w:sz w:val="20"/>
          <w:szCs w:val="20"/>
        </w:rPr>
      </w:pP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Reduced school fees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Childcare voucher scheme</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meals during working hours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eye tests</w:t>
      </w:r>
    </w:p>
    <w:p w:rsidR="00270E1F" w:rsidRPr="00CE67FB" w:rsidRDefault="00270E1F"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Subsidised Flu Vaccinations </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onsite parking</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On-going training and development</w:t>
      </w:r>
    </w:p>
    <w:p w:rsidR="00D771B1" w:rsidRPr="00CE67FB" w:rsidRDefault="00D771B1" w:rsidP="00270E1F">
      <w:pPr>
        <w:pStyle w:val="ListParagraph"/>
        <w:numPr>
          <w:ilvl w:val="0"/>
          <w:numId w:val="20"/>
        </w:numPr>
        <w:rPr>
          <w:rFonts w:asciiTheme="minorHAnsi" w:hAnsiTheme="minorHAnsi" w:cs="Gill Sans"/>
          <w:color w:val="002060"/>
        </w:rPr>
      </w:pPr>
      <w:r w:rsidRPr="00CE67FB">
        <w:rPr>
          <w:rFonts w:asciiTheme="minorHAnsi" w:hAnsiTheme="minorHAnsi" w:cs="Gill Sans"/>
          <w:color w:val="002060"/>
          <w:sz w:val="20"/>
          <w:szCs w:val="20"/>
        </w:rPr>
        <w:t>Use swimming pool and fitness suite (at allocated times)</w:t>
      </w:r>
    </w:p>
    <w:p w:rsidR="004F0A5C" w:rsidRPr="00CE67FB" w:rsidRDefault="004F0A5C" w:rsidP="002406ED">
      <w:pPr>
        <w:rPr>
          <w:rFonts w:asciiTheme="minorHAnsi" w:hAnsiTheme="minorHAnsi" w:cs="Gill Sans"/>
          <w:color w:val="002060"/>
        </w:rPr>
      </w:pPr>
    </w:p>
    <w:p w:rsidR="00E10111" w:rsidRPr="00CE67FB" w:rsidRDefault="00E10111" w:rsidP="002406ED">
      <w:pPr>
        <w:rPr>
          <w:rFonts w:asciiTheme="minorHAnsi" w:hAnsiTheme="minorHAnsi" w:cs="Gill Sans"/>
          <w:color w:val="002060"/>
        </w:rPr>
      </w:pPr>
    </w:p>
    <w:p w:rsidR="00E10111" w:rsidRPr="00CE67FB" w:rsidRDefault="00753CEA" w:rsidP="004F0A5C">
      <w:pPr>
        <w:jc w:val="center"/>
        <w:rPr>
          <w:rFonts w:asciiTheme="minorHAnsi" w:hAnsiTheme="minorHAnsi" w:cs="Gill Sans"/>
          <w:color w:val="002060"/>
        </w:rPr>
      </w:pPr>
      <w:r w:rsidRPr="00CE67FB">
        <w:rPr>
          <w:rFonts w:asciiTheme="minorHAnsi" w:hAnsiTheme="minorHAnsi" w:cs="Gill Sans"/>
          <w:noProof/>
          <w:color w:val="00206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CE67FB">
        <w:rPr>
          <w:rFonts w:asciiTheme="minorHAnsi" w:hAnsiTheme="minorHAnsi" w:cs="Gill Sans"/>
          <w:noProof/>
          <w:color w:val="00206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CE67FB" w:rsidRDefault="004F0A5C" w:rsidP="002406ED">
      <w:pPr>
        <w:rPr>
          <w:rFonts w:asciiTheme="minorHAnsi" w:hAnsiTheme="minorHAnsi" w:cs="Gill Sans"/>
          <w:color w:val="002060"/>
        </w:rPr>
      </w:pPr>
      <w:r w:rsidRPr="00CE67FB">
        <w:rPr>
          <w:rFonts w:asciiTheme="minorHAnsi" w:hAnsiTheme="minorHAnsi" w:cs="Gill Sans"/>
          <w:color w:val="002060"/>
        </w:rPr>
        <w:lastRenderedPageBreak/>
        <w:t xml:space="preserve">                    </w:t>
      </w:r>
      <w:r w:rsidRPr="00CE67FB">
        <w:rPr>
          <w:rFonts w:asciiTheme="minorHAnsi" w:hAnsiTheme="minorHAnsi" w:cs="Gill Sans"/>
          <w:noProof/>
          <w:color w:val="002060"/>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04" cy="1683656"/>
                    </a:xfrm>
                    <a:prstGeom prst="rect">
                      <a:avLst/>
                    </a:prstGeom>
                    <a:noFill/>
                  </pic:spPr>
                </pic:pic>
              </a:graphicData>
            </a:graphic>
          </wp:inline>
        </w:drawing>
      </w:r>
      <w:r w:rsidRPr="00CE67FB">
        <w:rPr>
          <w:rFonts w:asciiTheme="minorHAnsi" w:hAnsiTheme="minorHAnsi" w:cs="Gill Sans"/>
          <w:noProof/>
          <w:color w:val="00206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CE67FB" w:rsidRDefault="004F0A5C" w:rsidP="00D771B1">
      <w:pPr>
        <w:rPr>
          <w:rFonts w:asciiTheme="minorHAnsi" w:hAnsiTheme="minorHAnsi" w:cs="Gill Sans"/>
          <w:color w:val="002060"/>
        </w:rPr>
      </w:pPr>
      <w:r w:rsidRPr="00CE67FB">
        <w:rPr>
          <w:rFonts w:asciiTheme="minorHAnsi" w:hAnsiTheme="minorHAnsi" w:cs="Gill Sans"/>
          <w:color w:val="002060"/>
        </w:rPr>
        <w:t xml:space="preserve">                    </w:t>
      </w:r>
      <w:r w:rsidRPr="00CE67FB">
        <w:rPr>
          <w:rFonts w:asciiTheme="minorHAnsi" w:hAnsiTheme="minorHAnsi" w:cs="Gill Sans"/>
          <w:noProof/>
          <w:color w:val="00206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CE67FB">
        <w:rPr>
          <w:rFonts w:asciiTheme="minorHAnsi" w:eastAsia="Times New Roman" w:hAnsiTheme="minorHAnsi" w:cs="Gill Sans"/>
          <w:snapToGrid w:val="0"/>
          <w:color w:val="002060"/>
          <w:w w:val="0"/>
          <w:sz w:val="0"/>
          <w:szCs w:val="0"/>
          <w:u w:color="000000"/>
          <w:bdr w:val="none" w:sz="0" w:space="0" w:color="000000"/>
          <w:shd w:val="clear" w:color="000000" w:fill="000000"/>
          <w:lang w:val="x-none" w:eastAsia="x-none" w:bidi="x-none"/>
        </w:rPr>
        <w:t xml:space="preserve"> </w:t>
      </w:r>
      <w:r w:rsidRPr="00CE67FB">
        <w:rPr>
          <w:rFonts w:asciiTheme="minorHAnsi" w:hAnsiTheme="minorHAnsi" w:cs="Gill Sans"/>
          <w:noProof/>
          <w:color w:val="00206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CE67FB" w:rsidRDefault="00502912" w:rsidP="00502912">
      <w:pPr>
        <w:pStyle w:val="url"/>
        <w:rPr>
          <w:rFonts w:asciiTheme="minorHAnsi" w:eastAsia="Century Gothic" w:hAnsiTheme="minorHAnsi" w:cs="Gill Sans"/>
          <w:noProof/>
          <w:color w:val="002060"/>
          <w:sz w:val="10"/>
          <w:szCs w:val="40"/>
          <w:lang w:eastAsia="en-GB"/>
        </w:rPr>
      </w:pPr>
    </w:p>
    <w:p w:rsidR="00437262" w:rsidRPr="00CE67FB" w:rsidRDefault="00437262" w:rsidP="007C17F2">
      <w:pPr>
        <w:pStyle w:val="url"/>
        <w:jc w:val="both"/>
        <w:rPr>
          <w:rFonts w:asciiTheme="minorHAnsi" w:hAnsiTheme="minorHAnsi" w:cs="Gill Sans"/>
          <w:color w:val="002060"/>
          <w:sz w:val="20"/>
          <w:szCs w:val="20"/>
        </w:rPr>
      </w:pPr>
    </w:p>
    <w:p w:rsidR="00E47BFD" w:rsidRPr="00CE67FB" w:rsidRDefault="00E47BFD" w:rsidP="007C17F2">
      <w:pPr>
        <w:pStyle w:val="url"/>
        <w:jc w:val="both"/>
        <w:rPr>
          <w:rFonts w:asciiTheme="minorHAnsi" w:hAnsiTheme="minorHAnsi" w:cs="Gill Sans"/>
          <w:color w:val="002060"/>
          <w:sz w:val="20"/>
          <w:szCs w:val="20"/>
        </w:rPr>
      </w:pPr>
    </w:p>
    <w:p w:rsidR="00107EC6" w:rsidRPr="00107EC6" w:rsidRDefault="00107EC6" w:rsidP="00107EC6">
      <w:pPr>
        <w:pStyle w:val="url"/>
        <w:jc w:val="both"/>
        <w:rPr>
          <w:rFonts w:asciiTheme="minorHAnsi" w:hAnsiTheme="minorHAnsi" w:cs="Gill Sans"/>
          <w:color w:val="002060"/>
          <w:sz w:val="20"/>
          <w:szCs w:val="20"/>
        </w:rPr>
      </w:pPr>
      <w:r w:rsidRPr="00107EC6">
        <w:rPr>
          <w:rFonts w:asciiTheme="minorHAnsi" w:hAnsiTheme="minorHAnsi" w:cs="Gill Sans"/>
          <w:color w:val="002060"/>
          <w:sz w:val="20"/>
          <w:szCs w:val="20"/>
        </w:rPr>
        <w:t xml:space="preserve">The Post </w:t>
      </w:r>
    </w:p>
    <w:p w:rsidR="00107EC6" w:rsidRPr="00107EC6" w:rsidRDefault="003F2632" w:rsidP="00107EC6">
      <w:pPr>
        <w:pStyle w:val="url"/>
        <w:jc w:val="both"/>
        <w:rPr>
          <w:rFonts w:asciiTheme="minorHAnsi" w:hAnsiTheme="minorHAnsi" w:cs="Gill Sans"/>
          <w:b w:val="0"/>
          <w:color w:val="002060"/>
          <w:sz w:val="20"/>
          <w:szCs w:val="20"/>
        </w:rPr>
      </w:pPr>
      <w:r w:rsidRPr="003F2632">
        <w:rPr>
          <w:rFonts w:asciiTheme="minorHAnsi" w:hAnsiTheme="minorHAnsi" w:cs="Gill Sans"/>
          <w:b w:val="0"/>
          <w:color w:val="002060"/>
          <w:sz w:val="20"/>
          <w:szCs w:val="20"/>
        </w:rPr>
        <w:t>We are seeking a well-organised, cheerful and efficient person to assist the teaching staff in the day to day needs of the pupils in this happy and thriving school</w:t>
      </w:r>
      <w:r w:rsidR="00512C88">
        <w:rPr>
          <w:rFonts w:asciiTheme="minorHAnsi" w:hAnsiTheme="minorHAnsi" w:cs="Gill Sans"/>
          <w:b w:val="0"/>
          <w:color w:val="002060"/>
          <w:sz w:val="20"/>
          <w:szCs w:val="20"/>
        </w:rPr>
        <w:t>. N</w:t>
      </w:r>
      <w:r>
        <w:rPr>
          <w:rFonts w:asciiTheme="minorHAnsi" w:hAnsiTheme="minorHAnsi" w:cs="Gill Sans"/>
          <w:b w:val="0"/>
          <w:color w:val="002060"/>
          <w:sz w:val="20"/>
          <w:szCs w:val="20"/>
        </w:rPr>
        <w:t>ormal h</w:t>
      </w:r>
      <w:r w:rsidR="001C331C">
        <w:rPr>
          <w:rFonts w:asciiTheme="minorHAnsi" w:hAnsiTheme="minorHAnsi" w:cs="Gill Sans"/>
          <w:b w:val="0"/>
          <w:color w:val="002060"/>
          <w:sz w:val="20"/>
          <w:szCs w:val="20"/>
        </w:rPr>
        <w:t xml:space="preserve">ours </w:t>
      </w:r>
      <w:r>
        <w:rPr>
          <w:rFonts w:asciiTheme="minorHAnsi" w:hAnsiTheme="minorHAnsi" w:cs="Gill Sans"/>
          <w:b w:val="0"/>
          <w:color w:val="002060"/>
          <w:sz w:val="20"/>
          <w:szCs w:val="20"/>
        </w:rPr>
        <w:t xml:space="preserve">are likely to be </w:t>
      </w:r>
      <w:r w:rsidR="001C331C">
        <w:rPr>
          <w:rFonts w:asciiTheme="minorHAnsi" w:hAnsiTheme="minorHAnsi" w:cs="Gill Sans"/>
          <w:b w:val="0"/>
          <w:color w:val="002060"/>
          <w:sz w:val="20"/>
          <w:szCs w:val="20"/>
        </w:rPr>
        <w:t>8.3</w:t>
      </w:r>
      <w:r w:rsidR="00107EC6" w:rsidRPr="00107EC6">
        <w:rPr>
          <w:rFonts w:asciiTheme="minorHAnsi" w:hAnsiTheme="minorHAnsi" w:cs="Gill Sans"/>
          <w:b w:val="0"/>
          <w:color w:val="002060"/>
          <w:sz w:val="20"/>
          <w:szCs w:val="20"/>
        </w:rPr>
        <w:t xml:space="preserve">0am- </w:t>
      </w:r>
      <w:r w:rsidR="00375955">
        <w:rPr>
          <w:rFonts w:asciiTheme="minorHAnsi" w:hAnsiTheme="minorHAnsi" w:cs="Gill Sans"/>
          <w:b w:val="0"/>
          <w:color w:val="002060"/>
          <w:sz w:val="20"/>
          <w:szCs w:val="20"/>
        </w:rPr>
        <w:t>4</w:t>
      </w:r>
      <w:r w:rsidR="001C331C">
        <w:rPr>
          <w:rFonts w:asciiTheme="minorHAnsi" w:hAnsiTheme="minorHAnsi" w:cs="Gill Sans"/>
          <w:b w:val="0"/>
          <w:color w:val="002060"/>
          <w:sz w:val="20"/>
          <w:szCs w:val="20"/>
        </w:rPr>
        <w:t>.</w:t>
      </w:r>
      <w:r w:rsidR="00375955">
        <w:rPr>
          <w:rFonts w:asciiTheme="minorHAnsi" w:hAnsiTheme="minorHAnsi" w:cs="Gill Sans"/>
          <w:b w:val="0"/>
          <w:color w:val="002060"/>
          <w:sz w:val="20"/>
          <w:szCs w:val="20"/>
        </w:rPr>
        <w:t>0</w:t>
      </w:r>
      <w:r w:rsidR="001C331C">
        <w:rPr>
          <w:rFonts w:asciiTheme="minorHAnsi" w:hAnsiTheme="minorHAnsi" w:cs="Gill Sans"/>
          <w:b w:val="0"/>
          <w:color w:val="002060"/>
          <w:sz w:val="20"/>
          <w:szCs w:val="20"/>
        </w:rPr>
        <w:t>0</w:t>
      </w:r>
      <w:r w:rsidR="00107EC6" w:rsidRPr="00107EC6">
        <w:rPr>
          <w:rFonts w:asciiTheme="minorHAnsi" w:hAnsiTheme="minorHAnsi" w:cs="Gill Sans"/>
          <w:b w:val="0"/>
          <w:color w:val="002060"/>
          <w:sz w:val="20"/>
          <w:szCs w:val="20"/>
        </w:rPr>
        <w:t xml:space="preserve">pm Monday to Friday (term time </w:t>
      </w:r>
      <w:r w:rsidR="00107EC6">
        <w:rPr>
          <w:rFonts w:asciiTheme="minorHAnsi" w:hAnsiTheme="minorHAnsi" w:cs="Gill Sans"/>
          <w:b w:val="0"/>
          <w:color w:val="002060"/>
          <w:sz w:val="20"/>
          <w:szCs w:val="20"/>
        </w:rPr>
        <w:t>plus</w:t>
      </w:r>
      <w:r w:rsidR="00107EC6" w:rsidRPr="00107EC6">
        <w:rPr>
          <w:rFonts w:asciiTheme="minorHAnsi" w:hAnsiTheme="minorHAnsi" w:cs="Gill Sans"/>
          <w:b w:val="0"/>
          <w:color w:val="002060"/>
          <w:sz w:val="20"/>
          <w:szCs w:val="20"/>
        </w:rPr>
        <w:t>)</w:t>
      </w:r>
    </w:p>
    <w:p w:rsidR="00107EC6" w:rsidRPr="00107EC6" w:rsidRDefault="00107EC6" w:rsidP="00107EC6">
      <w:pPr>
        <w:pStyle w:val="url"/>
        <w:jc w:val="both"/>
        <w:rPr>
          <w:rFonts w:asciiTheme="minorHAnsi" w:hAnsiTheme="minorHAnsi" w:cs="Gill Sans"/>
          <w:b w:val="0"/>
          <w:color w:val="002060"/>
          <w:sz w:val="20"/>
          <w:szCs w:val="20"/>
        </w:rPr>
      </w:pPr>
    </w:p>
    <w:p w:rsidR="00107EC6" w:rsidRPr="00107EC6" w:rsidRDefault="00107EC6" w:rsidP="00107EC6">
      <w:pPr>
        <w:pStyle w:val="url"/>
        <w:jc w:val="both"/>
        <w:rPr>
          <w:rFonts w:asciiTheme="minorHAnsi" w:hAnsiTheme="minorHAnsi" w:cs="Gill Sans"/>
          <w:color w:val="002060"/>
          <w:sz w:val="20"/>
          <w:szCs w:val="20"/>
        </w:rPr>
      </w:pPr>
      <w:r w:rsidRPr="00107EC6">
        <w:rPr>
          <w:rFonts w:asciiTheme="minorHAnsi" w:hAnsiTheme="minorHAnsi" w:cs="Gill Sans"/>
          <w:color w:val="002060"/>
          <w:sz w:val="20"/>
          <w:szCs w:val="20"/>
        </w:rPr>
        <w:t>Job Description</w:t>
      </w:r>
    </w:p>
    <w:p w:rsidR="003F2632" w:rsidRDefault="003F2632" w:rsidP="00375955">
      <w:pPr>
        <w:pStyle w:val="url"/>
        <w:jc w:val="both"/>
        <w:rPr>
          <w:rFonts w:asciiTheme="minorHAnsi" w:hAnsiTheme="minorHAnsi" w:cs="Gill Sans"/>
          <w:b w:val="0"/>
          <w:color w:val="002060"/>
          <w:sz w:val="20"/>
          <w:szCs w:val="20"/>
        </w:rPr>
      </w:pPr>
      <w:r w:rsidRPr="003F2632">
        <w:rPr>
          <w:rFonts w:asciiTheme="minorHAnsi" w:hAnsiTheme="minorHAnsi" w:cs="Gill Sans"/>
          <w:b w:val="0"/>
          <w:color w:val="002060"/>
          <w:sz w:val="20"/>
          <w:szCs w:val="20"/>
        </w:rPr>
        <w:t>The successful applicant will be responsible for assisting with classes of girls in different year groups.  This will involve assisting the class teachers with learning support, helping with lesson preparation, working with small groups and carrying out administrative duties appropriate for the year group. Class sizes are small and the pupils are highly motivated. You will also be expected to take an appropriate share of duties for playtime and lunchtime supervision.</w:t>
      </w:r>
    </w:p>
    <w:p w:rsidR="003F2632" w:rsidRDefault="003F2632" w:rsidP="00375955">
      <w:pPr>
        <w:pStyle w:val="url"/>
        <w:jc w:val="both"/>
        <w:rPr>
          <w:rFonts w:asciiTheme="minorHAnsi" w:hAnsiTheme="minorHAnsi" w:cs="Gill Sans"/>
          <w:b w:val="0"/>
          <w:color w:val="002060"/>
          <w:sz w:val="20"/>
          <w:szCs w:val="20"/>
        </w:rPr>
      </w:pPr>
    </w:p>
    <w:p w:rsidR="00375955" w:rsidRPr="00375955" w:rsidRDefault="00375955" w:rsidP="00375955">
      <w:pPr>
        <w:pStyle w:val="url"/>
        <w:jc w:val="both"/>
        <w:rPr>
          <w:rFonts w:asciiTheme="minorHAnsi" w:hAnsiTheme="minorHAnsi" w:cs="Gill Sans"/>
          <w:color w:val="002060"/>
          <w:sz w:val="20"/>
          <w:szCs w:val="20"/>
        </w:rPr>
      </w:pPr>
      <w:r w:rsidRPr="00375955">
        <w:rPr>
          <w:rFonts w:asciiTheme="minorHAnsi" w:hAnsiTheme="minorHAnsi" w:cs="Gill Sans"/>
          <w:color w:val="002060"/>
          <w:sz w:val="20"/>
          <w:szCs w:val="20"/>
        </w:rPr>
        <w:t>Principal Responsibilities</w:t>
      </w:r>
    </w:p>
    <w:p w:rsidR="00375955" w:rsidRPr="00375955" w:rsidRDefault="00375955" w:rsidP="00375955">
      <w:pPr>
        <w:pStyle w:val="url"/>
        <w:jc w:val="both"/>
        <w:rPr>
          <w:rFonts w:asciiTheme="minorHAnsi" w:hAnsiTheme="minorHAnsi" w:cs="Gill Sans"/>
          <w:b w:val="0"/>
          <w:color w:val="002060"/>
          <w:sz w:val="20"/>
          <w:szCs w:val="20"/>
        </w:rPr>
      </w:pPr>
      <w:r w:rsidRPr="00375955">
        <w:rPr>
          <w:rFonts w:asciiTheme="minorHAnsi" w:hAnsiTheme="minorHAnsi" w:cs="Gill Sans"/>
          <w:b w:val="0"/>
          <w:color w:val="002060"/>
          <w:sz w:val="20"/>
          <w:szCs w:val="20"/>
        </w:rPr>
        <w:t>•</w:t>
      </w:r>
      <w:r w:rsidRPr="00375955">
        <w:rPr>
          <w:rFonts w:asciiTheme="minorHAnsi" w:hAnsiTheme="minorHAnsi" w:cs="Gill Sans"/>
          <w:b w:val="0"/>
          <w:color w:val="002060"/>
          <w:sz w:val="20"/>
          <w:szCs w:val="20"/>
        </w:rPr>
        <w:tab/>
        <w:t>To assist with the provision of the care, guidance and support of the girls in the Prep School.</w:t>
      </w:r>
    </w:p>
    <w:p w:rsidR="00375955" w:rsidRDefault="00375955" w:rsidP="00375955">
      <w:pPr>
        <w:pStyle w:val="url"/>
        <w:jc w:val="both"/>
        <w:rPr>
          <w:rFonts w:asciiTheme="minorHAnsi" w:hAnsiTheme="minorHAnsi" w:cs="Gill Sans"/>
          <w:b w:val="0"/>
          <w:color w:val="002060"/>
          <w:sz w:val="20"/>
          <w:szCs w:val="20"/>
        </w:rPr>
      </w:pPr>
      <w:r w:rsidRPr="00375955">
        <w:rPr>
          <w:rFonts w:asciiTheme="minorHAnsi" w:hAnsiTheme="minorHAnsi" w:cs="Gill Sans"/>
          <w:b w:val="0"/>
          <w:color w:val="002060"/>
          <w:sz w:val="20"/>
          <w:szCs w:val="20"/>
        </w:rPr>
        <w:t>•</w:t>
      </w:r>
      <w:r w:rsidRPr="00375955">
        <w:rPr>
          <w:rFonts w:asciiTheme="minorHAnsi" w:hAnsiTheme="minorHAnsi" w:cs="Gill Sans"/>
          <w:b w:val="0"/>
          <w:color w:val="002060"/>
          <w:sz w:val="20"/>
          <w:szCs w:val="20"/>
        </w:rPr>
        <w:tab/>
        <w:t xml:space="preserve">To encourage girls to contribute fully to the life of the school and take up opportunities that will enrich their </w:t>
      </w:r>
    </w:p>
    <w:p w:rsidR="00375955" w:rsidRPr="00375955" w:rsidRDefault="00375955" w:rsidP="00375955">
      <w:pPr>
        <w:pStyle w:val="url"/>
        <w:ind w:firstLine="720"/>
        <w:jc w:val="both"/>
        <w:rPr>
          <w:rFonts w:asciiTheme="minorHAnsi" w:hAnsiTheme="minorHAnsi" w:cs="Gill Sans"/>
          <w:b w:val="0"/>
          <w:color w:val="002060"/>
          <w:sz w:val="20"/>
          <w:szCs w:val="20"/>
        </w:rPr>
      </w:pPr>
      <w:proofErr w:type="gramStart"/>
      <w:r w:rsidRPr="00375955">
        <w:rPr>
          <w:rFonts w:asciiTheme="minorHAnsi" w:hAnsiTheme="minorHAnsi" w:cs="Gill Sans"/>
          <w:b w:val="0"/>
          <w:color w:val="002060"/>
          <w:sz w:val="20"/>
          <w:szCs w:val="20"/>
        </w:rPr>
        <w:t>school</w:t>
      </w:r>
      <w:proofErr w:type="gramEnd"/>
      <w:r w:rsidRPr="00375955">
        <w:rPr>
          <w:rFonts w:asciiTheme="minorHAnsi" w:hAnsiTheme="minorHAnsi" w:cs="Gill Sans"/>
          <w:b w:val="0"/>
          <w:color w:val="002060"/>
          <w:sz w:val="20"/>
          <w:szCs w:val="20"/>
        </w:rPr>
        <w:t xml:space="preserve"> experience.</w:t>
      </w:r>
    </w:p>
    <w:p w:rsidR="00375955" w:rsidRPr="00375955" w:rsidRDefault="00375955" w:rsidP="00375955">
      <w:pPr>
        <w:pStyle w:val="url"/>
        <w:jc w:val="both"/>
        <w:rPr>
          <w:rFonts w:asciiTheme="minorHAnsi" w:hAnsiTheme="minorHAnsi" w:cs="Gill Sans"/>
          <w:b w:val="0"/>
          <w:color w:val="002060"/>
          <w:sz w:val="20"/>
          <w:szCs w:val="20"/>
        </w:rPr>
      </w:pPr>
      <w:r w:rsidRPr="00375955">
        <w:rPr>
          <w:rFonts w:asciiTheme="minorHAnsi" w:hAnsiTheme="minorHAnsi" w:cs="Gill Sans"/>
          <w:b w:val="0"/>
          <w:color w:val="002060"/>
          <w:sz w:val="20"/>
          <w:szCs w:val="20"/>
        </w:rPr>
        <w:t>•</w:t>
      </w:r>
      <w:r w:rsidRPr="00375955">
        <w:rPr>
          <w:rFonts w:asciiTheme="minorHAnsi" w:hAnsiTheme="minorHAnsi" w:cs="Gill Sans"/>
          <w:b w:val="0"/>
          <w:color w:val="002060"/>
          <w:sz w:val="20"/>
          <w:szCs w:val="20"/>
        </w:rPr>
        <w:tab/>
        <w:t xml:space="preserve">To work under the direction of the teachers as a teaching assistant. </w:t>
      </w:r>
    </w:p>
    <w:p w:rsidR="00375955" w:rsidRPr="00375955" w:rsidRDefault="00375955" w:rsidP="00375955">
      <w:pPr>
        <w:pStyle w:val="url"/>
        <w:jc w:val="both"/>
        <w:rPr>
          <w:rFonts w:asciiTheme="minorHAnsi" w:hAnsiTheme="minorHAnsi" w:cs="Gill Sans"/>
          <w:b w:val="0"/>
          <w:color w:val="002060"/>
          <w:sz w:val="20"/>
          <w:szCs w:val="20"/>
        </w:rPr>
      </w:pPr>
      <w:r w:rsidRPr="00375955">
        <w:rPr>
          <w:rFonts w:asciiTheme="minorHAnsi" w:hAnsiTheme="minorHAnsi" w:cs="Gill Sans"/>
          <w:b w:val="0"/>
          <w:color w:val="002060"/>
          <w:sz w:val="20"/>
          <w:szCs w:val="20"/>
        </w:rPr>
        <w:t>•</w:t>
      </w:r>
      <w:r w:rsidRPr="00375955">
        <w:rPr>
          <w:rFonts w:asciiTheme="minorHAnsi" w:hAnsiTheme="minorHAnsi" w:cs="Gill Sans"/>
          <w:b w:val="0"/>
          <w:color w:val="002060"/>
          <w:sz w:val="20"/>
          <w:szCs w:val="20"/>
        </w:rPr>
        <w:tab/>
        <w:t>To encourage all pupils to achieve high standards in their work and behaviour.</w:t>
      </w:r>
    </w:p>
    <w:p w:rsidR="00375955" w:rsidRDefault="00375955" w:rsidP="00375955">
      <w:pPr>
        <w:pStyle w:val="url"/>
        <w:jc w:val="both"/>
        <w:rPr>
          <w:rFonts w:asciiTheme="minorHAnsi" w:hAnsiTheme="minorHAnsi" w:cs="Gill Sans"/>
          <w:b w:val="0"/>
          <w:color w:val="002060"/>
          <w:sz w:val="20"/>
          <w:szCs w:val="20"/>
        </w:rPr>
      </w:pPr>
    </w:p>
    <w:p w:rsidR="00375955" w:rsidRPr="00375955" w:rsidRDefault="00375955" w:rsidP="00375955">
      <w:pPr>
        <w:pStyle w:val="url"/>
        <w:jc w:val="both"/>
        <w:rPr>
          <w:rFonts w:asciiTheme="minorHAnsi" w:hAnsiTheme="minorHAnsi" w:cs="Gill Sans"/>
          <w:color w:val="002060"/>
          <w:sz w:val="20"/>
          <w:szCs w:val="20"/>
        </w:rPr>
      </w:pPr>
      <w:r w:rsidRPr="00375955">
        <w:rPr>
          <w:rFonts w:asciiTheme="minorHAnsi" w:hAnsiTheme="minorHAnsi" w:cs="Gill Sans"/>
          <w:color w:val="002060"/>
          <w:sz w:val="20"/>
          <w:szCs w:val="20"/>
        </w:rPr>
        <w:t>General Duties</w:t>
      </w:r>
    </w:p>
    <w:p w:rsidR="00375955" w:rsidRPr="00375955" w:rsidRDefault="00375955" w:rsidP="00375955">
      <w:pPr>
        <w:pStyle w:val="url"/>
        <w:jc w:val="both"/>
        <w:rPr>
          <w:rFonts w:asciiTheme="minorHAnsi" w:hAnsiTheme="minorHAnsi" w:cs="Gill Sans"/>
          <w:b w:val="0"/>
          <w:color w:val="002060"/>
          <w:sz w:val="20"/>
          <w:szCs w:val="20"/>
        </w:rPr>
      </w:pPr>
      <w:r w:rsidRPr="00375955">
        <w:rPr>
          <w:rFonts w:asciiTheme="minorHAnsi" w:hAnsiTheme="minorHAnsi" w:cs="Gill Sans"/>
          <w:b w:val="0"/>
          <w:color w:val="002060"/>
          <w:sz w:val="20"/>
          <w:szCs w:val="20"/>
        </w:rPr>
        <w:t>•</w:t>
      </w:r>
      <w:r w:rsidRPr="00375955">
        <w:rPr>
          <w:rFonts w:asciiTheme="minorHAnsi" w:hAnsiTheme="minorHAnsi" w:cs="Gill Sans"/>
          <w:b w:val="0"/>
          <w:color w:val="002060"/>
          <w:sz w:val="20"/>
          <w:szCs w:val="20"/>
        </w:rPr>
        <w:tab/>
        <w:t xml:space="preserve">To carry out an appropriate share of supervisory duties, including assisting with After School Care. </w:t>
      </w:r>
    </w:p>
    <w:p w:rsidR="00375955" w:rsidRPr="00375955" w:rsidRDefault="00375955" w:rsidP="00375955">
      <w:pPr>
        <w:pStyle w:val="url"/>
        <w:jc w:val="both"/>
        <w:rPr>
          <w:rFonts w:asciiTheme="minorHAnsi" w:hAnsiTheme="minorHAnsi" w:cs="Gill Sans"/>
          <w:b w:val="0"/>
          <w:color w:val="002060"/>
          <w:sz w:val="20"/>
          <w:szCs w:val="20"/>
        </w:rPr>
      </w:pPr>
      <w:r w:rsidRPr="00375955">
        <w:rPr>
          <w:rFonts w:asciiTheme="minorHAnsi" w:hAnsiTheme="minorHAnsi" w:cs="Gill Sans"/>
          <w:b w:val="0"/>
          <w:color w:val="002060"/>
          <w:sz w:val="20"/>
          <w:szCs w:val="20"/>
        </w:rPr>
        <w:t>•</w:t>
      </w:r>
      <w:r w:rsidRPr="00375955">
        <w:rPr>
          <w:rFonts w:asciiTheme="minorHAnsi" w:hAnsiTheme="minorHAnsi" w:cs="Gill Sans"/>
          <w:b w:val="0"/>
          <w:color w:val="002060"/>
          <w:sz w:val="20"/>
          <w:szCs w:val="20"/>
        </w:rPr>
        <w:tab/>
        <w:t>To attend staff meetings, in service training and major school occasions.</w:t>
      </w:r>
    </w:p>
    <w:p w:rsidR="00375955" w:rsidRPr="00375955" w:rsidRDefault="00375955" w:rsidP="00375955">
      <w:pPr>
        <w:pStyle w:val="url"/>
        <w:jc w:val="both"/>
        <w:rPr>
          <w:rFonts w:asciiTheme="minorHAnsi" w:hAnsiTheme="minorHAnsi" w:cs="Gill Sans"/>
          <w:b w:val="0"/>
          <w:color w:val="002060"/>
          <w:sz w:val="20"/>
          <w:szCs w:val="20"/>
        </w:rPr>
      </w:pPr>
      <w:r w:rsidRPr="00375955">
        <w:rPr>
          <w:rFonts w:asciiTheme="minorHAnsi" w:hAnsiTheme="minorHAnsi" w:cs="Gill Sans"/>
          <w:b w:val="0"/>
          <w:color w:val="002060"/>
          <w:sz w:val="20"/>
          <w:szCs w:val="20"/>
        </w:rPr>
        <w:t>•</w:t>
      </w:r>
      <w:r w:rsidRPr="00375955">
        <w:rPr>
          <w:rFonts w:asciiTheme="minorHAnsi" w:hAnsiTheme="minorHAnsi" w:cs="Gill Sans"/>
          <w:b w:val="0"/>
          <w:color w:val="002060"/>
          <w:sz w:val="20"/>
          <w:szCs w:val="20"/>
        </w:rPr>
        <w:tab/>
        <w:t>To follow safe practice in all areas of school life.</w:t>
      </w:r>
    </w:p>
    <w:p w:rsidR="00375955" w:rsidRDefault="00375955" w:rsidP="00375955">
      <w:pPr>
        <w:pStyle w:val="url"/>
        <w:jc w:val="both"/>
        <w:rPr>
          <w:rFonts w:asciiTheme="minorHAnsi" w:hAnsiTheme="minorHAnsi" w:cs="Gill Sans"/>
          <w:color w:val="002060"/>
          <w:sz w:val="20"/>
          <w:szCs w:val="20"/>
        </w:rPr>
      </w:pPr>
    </w:p>
    <w:p w:rsidR="00107EC6" w:rsidRPr="00107EC6" w:rsidRDefault="00107EC6" w:rsidP="00375955">
      <w:pPr>
        <w:pStyle w:val="url"/>
        <w:jc w:val="both"/>
        <w:rPr>
          <w:rFonts w:asciiTheme="minorHAnsi" w:hAnsiTheme="minorHAnsi" w:cs="Gill Sans"/>
          <w:color w:val="002060"/>
          <w:sz w:val="20"/>
          <w:szCs w:val="20"/>
        </w:rPr>
      </w:pPr>
      <w:r w:rsidRPr="00107EC6">
        <w:rPr>
          <w:rFonts w:asciiTheme="minorHAnsi" w:hAnsiTheme="minorHAnsi" w:cs="Gill Sans"/>
          <w:color w:val="002060"/>
          <w:sz w:val="20"/>
          <w:szCs w:val="20"/>
        </w:rPr>
        <w:t>Salary</w:t>
      </w:r>
    </w:p>
    <w:p w:rsidR="00107EC6" w:rsidRPr="00107EC6" w:rsidRDefault="00107EC6" w:rsidP="00107EC6">
      <w:pPr>
        <w:pStyle w:val="url"/>
        <w:jc w:val="both"/>
        <w:rPr>
          <w:rFonts w:asciiTheme="minorHAnsi" w:hAnsiTheme="minorHAnsi" w:cs="Gill Sans"/>
          <w:b w:val="0"/>
          <w:color w:val="002060"/>
          <w:sz w:val="20"/>
          <w:szCs w:val="20"/>
        </w:rPr>
      </w:pPr>
      <w:r w:rsidRPr="00107EC6">
        <w:rPr>
          <w:rFonts w:asciiTheme="minorHAnsi" w:hAnsiTheme="minorHAnsi" w:cs="Gill Sans"/>
          <w:b w:val="0"/>
          <w:color w:val="002060"/>
          <w:sz w:val="20"/>
          <w:szCs w:val="20"/>
        </w:rPr>
        <w:t xml:space="preserve">The salary will be discussed at interview and will be dependent on previous experience. </w:t>
      </w:r>
    </w:p>
    <w:p w:rsidR="00107EC6" w:rsidRPr="00107EC6" w:rsidRDefault="00107EC6" w:rsidP="00107EC6">
      <w:pPr>
        <w:pStyle w:val="url"/>
        <w:jc w:val="both"/>
        <w:rPr>
          <w:rFonts w:asciiTheme="minorHAnsi" w:hAnsiTheme="minorHAnsi" w:cs="Gill Sans"/>
          <w:b w:val="0"/>
          <w:color w:val="002060"/>
          <w:sz w:val="20"/>
          <w:szCs w:val="20"/>
        </w:rPr>
      </w:pPr>
    </w:p>
    <w:p w:rsidR="00107EC6" w:rsidRPr="00107EC6" w:rsidRDefault="00107EC6" w:rsidP="00107EC6">
      <w:pPr>
        <w:pStyle w:val="url"/>
        <w:jc w:val="both"/>
        <w:rPr>
          <w:rFonts w:asciiTheme="minorHAnsi" w:hAnsiTheme="minorHAnsi" w:cs="Gill Sans"/>
          <w:b w:val="0"/>
          <w:color w:val="002060"/>
          <w:sz w:val="20"/>
          <w:szCs w:val="20"/>
        </w:rPr>
      </w:pPr>
      <w:r w:rsidRPr="00107EC6">
        <w:rPr>
          <w:rFonts w:asciiTheme="minorHAnsi" w:hAnsiTheme="minorHAnsi" w:cs="Gill Sans"/>
          <w:b w:val="0"/>
          <w:color w:val="002060"/>
          <w:sz w:val="20"/>
          <w:szCs w:val="20"/>
        </w:rPr>
        <w:t>A willingness to be flexible at busy times in the term and to help occasionally at major school events is expected.  The successful candidate will have every opportunity to get fully involved in the life of Kent College.  Own transport is required.</w:t>
      </w:r>
    </w:p>
    <w:p w:rsidR="00AA73B5" w:rsidRPr="00CE67FB" w:rsidRDefault="00AA73B5" w:rsidP="0081414E">
      <w:pPr>
        <w:pStyle w:val="url"/>
        <w:jc w:val="both"/>
        <w:rPr>
          <w:rFonts w:asciiTheme="minorHAnsi" w:hAnsiTheme="minorHAnsi" w:cs="Gill Sans"/>
          <w:color w:val="002060"/>
          <w:sz w:val="20"/>
          <w:szCs w:val="20"/>
        </w:rPr>
      </w:pPr>
    </w:p>
    <w:p w:rsidR="0081414E" w:rsidRPr="00CE67FB" w:rsidRDefault="0081414E" w:rsidP="0081414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Application process</w:t>
      </w: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CE67FB" w:rsidRDefault="0081414E" w:rsidP="0081414E">
      <w:pPr>
        <w:pStyle w:val="BodyText0"/>
        <w:ind w:right="84"/>
        <w:jc w:val="both"/>
        <w:rPr>
          <w:rFonts w:asciiTheme="minorHAnsi" w:hAnsiTheme="minorHAnsi" w:cs="Gill Sans"/>
          <w:color w:val="002060"/>
          <w:sz w:val="20"/>
          <w:szCs w:val="20"/>
        </w:rPr>
      </w:pP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b/>
          <w:color w:val="002060"/>
          <w:sz w:val="20"/>
          <w:szCs w:val="20"/>
        </w:rPr>
        <w:t>Closing date</w:t>
      </w:r>
      <w:r w:rsidRPr="00CE67FB">
        <w:rPr>
          <w:rFonts w:asciiTheme="minorHAnsi" w:hAnsiTheme="minorHAnsi" w:cs="Gill Sans"/>
          <w:color w:val="002060"/>
          <w:sz w:val="20"/>
          <w:szCs w:val="20"/>
        </w:rPr>
        <w:t xml:space="preserve">: </w:t>
      </w:r>
      <w:r w:rsidR="00E7343F">
        <w:rPr>
          <w:rFonts w:asciiTheme="minorHAnsi" w:hAnsiTheme="minorHAnsi" w:cs="Gill Sans"/>
          <w:color w:val="002060"/>
          <w:sz w:val="20"/>
          <w:szCs w:val="20"/>
        </w:rPr>
        <w:t xml:space="preserve">Monday </w:t>
      </w:r>
      <w:r w:rsidR="00512C88">
        <w:rPr>
          <w:rFonts w:asciiTheme="minorHAnsi" w:hAnsiTheme="minorHAnsi" w:cs="Gill Sans"/>
          <w:color w:val="002060"/>
          <w:sz w:val="20"/>
          <w:szCs w:val="20"/>
        </w:rPr>
        <w:t>4 September 2017</w:t>
      </w:r>
      <w:r w:rsidR="00E7343F">
        <w:rPr>
          <w:rFonts w:asciiTheme="minorHAnsi" w:hAnsiTheme="minorHAnsi" w:cs="Gill Sans"/>
          <w:color w:val="002060"/>
          <w:sz w:val="20"/>
          <w:szCs w:val="20"/>
        </w:rPr>
        <w:t xml:space="preserve"> by Midday </w:t>
      </w:r>
    </w:p>
    <w:p w:rsidR="00E47BFD" w:rsidRPr="00CE67FB" w:rsidRDefault="00E47BFD"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lastRenderedPageBreak/>
        <w:t xml:space="preserve">References will be taken up prior to interview.  One of the referees should normally be the applicant’s current or most recent employer.  The post requires the highest level of clearance through the Disclosure and Barring Service (DBS).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2"/>
        </w:rPr>
      </w:pPr>
      <w:r w:rsidRPr="00CE67FB">
        <w:rPr>
          <w:rFonts w:asciiTheme="minorHAnsi" w:hAnsiTheme="minorHAnsi" w:cs="Gill Sans"/>
          <w:i/>
          <w:color w:val="002060"/>
          <w:sz w:val="20"/>
          <w:szCs w:val="20"/>
        </w:rPr>
        <w:t xml:space="preserve">All gaps of employment are to be accounted for and rigorously investigated.  Referees are contacted to ensure the validity of the reference.  Testimonials are not acceptable in place </w:t>
      </w:r>
      <w:r w:rsidRPr="00CE67FB">
        <w:rPr>
          <w:rFonts w:asciiTheme="minorHAnsi" w:hAnsiTheme="minorHAnsi" w:cs="Gill Sans"/>
          <w:i/>
          <w:color w:val="002060"/>
          <w:sz w:val="22"/>
        </w:rPr>
        <w:t xml:space="preserve">of </w:t>
      </w:r>
      <w:r w:rsidRPr="00CE67FB">
        <w:rPr>
          <w:rFonts w:asciiTheme="minorHAnsi" w:hAnsiTheme="minorHAnsi" w:cs="Gill Sans"/>
          <w:i/>
          <w:color w:val="002060"/>
          <w:sz w:val="20"/>
          <w:szCs w:val="20"/>
        </w:rPr>
        <w:t>confidential references</w:t>
      </w:r>
      <w:r w:rsidRPr="00CE67FB">
        <w:rPr>
          <w:rFonts w:asciiTheme="minorHAnsi" w:hAnsiTheme="minorHAnsi" w:cs="Gill Sans"/>
          <w:i/>
          <w:color w:val="002060"/>
          <w:sz w:val="22"/>
        </w:rPr>
        <w:t>.</w:t>
      </w:r>
    </w:p>
    <w:p w:rsidR="00F64EED" w:rsidRPr="00CE67FB" w:rsidRDefault="00F64EED" w:rsidP="0081414E">
      <w:pPr>
        <w:pStyle w:val="BodyText0"/>
        <w:ind w:right="84"/>
        <w:jc w:val="both"/>
        <w:rPr>
          <w:rFonts w:asciiTheme="minorHAnsi" w:hAnsiTheme="minorHAnsi" w:cs="Gill Sans"/>
          <w:i/>
          <w:sz w:val="22"/>
        </w:rPr>
      </w:pPr>
    </w:p>
    <w:p w:rsidR="004F0A5C" w:rsidRPr="00CE67FB" w:rsidRDefault="004F0A5C" w:rsidP="0081414E">
      <w:pPr>
        <w:pStyle w:val="BodyText0"/>
        <w:ind w:right="84"/>
        <w:jc w:val="both"/>
        <w:rPr>
          <w:rFonts w:asciiTheme="minorHAnsi" w:hAnsiTheme="minorHAnsi" w:cs="Gill Sans"/>
          <w:i/>
          <w:sz w:val="22"/>
        </w:rPr>
      </w:pPr>
    </w:p>
    <w:p w:rsidR="00F64EED" w:rsidRDefault="004F0A5C" w:rsidP="0081414E">
      <w:pPr>
        <w:pStyle w:val="BodyText0"/>
        <w:ind w:right="84"/>
        <w:jc w:val="both"/>
        <w:rPr>
          <w:i/>
          <w:sz w:val="22"/>
        </w:rPr>
      </w:pPr>
      <w:r w:rsidRPr="004F0A5C">
        <w:rPr>
          <w:noProof/>
          <w:sz w:val="22"/>
          <w:lang w:eastAsia="en-GB"/>
        </w:rPr>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753CEA">
      <w:headerReference w:type="default" r:id="rId19"/>
      <w:footerReference w:type="default" r:id="rId20"/>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6625">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2237"/>
    <w:rsid w:val="000A5CF4"/>
    <w:rsid w:val="000C1B88"/>
    <w:rsid w:val="000D3281"/>
    <w:rsid w:val="000F7CF0"/>
    <w:rsid w:val="00107EC6"/>
    <w:rsid w:val="00116506"/>
    <w:rsid w:val="001338B7"/>
    <w:rsid w:val="00152237"/>
    <w:rsid w:val="001B2CE3"/>
    <w:rsid w:val="001B41FE"/>
    <w:rsid w:val="001C331C"/>
    <w:rsid w:val="001D0EDB"/>
    <w:rsid w:val="00211ED7"/>
    <w:rsid w:val="002358E8"/>
    <w:rsid w:val="0023631D"/>
    <w:rsid w:val="002406ED"/>
    <w:rsid w:val="00241A31"/>
    <w:rsid w:val="00270E1F"/>
    <w:rsid w:val="00291F08"/>
    <w:rsid w:val="002B3D22"/>
    <w:rsid w:val="002F372A"/>
    <w:rsid w:val="002F4494"/>
    <w:rsid w:val="00375955"/>
    <w:rsid w:val="0039159E"/>
    <w:rsid w:val="00394ECE"/>
    <w:rsid w:val="003A5741"/>
    <w:rsid w:val="003C1041"/>
    <w:rsid w:val="003D2EE0"/>
    <w:rsid w:val="003D55DA"/>
    <w:rsid w:val="003D5843"/>
    <w:rsid w:val="003F044D"/>
    <w:rsid w:val="003F2632"/>
    <w:rsid w:val="00422626"/>
    <w:rsid w:val="004256E3"/>
    <w:rsid w:val="00426B61"/>
    <w:rsid w:val="00437262"/>
    <w:rsid w:val="0045692B"/>
    <w:rsid w:val="00482343"/>
    <w:rsid w:val="004C48C2"/>
    <w:rsid w:val="004D34E4"/>
    <w:rsid w:val="004E69C3"/>
    <w:rsid w:val="004F000D"/>
    <w:rsid w:val="004F0A5C"/>
    <w:rsid w:val="00502912"/>
    <w:rsid w:val="00512C88"/>
    <w:rsid w:val="00575BAC"/>
    <w:rsid w:val="00591CBD"/>
    <w:rsid w:val="005A139E"/>
    <w:rsid w:val="005C473C"/>
    <w:rsid w:val="005E5192"/>
    <w:rsid w:val="00606ED7"/>
    <w:rsid w:val="006175B1"/>
    <w:rsid w:val="00617EC0"/>
    <w:rsid w:val="00623B01"/>
    <w:rsid w:val="00627A4E"/>
    <w:rsid w:val="006614C3"/>
    <w:rsid w:val="00662A9F"/>
    <w:rsid w:val="00675D0F"/>
    <w:rsid w:val="006A2E5F"/>
    <w:rsid w:val="006B23B1"/>
    <w:rsid w:val="006B303C"/>
    <w:rsid w:val="006B73FB"/>
    <w:rsid w:val="006F591B"/>
    <w:rsid w:val="007223A9"/>
    <w:rsid w:val="00730616"/>
    <w:rsid w:val="00737A05"/>
    <w:rsid w:val="00753CEA"/>
    <w:rsid w:val="0075468B"/>
    <w:rsid w:val="00761C25"/>
    <w:rsid w:val="007740C9"/>
    <w:rsid w:val="00794A6A"/>
    <w:rsid w:val="007B14F4"/>
    <w:rsid w:val="007C17F2"/>
    <w:rsid w:val="007E5F3E"/>
    <w:rsid w:val="0081414E"/>
    <w:rsid w:val="008316F7"/>
    <w:rsid w:val="0084297C"/>
    <w:rsid w:val="00852E6E"/>
    <w:rsid w:val="008B22EC"/>
    <w:rsid w:val="008E0207"/>
    <w:rsid w:val="008F657D"/>
    <w:rsid w:val="00905C71"/>
    <w:rsid w:val="00917B26"/>
    <w:rsid w:val="00927A4E"/>
    <w:rsid w:val="00972CF2"/>
    <w:rsid w:val="009B3685"/>
    <w:rsid w:val="009B5279"/>
    <w:rsid w:val="00A31B21"/>
    <w:rsid w:val="00A639A5"/>
    <w:rsid w:val="00A92D25"/>
    <w:rsid w:val="00AA73B5"/>
    <w:rsid w:val="00AD5946"/>
    <w:rsid w:val="00B34C98"/>
    <w:rsid w:val="00B40709"/>
    <w:rsid w:val="00B57ECC"/>
    <w:rsid w:val="00BB3FCD"/>
    <w:rsid w:val="00BC6400"/>
    <w:rsid w:val="00BE5479"/>
    <w:rsid w:val="00C3706C"/>
    <w:rsid w:val="00C50260"/>
    <w:rsid w:val="00C51269"/>
    <w:rsid w:val="00C51FF5"/>
    <w:rsid w:val="00C609CA"/>
    <w:rsid w:val="00C81452"/>
    <w:rsid w:val="00CA106F"/>
    <w:rsid w:val="00CC5225"/>
    <w:rsid w:val="00CD40C5"/>
    <w:rsid w:val="00CE67FB"/>
    <w:rsid w:val="00D019BB"/>
    <w:rsid w:val="00D3171E"/>
    <w:rsid w:val="00D41A86"/>
    <w:rsid w:val="00D45EB1"/>
    <w:rsid w:val="00D5708A"/>
    <w:rsid w:val="00D771B1"/>
    <w:rsid w:val="00D7765F"/>
    <w:rsid w:val="00D86827"/>
    <w:rsid w:val="00D90D37"/>
    <w:rsid w:val="00DF07DC"/>
    <w:rsid w:val="00E10111"/>
    <w:rsid w:val="00E25ACA"/>
    <w:rsid w:val="00E32D69"/>
    <w:rsid w:val="00E35413"/>
    <w:rsid w:val="00E47BFD"/>
    <w:rsid w:val="00E51920"/>
    <w:rsid w:val="00E7343F"/>
    <w:rsid w:val="00E843A6"/>
    <w:rsid w:val="00E9146F"/>
    <w:rsid w:val="00EC472C"/>
    <w:rsid w:val="00EC48B0"/>
    <w:rsid w:val="00F15539"/>
    <w:rsid w:val="00F15D5E"/>
    <w:rsid w:val="00F64EED"/>
    <w:rsid w:val="00F66E35"/>
    <w:rsid w:val="00FB68AF"/>
    <w:rsid w:val="00FC4015"/>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053775"/>
    </o:shapedefaults>
    <o:shapelayout v:ext="edit">
      <o:idmap v:ext="edit" data="1"/>
    </o:shapelayout>
  </w:shapeDefaults>
  <w:decimalSymbol w:val="."/>
  <w:listSeparator w:val=","/>
  <w14:docId w14:val="5862067A"/>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college.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2F67B-5EA9-45B6-A5D5-53A88F430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Marion Gow</cp:lastModifiedBy>
  <cp:revision>2</cp:revision>
  <cp:lastPrinted>2017-04-05T13:18:00Z</cp:lastPrinted>
  <dcterms:created xsi:type="dcterms:W3CDTF">2017-08-24T08:35:00Z</dcterms:created>
  <dcterms:modified xsi:type="dcterms:W3CDTF">2017-08-24T08:35:00Z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