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25" w:rsidRPr="000E0C5F" w:rsidRDefault="00EF5025" w:rsidP="000E0C5F">
      <w:pPr>
        <w:autoSpaceDE w:val="0"/>
        <w:autoSpaceDN w:val="0"/>
        <w:adjustRightInd w:val="0"/>
        <w:rPr>
          <w:rFonts w:ascii="Arial" w:hAnsi="Arial" w:cs="Arial"/>
          <w:b/>
          <w:sz w:val="22"/>
          <w:szCs w:val="22"/>
        </w:rPr>
      </w:pPr>
      <w:r w:rsidRPr="000E0C5F">
        <w:rPr>
          <w:rFonts w:ascii="Arial" w:hAnsi="Arial" w:cs="Arial"/>
          <w:b/>
          <w:sz w:val="22"/>
          <w:szCs w:val="22"/>
          <w:lang w:eastAsia="en-GB"/>
        </w:rPr>
        <w:t>Job Description</w:t>
      </w:r>
    </w:p>
    <w:p w:rsidR="00EF5025" w:rsidRPr="000E0C5F" w:rsidRDefault="00EF5025" w:rsidP="00B025F8">
      <w:pPr>
        <w:autoSpaceDE w:val="0"/>
        <w:autoSpaceDN w:val="0"/>
        <w:adjustRightInd w:val="0"/>
        <w:rPr>
          <w:rFonts w:ascii="Arial" w:hAnsi="Arial" w:cs="Arial"/>
          <w:b/>
          <w:bCs/>
          <w:sz w:val="22"/>
          <w:szCs w:val="22"/>
          <w:lang w:eastAsia="en-GB"/>
        </w:rPr>
      </w:pPr>
    </w:p>
    <w:p w:rsidR="00EF5025" w:rsidRPr="000E0C5F" w:rsidRDefault="00EF5025" w:rsidP="00B025F8">
      <w:pPr>
        <w:autoSpaceDE w:val="0"/>
        <w:autoSpaceDN w:val="0"/>
        <w:adjustRightInd w:val="0"/>
        <w:rPr>
          <w:rFonts w:ascii="Arial" w:hAnsi="Arial" w:cs="Arial"/>
          <w:sz w:val="22"/>
          <w:szCs w:val="22"/>
          <w:lang w:eastAsia="en-GB"/>
        </w:rPr>
      </w:pPr>
      <w:r w:rsidRPr="000E0C5F">
        <w:rPr>
          <w:rFonts w:ascii="Arial" w:hAnsi="Arial" w:cs="Arial"/>
          <w:b/>
          <w:bCs/>
          <w:sz w:val="22"/>
          <w:szCs w:val="22"/>
          <w:lang w:eastAsia="en-GB"/>
        </w:rPr>
        <w:t xml:space="preserve">Job Title: </w:t>
      </w:r>
      <w:r w:rsidR="00452DA2">
        <w:rPr>
          <w:rFonts w:ascii="Arial" w:hAnsi="Arial" w:cs="Arial"/>
          <w:b/>
          <w:bCs/>
          <w:sz w:val="22"/>
          <w:szCs w:val="22"/>
          <w:lang w:eastAsia="en-GB"/>
        </w:rPr>
        <w:t>Head of Vocational Learning (Technical)</w:t>
      </w:r>
      <w:r w:rsidR="00452DA2">
        <w:rPr>
          <w:rFonts w:ascii="Arial" w:hAnsi="Arial" w:cs="Arial"/>
          <w:bCs/>
          <w:sz w:val="22"/>
          <w:szCs w:val="22"/>
          <w:lang w:eastAsia="en-GB"/>
        </w:rPr>
        <w:t xml:space="preserve"> </w:t>
      </w:r>
    </w:p>
    <w:p w:rsidR="00EF5025" w:rsidRPr="000E0C5F" w:rsidRDefault="00EF5025" w:rsidP="00B025F8">
      <w:pPr>
        <w:autoSpaceDE w:val="0"/>
        <w:autoSpaceDN w:val="0"/>
        <w:adjustRightInd w:val="0"/>
        <w:rPr>
          <w:rFonts w:ascii="Arial" w:hAnsi="Arial" w:cs="Arial"/>
          <w:sz w:val="22"/>
          <w:szCs w:val="22"/>
          <w:lang w:eastAsia="en-GB"/>
        </w:rPr>
      </w:pPr>
    </w:p>
    <w:p w:rsidR="00EF5025" w:rsidRPr="000E0C5F" w:rsidRDefault="00EF5025" w:rsidP="00B025F8">
      <w:pPr>
        <w:autoSpaceDE w:val="0"/>
        <w:autoSpaceDN w:val="0"/>
        <w:adjustRightInd w:val="0"/>
        <w:rPr>
          <w:rFonts w:ascii="Arial" w:hAnsi="Arial" w:cs="Arial"/>
          <w:sz w:val="22"/>
          <w:szCs w:val="22"/>
          <w:lang w:eastAsia="en-GB"/>
        </w:rPr>
      </w:pPr>
      <w:r w:rsidRPr="000E0C5F">
        <w:rPr>
          <w:rFonts w:ascii="Arial" w:hAnsi="Arial" w:cs="Arial"/>
          <w:b/>
          <w:bCs/>
          <w:sz w:val="22"/>
          <w:szCs w:val="22"/>
          <w:lang w:eastAsia="en-GB"/>
        </w:rPr>
        <w:t xml:space="preserve">Accountable to: </w:t>
      </w:r>
      <w:r w:rsidR="008D57C5">
        <w:rPr>
          <w:rFonts w:ascii="Arial" w:hAnsi="Arial" w:cs="Arial"/>
          <w:bCs/>
          <w:sz w:val="22"/>
          <w:szCs w:val="22"/>
          <w:lang w:eastAsia="en-GB"/>
        </w:rPr>
        <w:t>Curriculum Area Leader</w:t>
      </w:r>
      <w:r w:rsidR="00C475FB">
        <w:rPr>
          <w:rFonts w:ascii="Arial" w:hAnsi="Arial" w:cs="Arial"/>
          <w:bCs/>
          <w:sz w:val="22"/>
          <w:szCs w:val="22"/>
          <w:lang w:eastAsia="en-GB"/>
        </w:rPr>
        <w:t xml:space="preserve"> (CAL)</w:t>
      </w:r>
      <w:r w:rsidR="008D57C5">
        <w:rPr>
          <w:rFonts w:ascii="Arial" w:hAnsi="Arial" w:cs="Arial"/>
          <w:bCs/>
          <w:sz w:val="22"/>
          <w:szCs w:val="22"/>
          <w:lang w:eastAsia="en-GB"/>
        </w:rPr>
        <w:t xml:space="preserve"> - </w:t>
      </w:r>
      <w:r w:rsidR="00452DA2">
        <w:rPr>
          <w:rFonts w:ascii="Arial" w:hAnsi="Arial" w:cs="Arial"/>
          <w:bCs/>
          <w:sz w:val="22"/>
          <w:szCs w:val="22"/>
          <w:lang w:eastAsia="en-GB"/>
        </w:rPr>
        <w:t>Engineering</w:t>
      </w:r>
    </w:p>
    <w:p w:rsidR="00EF5025" w:rsidRPr="000E0C5F" w:rsidRDefault="00EF5025" w:rsidP="00B025F8">
      <w:pPr>
        <w:autoSpaceDE w:val="0"/>
        <w:autoSpaceDN w:val="0"/>
        <w:adjustRightInd w:val="0"/>
        <w:rPr>
          <w:rFonts w:ascii="Arial" w:hAnsi="Arial" w:cs="Arial"/>
          <w:sz w:val="22"/>
          <w:szCs w:val="22"/>
          <w:lang w:eastAsia="en-GB"/>
        </w:rPr>
      </w:pPr>
    </w:p>
    <w:p w:rsidR="00EF5025" w:rsidRPr="000E0C5F" w:rsidRDefault="00EF5025" w:rsidP="00EB3F2A">
      <w:pPr>
        <w:autoSpaceDE w:val="0"/>
        <w:autoSpaceDN w:val="0"/>
        <w:adjustRightInd w:val="0"/>
        <w:jc w:val="both"/>
        <w:rPr>
          <w:rFonts w:ascii="Arial" w:hAnsi="Arial" w:cs="Arial"/>
          <w:b/>
          <w:bCs/>
          <w:sz w:val="22"/>
          <w:szCs w:val="22"/>
          <w:lang w:eastAsia="en-GB"/>
        </w:rPr>
      </w:pPr>
      <w:r w:rsidRPr="000E0C5F">
        <w:rPr>
          <w:rFonts w:ascii="Arial" w:hAnsi="Arial" w:cs="Arial"/>
          <w:b/>
          <w:bCs/>
          <w:sz w:val="22"/>
          <w:szCs w:val="22"/>
          <w:lang w:eastAsia="en-GB"/>
        </w:rPr>
        <w:t>Core Purpose:</w:t>
      </w:r>
    </w:p>
    <w:p w:rsidR="00EF5025" w:rsidRPr="000E0C5F" w:rsidRDefault="00E61283" w:rsidP="00541DB8">
      <w:pPr>
        <w:autoSpaceDE w:val="0"/>
        <w:autoSpaceDN w:val="0"/>
        <w:adjustRightInd w:val="0"/>
        <w:jc w:val="both"/>
        <w:rPr>
          <w:rFonts w:ascii="Arial" w:hAnsi="Arial" w:cs="Arial"/>
          <w:b/>
          <w:bCs/>
          <w:sz w:val="22"/>
          <w:szCs w:val="22"/>
          <w:lang w:eastAsia="en-GB"/>
        </w:rPr>
      </w:pPr>
      <w:r>
        <w:rPr>
          <w:rFonts w:ascii="Arial" w:hAnsi="Arial" w:cs="Arial"/>
          <w:sz w:val="22"/>
          <w:szCs w:val="22"/>
        </w:rPr>
        <w:t xml:space="preserve">You will have </w:t>
      </w:r>
      <w:r w:rsidR="00EF5025" w:rsidRPr="000E0C5F">
        <w:rPr>
          <w:rFonts w:ascii="Arial" w:hAnsi="Arial" w:cs="Arial"/>
          <w:sz w:val="22"/>
          <w:szCs w:val="22"/>
        </w:rPr>
        <w:t xml:space="preserve">responsibility for leading and directing the </w:t>
      </w:r>
      <w:r w:rsidR="00CB0749" w:rsidRPr="000E0C5F">
        <w:rPr>
          <w:rFonts w:ascii="Arial" w:hAnsi="Arial" w:cs="Arial"/>
          <w:sz w:val="22"/>
          <w:szCs w:val="22"/>
        </w:rPr>
        <w:t>learning</w:t>
      </w:r>
      <w:r w:rsidR="00EF5025" w:rsidRPr="000E0C5F">
        <w:rPr>
          <w:rFonts w:ascii="Arial" w:hAnsi="Arial" w:cs="Arial"/>
          <w:sz w:val="22"/>
          <w:szCs w:val="22"/>
        </w:rPr>
        <w:t xml:space="preserve"> and operational management of the </w:t>
      </w:r>
      <w:r w:rsidR="00452DA2">
        <w:rPr>
          <w:rFonts w:ascii="Arial" w:hAnsi="Arial" w:cs="Arial"/>
          <w:sz w:val="22"/>
          <w:szCs w:val="22"/>
        </w:rPr>
        <w:t xml:space="preserve">Vocational Learning curriculum in both the Engineering (BTEC Level 2 and Level 3) and Science Curriculum Areas (BTEC Level 3) </w:t>
      </w:r>
      <w:r w:rsidR="00EF5025" w:rsidRPr="000E0C5F">
        <w:rPr>
          <w:rFonts w:ascii="Arial" w:hAnsi="Arial" w:cs="Arial"/>
          <w:sz w:val="22"/>
          <w:szCs w:val="22"/>
        </w:rPr>
        <w:t xml:space="preserve">to reflect both Academy and local and national priorities and to </w:t>
      </w:r>
      <w:proofErr w:type="spellStart"/>
      <w:r w:rsidR="00EF5025" w:rsidRPr="000E0C5F">
        <w:rPr>
          <w:rFonts w:ascii="Arial" w:hAnsi="Arial" w:cs="Arial"/>
          <w:sz w:val="22"/>
          <w:szCs w:val="22"/>
        </w:rPr>
        <w:t>personalise</w:t>
      </w:r>
      <w:proofErr w:type="spellEnd"/>
      <w:r w:rsidR="00EF5025" w:rsidRPr="000E0C5F">
        <w:rPr>
          <w:rFonts w:ascii="Arial" w:hAnsi="Arial" w:cs="Arial"/>
          <w:sz w:val="22"/>
          <w:szCs w:val="22"/>
        </w:rPr>
        <w:t xml:space="preserve"> routes for all learners and ensuring rigorous and continuous monitoring and evaluation of the effectiveness of </w:t>
      </w:r>
      <w:r w:rsidR="00452DA2">
        <w:rPr>
          <w:rFonts w:ascii="Arial" w:hAnsi="Arial" w:cs="Arial"/>
          <w:sz w:val="22"/>
          <w:szCs w:val="22"/>
        </w:rPr>
        <w:t xml:space="preserve">vocational </w:t>
      </w:r>
      <w:r w:rsidR="00EF5025" w:rsidRPr="000E0C5F">
        <w:rPr>
          <w:rFonts w:ascii="Arial" w:hAnsi="Arial" w:cs="Arial"/>
          <w:sz w:val="22"/>
          <w:szCs w:val="22"/>
        </w:rPr>
        <w:t xml:space="preserve">provision. </w:t>
      </w:r>
      <w:r w:rsidR="00B017F3" w:rsidRPr="000E0C5F">
        <w:rPr>
          <w:rFonts w:ascii="Arial" w:hAnsi="Arial" w:cs="Arial"/>
          <w:sz w:val="22"/>
          <w:szCs w:val="22"/>
        </w:rPr>
        <w:t xml:space="preserve"> </w:t>
      </w:r>
      <w:r w:rsidR="00541DB8" w:rsidRPr="000E0C5F">
        <w:rPr>
          <w:rFonts w:ascii="Arial" w:hAnsi="Arial" w:cs="Arial"/>
          <w:sz w:val="22"/>
          <w:szCs w:val="22"/>
        </w:rPr>
        <w:t>Your leaders</w:t>
      </w:r>
      <w:r w:rsidR="002259FC" w:rsidRPr="000E0C5F">
        <w:rPr>
          <w:rFonts w:ascii="Arial" w:hAnsi="Arial" w:cs="Arial"/>
          <w:sz w:val="22"/>
          <w:szCs w:val="22"/>
        </w:rPr>
        <w:t xml:space="preserve">hip will ensure that </w:t>
      </w:r>
      <w:r w:rsidR="00452DA2">
        <w:rPr>
          <w:rFonts w:ascii="Arial" w:hAnsi="Arial" w:cs="Arial"/>
          <w:sz w:val="22"/>
          <w:szCs w:val="22"/>
        </w:rPr>
        <w:t>vocational</w:t>
      </w:r>
      <w:r w:rsidR="00754E1D">
        <w:rPr>
          <w:rFonts w:ascii="Arial" w:hAnsi="Arial" w:cs="Arial"/>
          <w:sz w:val="22"/>
          <w:szCs w:val="22"/>
        </w:rPr>
        <w:t xml:space="preserve"> </w:t>
      </w:r>
      <w:r w:rsidR="00541DB8" w:rsidRPr="000E0C5F">
        <w:rPr>
          <w:rFonts w:ascii="Arial" w:hAnsi="Arial" w:cs="Arial"/>
          <w:sz w:val="22"/>
          <w:szCs w:val="22"/>
        </w:rPr>
        <w:t>learning is exciting and engaging and delivered in partnership with Aston University and our significant industry partners so that our young people are motivated to strive for excellence.</w:t>
      </w:r>
    </w:p>
    <w:p w:rsidR="00EF5025" w:rsidRPr="000E0C5F" w:rsidRDefault="00EF5025" w:rsidP="00EB3F2A">
      <w:pPr>
        <w:rPr>
          <w:rFonts w:ascii="Arial" w:hAnsi="Arial" w:cs="Arial"/>
          <w:color w:val="000000"/>
          <w:sz w:val="22"/>
          <w:szCs w:val="22"/>
        </w:rPr>
      </w:pPr>
    </w:p>
    <w:p w:rsidR="00EF5025" w:rsidRPr="000E0C5F" w:rsidRDefault="00EF5025" w:rsidP="00B025F8">
      <w:pPr>
        <w:autoSpaceDE w:val="0"/>
        <w:autoSpaceDN w:val="0"/>
        <w:adjustRightInd w:val="0"/>
        <w:rPr>
          <w:rFonts w:ascii="Arial" w:hAnsi="Arial" w:cs="Arial"/>
          <w:b/>
          <w:bCs/>
          <w:sz w:val="22"/>
          <w:szCs w:val="22"/>
          <w:lang w:eastAsia="en-GB"/>
        </w:rPr>
      </w:pPr>
      <w:r w:rsidRPr="000E0C5F">
        <w:rPr>
          <w:rFonts w:ascii="Arial" w:hAnsi="Arial" w:cs="Arial"/>
          <w:b/>
          <w:bCs/>
          <w:sz w:val="22"/>
          <w:szCs w:val="22"/>
          <w:lang w:eastAsia="en-GB"/>
        </w:rPr>
        <w:t>Key Responsibilities:</w:t>
      </w:r>
    </w:p>
    <w:p w:rsidR="00CB53B9" w:rsidRPr="000E0C5F" w:rsidRDefault="00CB53B9" w:rsidP="00B025F8">
      <w:pPr>
        <w:autoSpaceDE w:val="0"/>
        <w:autoSpaceDN w:val="0"/>
        <w:adjustRightInd w:val="0"/>
        <w:rPr>
          <w:rFonts w:ascii="Arial" w:hAnsi="Arial" w:cs="Arial"/>
          <w:b/>
          <w:bCs/>
          <w:sz w:val="22"/>
          <w:szCs w:val="22"/>
          <w:lang w:eastAsia="en-GB"/>
        </w:rPr>
      </w:pPr>
    </w:p>
    <w:p w:rsidR="00CB53B9" w:rsidRPr="000E0C5F" w:rsidRDefault="00CB53B9" w:rsidP="00CB53B9">
      <w:pPr>
        <w:rPr>
          <w:rFonts w:ascii="Arial" w:hAnsi="Arial" w:cs="Arial"/>
          <w:b/>
          <w:sz w:val="22"/>
          <w:szCs w:val="22"/>
        </w:rPr>
      </w:pPr>
      <w:r w:rsidRPr="000E0C5F">
        <w:rPr>
          <w:rFonts w:ascii="Arial" w:hAnsi="Arial" w:cs="Arial"/>
          <w:b/>
          <w:sz w:val="22"/>
          <w:szCs w:val="22"/>
        </w:rPr>
        <w:t>Responsibility for raising the standards of all the st</w:t>
      </w:r>
      <w:r w:rsidR="002259FC" w:rsidRPr="000E0C5F">
        <w:rPr>
          <w:rFonts w:ascii="Arial" w:hAnsi="Arial" w:cs="Arial"/>
          <w:b/>
          <w:sz w:val="22"/>
          <w:szCs w:val="22"/>
        </w:rPr>
        <w:t xml:space="preserve">udents </w:t>
      </w:r>
      <w:r w:rsidR="00452DA2">
        <w:rPr>
          <w:rFonts w:ascii="Arial" w:hAnsi="Arial" w:cs="Arial"/>
          <w:b/>
          <w:sz w:val="22"/>
          <w:szCs w:val="22"/>
        </w:rPr>
        <w:t xml:space="preserve">following vocational </w:t>
      </w:r>
      <w:proofErr w:type="spellStart"/>
      <w:r w:rsidR="00452DA2">
        <w:rPr>
          <w:rFonts w:ascii="Arial" w:hAnsi="Arial" w:cs="Arial"/>
          <w:b/>
          <w:sz w:val="22"/>
          <w:szCs w:val="22"/>
        </w:rPr>
        <w:t>programmes</w:t>
      </w:r>
      <w:proofErr w:type="spellEnd"/>
    </w:p>
    <w:p w:rsidR="00CB53B9" w:rsidRPr="000E0C5F" w:rsidRDefault="00CB53B9" w:rsidP="00CB53B9">
      <w:pPr>
        <w:rPr>
          <w:rFonts w:ascii="Arial" w:hAnsi="Arial" w:cs="Arial"/>
          <w:b/>
          <w:sz w:val="22"/>
          <w:szCs w:val="22"/>
        </w:rPr>
      </w:pPr>
    </w:p>
    <w:p w:rsidR="00CB53B9" w:rsidRPr="000E0C5F" w:rsidRDefault="00CB53B9" w:rsidP="00CB53B9">
      <w:pPr>
        <w:pStyle w:val="ListParagraph"/>
        <w:numPr>
          <w:ilvl w:val="0"/>
          <w:numId w:val="28"/>
        </w:numPr>
        <w:overflowPunct w:val="0"/>
        <w:autoSpaceDE w:val="0"/>
        <w:autoSpaceDN w:val="0"/>
        <w:adjustRightInd w:val="0"/>
        <w:contextualSpacing w:val="0"/>
        <w:textAlignment w:val="baseline"/>
        <w:rPr>
          <w:rFonts w:ascii="Arial" w:hAnsi="Arial" w:cs="Arial"/>
          <w:sz w:val="22"/>
          <w:szCs w:val="22"/>
        </w:rPr>
      </w:pPr>
      <w:r w:rsidRPr="000E0C5F">
        <w:rPr>
          <w:rFonts w:ascii="Arial" w:hAnsi="Arial" w:cs="Arial"/>
          <w:sz w:val="22"/>
          <w:szCs w:val="22"/>
        </w:rPr>
        <w:t>To be responsible for the teaching of relevant teachin</w:t>
      </w:r>
      <w:r w:rsidR="00C475FB">
        <w:rPr>
          <w:rFonts w:ascii="Arial" w:hAnsi="Arial" w:cs="Arial"/>
          <w:sz w:val="22"/>
          <w:szCs w:val="22"/>
        </w:rPr>
        <w:t xml:space="preserve">g material within </w:t>
      </w:r>
      <w:r w:rsidR="00452DA2">
        <w:rPr>
          <w:rFonts w:ascii="Arial" w:hAnsi="Arial" w:cs="Arial"/>
          <w:sz w:val="22"/>
          <w:szCs w:val="22"/>
        </w:rPr>
        <w:t>vocational pathways</w:t>
      </w:r>
      <w:r w:rsidRPr="000E0C5F">
        <w:rPr>
          <w:rFonts w:ascii="Arial" w:hAnsi="Arial" w:cs="Arial"/>
          <w:sz w:val="22"/>
          <w:szCs w:val="22"/>
        </w:rPr>
        <w:t>.</w:t>
      </w:r>
    </w:p>
    <w:p w:rsidR="00452DA2" w:rsidRDefault="00452DA2" w:rsidP="00452DA2">
      <w:pPr>
        <w:pStyle w:val="ListParagraph"/>
        <w:widowControl w:val="0"/>
        <w:numPr>
          <w:ilvl w:val="0"/>
          <w:numId w:val="28"/>
        </w:numPr>
        <w:tabs>
          <w:tab w:val="left" w:pos="220"/>
          <w:tab w:val="left" w:pos="720"/>
        </w:tabs>
        <w:autoSpaceDE w:val="0"/>
        <w:autoSpaceDN w:val="0"/>
        <w:adjustRightInd w:val="0"/>
        <w:spacing w:after="320"/>
        <w:rPr>
          <w:rFonts w:ascii="Arial" w:hAnsi="Arial" w:cs="Arial"/>
          <w:sz w:val="22"/>
          <w:szCs w:val="22"/>
        </w:rPr>
      </w:pPr>
      <w:r>
        <w:rPr>
          <w:rFonts w:ascii="Arial" w:hAnsi="Arial" w:cs="Arial"/>
          <w:sz w:val="22"/>
          <w:szCs w:val="22"/>
        </w:rPr>
        <w:t xml:space="preserve">To provide support to the Curriculum Area Leader by monitoring the provision of all BTEC courses in Engineering and Science and undertaking the role of Internal Verifier. </w:t>
      </w:r>
    </w:p>
    <w:p w:rsidR="00452DA2" w:rsidRDefault="00452DA2" w:rsidP="00452DA2">
      <w:pPr>
        <w:pStyle w:val="ListParagraph"/>
        <w:numPr>
          <w:ilvl w:val="0"/>
          <w:numId w:val="28"/>
        </w:numPr>
        <w:rPr>
          <w:rFonts w:ascii="Arial" w:hAnsi="Arial" w:cs="Arial"/>
          <w:sz w:val="22"/>
          <w:szCs w:val="22"/>
        </w:rPr>
      </w:pPr>
      <w:r>
        <w:rPr>
          <w:rFonts w:ascii="Arial" w:hAnsi="Arial" w:cs="Arial"/>
          <w:sz w:val="22"/>
          <w:szCs w:val="22"/>
        </w:rPr>
        <w:t xml:space="preserve">As </w:t>
      </w:r>
      <w:proofErr w:type="spellStart"/>
      <w:r>
        <w:rPr>
          <w:rFonts w:ascii="Arial" w:hAnsi="Arial" w:cs="Arial"/>
          <w:sz w:val="22"/>
          <w:szCs w:val="22"/>
        </w:rPr>
        <w:t>programme</w:t>
      </w:r>
      <w:proofErr w:type="spellEnd"/>
      <w:r>
        <w:rPr>
          <w:rFonts w:ascii="Arial" w:hAnsi="Arial" w:cs="Arial"/>
          <w:sz w:val="22"/>
          <w:szCs w:val="22"/>
        </w:rPr>
        <w:t xml:space="preserve"> manager, you will have the overall responsibility for the effective delivery and assessment of BTEC qualifications by engineering and science staff.</w:t>
      </w:r>
    </w:p>
    <w:p w:rsidR="00452DA2" w:rsidRDefault="00452DA2" w:rsidP="00452DA2">
      <w:pPr>
        <w:pStyle w:val="ListParagraph"/>
        <w:numPr>
          <w:ilvl w:val="0"/>
          <w:numId w:val="28"/>
        </w:numPr>
        <w:rPr>
          <w:rFonts w:ascii="Arial" w:hAnsi="Arial" w:cs="Arial"/>
          <w:sz w:val="22"/>
          <w:szCs w:val="22"/>
        </w:rPr>
      </w:pPr>
      <w:r>
        <w:rPr>
          <w:rFonts w:ascii="Arial" w:hAnsi="Arial" w:cs="Arial"/>
          <w:sz w:val="22"/>
          <w:szCs w:val="22"/>
        </w:rPr>
        <w:t xml:space="preserve">To take the lead in curriculum development in this </w:t>
      </w:r>
      <w:proofErr w:type="spellStart"/>
      <w:r>
        <w:rPr>
          <w:rFonts w:ascii="Arial" w:hAnsi="Arial" w:cs="Arial"/>
          <w:sz w:val="22"/>
          <w:szCs w:val="22"/>
        </w:rPr>
        <w:t>programme</w:t>
      </w:r>
      <w:proofErr w:type="spellEnd"/>
      <w:r>
        <w:rPr>
          <w:rFonts w:ascii="Arial" w:hAnsi="Arial" w:cs="Arial"/>
          <w:sz w:val="22"/>
          <w:szCs w:val="22"/>
        </w:rPr>
        <w:t xml:space="preserve"> to benefit students and achieve appropriate outcomes ensuring learning is </w:t>
      </w:r>
      <w:proofErr w:type="spellStart"/>
      <w:r>
        <w:rPr>
          <w:rFonts w:ascii="Arial" w:hAnsi="Arial" w:cs="Arial"/>
          <w:sz w:val="22"/>
          <w:szCs w:val="22"/>
        </w:rPr>
        <w:t>contextualised</w:t>
      </w:r>
      <w:proofErr w:type="spellEnd"/>
      <w:r>
        <w:rPr>
          <w:rFonts w:ascii="Arial" w:hAnsi="Arial" w:cs="Arial"/>
          <w:sz w:val="22"/>
          <w:szCs w:val="22"/>
        </w:rPr>
        <w:t xml:space="preserve"> and wherever possible linked to industry through AUEA partners including the provision of appropriate schemes of work</w:t>
      </w:r>
    </w:p>
    <w:p w:rsidR="00452DA2" w:rsidRDefault="00452DA2" w:rsidP="00452DA2">
      <w:pPr>
        <w:pStyle w:val="ListParagraph"/>
        <w:numPr>
          <w:ilvl w:val="0"/>
          <w:numId w:val="28"/>
        </w:numPr>
        <w:rPr>
          <w:rFonts w:ascii="Arial" w:hAnsi="Arial" w:cs="Arial"/>
          <w:sz w:val="22"/>
          <w:szCs w:val="22"/>
        </w:rPr>
      </w:pPr>
      <w:r w:rsidRPr="00452DA2">
        <w:rPr>
          <w:rFonts w:ascii="Arial" w:hAnsi="Arial" w:cs="Arial"/>
          <w:sz w:val="22"/>
          <w:szCs w:val="22"/>
        </w:rPr>
        <w:t>To lead on the development of and evaluation of practical and project based learning within BTEC units.</w:t>
      </w:r>
    </w:p>
    <w:p w:rsidR="0048795A" w:rsidRDefault="00452DA2" w:rsidP="00452DA2">
      <w:pPr>
        <w:pStyle w:val="ListParagraph"/>
        <w:numPr>
          <w:ilvl w:val="0"/>
          <w:numId w:val="28"/>
        </w:numPr>
        <w:rPr>
          <w:rFonts w:ascii="Arial" w:hAnsi="Arial" w:cs="Arial"/>
          <w:sz w:val="22"/>
          <w:szCs w:val="22"/>
        </w:rPr>
      </w:pPr>
      <w:r w:rsidRPr="00452DA2">
        <w:rPr>
          <w:rFonts w:ascii="Arial" w:hAnsi="Arial" w:cs="Arial"/>
          <w:sz w:val="22"/>
          <w:szCs w:val="22"/>
        </w:rPr>
        <w:t>To lead on and direct assignment writing to ensure each assignment reflects the expectations for learning as set out in the bullet points above</w:t>
      </w:r>
    </w:p>
    <w:p w:rsidR="00452DA2" w:rsidRPr="00452DA2" w:rsidRDefault="00452DA2" w:rsidP="00452DA2">
      <w:pPr>
        <w:pStyle w:val="ListParagraph"/>
        <w:rPr>
          <w:rFonts w:ascii="Arial" w:hAnsi="Arial" w:cs="Arial"/>
          <w:sz w:val="22"/>
          <w:szCs w:val="22"/>
        </w:rPr>
      </w:pPr>
    </w:p>
    <w:p w:rsidR="001077D8" w:rsidRPr="000E0C5F" w:rsidRDefault="000E0C5F" w:rsidP="000E0C5F">
      <w:pPr>
        <w:ind w:hanging="283"/>
        <w:rPr>
          <w:rFonts w:ascii="Arial" w:hAnsi="Arial" w:cs="Arial"/>
          <w:b/>
          <w:sz w:val="22"/>
          <w:szCs w:val="22"/>
        </w:rPr>
      </w:pPr>
      <w:r>
        <w:rPr>
          <w:rFonts w:ascii="Arial" w:hAnsi="Arial" w:cs="Arial"/>
          <w:b/>
          <w:sz w:val="22"/>
          <w:szCs w:val="22"/>
        </w:rPr>
        <w:tab/>
      </w:r>
      <w:r w:rsidR="002769CE" w:rsidRPr="000E0C5F">
        <w:rPr>
          <w:rFonts w:ascii="Arial" w:hAnsi="Arial" w:cs="Arial"/>
          <w:b/>
          <w:sz w:val="22"/>
          <w:szCs w:val="22"/>
        </w:rPr>
        <w:t>Responsibility for</w:t>
      </w:r>
      <w:r w:rsidR="001077D8" w:rsidRPr="000E0C5F">
        <w:rPr>
          <w:rFonts w:ascii="Arial" w:hAnsi="Arial" w:cs="Arial"/>
          <w:b/>
          <w:sz w:val="22"/>
          <w:szCs w:val="22"/>
        </w:rPr>
        <w:t xml:space="preserve"> educational progress </w:t>
      </w:r>
      <w:r w:rsidR="002769CE" w:rsidRPr="000E0C5F">
        <w:rPr>
          <w:rFonts w:ascii="Arial" w:hAnsi="Arial" w:cs="Arial"/>
          <w:b/>
          <w:sz w:val="22"/>
          <w:szCs w:val="22"/>
        </w:rPr>
        <w:t>for all</w:t>
      </w:r>
      <w:r w:rsidR="001077D8" w:rsidRPr="000E0C5F">
        <w:rPr>
          <w:rFonts w:ascii="Arial" w:hAnsi="Arial" w:cs="Arial"/>
          <w:b/>
          <w:sz w:val="22"/>
          <w:szCs w:val="22"/>
        </w:rPr>
        <w:t xml:space="preserve"> students</w:t>
      </w:r>
      <w:r w:rsidR="002259FC" w:rsidRPr="000E0C5F">
        <w:rPr>
          <w:rFonts w:ascii="Arial" w:hAnsi="Arial" w:cs="Arial"/>
          <w:b/>
          <w:sz w:val="22"/>
          <w:szCs w:val="22"/>
        </w:rPr>
        <w:t xml:space="preserve"> in </w:t>
      </w:r>
      <w:r w:rsidR="00C475FB">
        <w:rPr>
          <w:rFonts w:ascii="Arial" w:hAnsi="Arial" w:cs="Arial"/>
          <w:b/>
          <w:sz w:val="22"/>
          <w:szCs w:val="22"/>
        </w:rPr>
        <w:t>Business Studies</w:t>
      </w:r>
      <w:r w:rsidR="001077D8" w:rsidRPr="000E0C5F">
        <w:rPr>
          <w:rFonts w:ascii="Arial" w:hAnsi="Arial" w:cs="Arial"/>
          <w:b/>
          <w:sz w:val="22"/>
          <w:szCs w:val="22"/>
        </w:rPr>
        <w:t>:</w:t>
      </w:r>
    </w:p>
    <w:p w:rsidR="001077D8" w:rsidRPr="000E0C5F" w:rsidRDefault="001077D8" w:rsidP="001077D8">
      <w:pPr>
        <w:ind w:left="283" w:hanging="283"/>
        <w:rPr>
          <w:rFonts w:ascii="Arial" w:hAnsi="Arial" w:cs="Arial"/>
          <w:b/>
          <w:sz w:val="22"/>
          <w:szCs w:val="22"/>
        </w:rPr>
      </w:pPr>
    </w:p>
    <w:p w:rsidR="00452DA2" w:rsidRDefault="00452DA2" w:rsidP="00452DA2">
      <w:pPr>
        <w:pStyle w:val="ListBullet"/>
        <w:numPr>
          <w:ilvl w:val="0"/>
          <w:numId w:val="29"/>
        </w:numPr>
        <w:jc w:val="both"/>
        <w:rPr>
          <w:rStyle w:val="ListBulletChar"/>
          <w:rFonts w:ascii="Arial" w:hAnsi="Arial" w:cs="Arial"/>
          <w:szCs w:val="22"/>
          <w:lang w:val="en-US" w:eastAsia="en-GB"/>
        </w:rPr>
      </w:pPr>
      <w:r>
        <w:rPr>
          <w:rStyle w:val="ListBulletChar"/>
          <w:rFonts w:ascii="Arial" w:hAnsi="Arial" w:cs="Arial"/>
          <w:szCs w:val="22"/>
          <w:lang w:val="en-US" w:eastAsia="en-GB"/>
        </w:rPr>
        <w:t xml:space="preserve">To make sure that </w:t>
      </w:r>
      <w:proofErr w:type="spellStart"/>
      <w:r>
        <w:rPr>
          <w:rStyle w:val="ListBulletChar"/>
          <w:rFonts w:ascii="Arial" w:hAnsi="Arial" w:cs="Arial"/>
          <w:szCs w:val="22"/>
          <w:lang w:val="en-US" w:eastAsia="en-GB"/>
        </w:rPr>
        <w:t>programme</w:t>
      </w:r>
      <w:proofErr w:type="spellEnd"/>
      <w:r>
        <w:rPr>
          <w:rStyle w:val="ListBulletChar"/>
          <w:rFonts w:ascii="Arial" w:hAnsi="Arial" w:cs="Arial"/>
          <w:szCs w:val="22"/>
          <w:lang w:val="en-US" w:eastAsia="en-GB"/>
        </w:rPr>
        <w:t xml:space="preserve"> teams are well briefed about BTEC expectations. In particular, we would expect that they are aware of verification protocols, requirements for NSS, the role of the quality manager and so on. </w:t>
      </w:r>
    </w:p>
    <w:p w:rsidR="001077D8" w:rsidRPr="000E0C5F" w:rsidRDefault="001077D8" w:rsidP="001077D8">
      <w:pPr>
        <w:numPr>
          <w:ilvl w:val="0"/>
          <w:numId w:val="29"/>
        </w:numPr>
        <w:tabs>
          <w:tab w:val="left" w:pos="720"/>
        </w:tabs>
        <w:overflowPunct w:val="0"/>
        <w:autoSpaceDE w:val="0"/>
        <w:autoSpaceDN w:val="0"/>
        <w:adjustRightInd w:val="0"/>
        <w:textAlignment w:val="baseline"/>
        <w:rPr>
          <w:rFonts w:ascii="Arial" w:hAnsi="Arial" w:cs="Arial"/>
          <w:i/>
          <w:sz w:val="22"/>
          <w:szCs w:val="22"/>
        </w:rPr>
      </w:pPr>
      <w:r w:rsidRPr="000E0C5F">
        <w:rPr>
          <w:rFonts w:ascii="Arial" w:hAnsi="Arial" w:cs="Arial"/>
          <w:sz w:val="22"/>
          <w:szCs w:val="22"/>
        </w:rPr>
        <w:t xml:space="preserve">To be responsible for monitoring </w:t>
      </w:r>
      <w:r w:rsidR="002B724B" w:rsidRPr="000E0C5F">
        <w:rPr>
          <w:rFonts w:ascii="Arial" w:hAnsi="Arial" w:cs="Arial"/>
          <w:sz w:val="22"/>
          <w:szCs w:val="22"/>
        </w:rPr>
        <w:t>students’</w:t>
      </w:r>
      <w:r w:rsidR="00452DA2">
        <w:rPr>
          <w:rFonts w:ascii="Arial" w:hAnsi="Arial" w:cs="Arial"/>
          <w:sz w:val="22"/>
          <w:szCs w:val="22"/>
        </w:rPr>
        <w:t xml:space="preserve"> progress on </w:t>
      </w:r>
      <w:proofErr w:type="spellStart"/>
      <w:r w:rsidR="00452DA2">
        <w:rPr>
          <w:rFonts w:ascii="Arial" w:hAnsi="Arial" w:cs="Arial"/>
          <w:sz w:val="22"/>
          <w:szCs w:val="22"/>
        </w:rPr>
        <w:t>Btec</w:t>
      </w:r>
      <w:proofErr w:type="spellEnd"/>
      <w:r w:rsidR="00452DA2">
        <w:rPr>
          <w:rFonts w:ascii="Arial" w:hAnsi="Arial" w:cs="Arial"/>
          <w:sz w:val="22"/>
          <w:szCs w:val="22"/>
        </w:rPr>
        <w:t xml:space="preserve"> courses </w:t>
      </w:r>
      <w:r w:rsidRPr="000E0C5F">
        <w:rPr>
          <w:rFonts w:ascii="Arial" w:hAnsi="Arial" w:cs="Arial"/>
          <w:sz w:val="22"/>
          <w:szCs w:val="22"/>
        </w:rPr>
        <w:t>by academic tracking and data analysis</w:t>
      </w:r>
      <w:r w:rsidRPr="000E0C5F">
        <w:rPr>
          <w:rFonts w:ascii="Arial" w:hAnsi="Arial" w:cs="Arial"/>
          <w:i/>
          <w:sz w:val="22"/>
          <w:szCs w:val="22"/>
        </w:rPr>
        <w:t>.</w:t>
      </w:r>
    </w:p>
    <w:p w:rsidR="001077D8" w:rsidRPr="000E0C5F" w:rsidRDefault="001077D8" w:rsidP="001077D8">
      <w:pPr>
        <w:numPr>
          <w:ilvl w:val="0"/>
          <w:numId w:val="29"/>
        </w:numPr>
        <w:tabs>
          <w:tab w:val="left" w:pos="720"/>
        </w:tabs>
        <w:overflowPunct w:val="0"/>
        <w:autoSpaceDE w:val="0"/>
        <w:autoSpaceDN w:val="0"/>
        <w:adjustRightInd w:val="0"/>
        <w:textAlignment w:val="baseline"/>
        <w:rPr>
          <w:rFonts w:ascii="Arial" w:hAnsi="Arial" w:cs="Arial"/>
          <w:sz w:val="22"/>
          <w:szCs w:val="22"/>
        </w:rPr>
      </w:pPr>
      <w:r w:rsidRPr="000E0C5F">
        <w:rPr>
          <w:rFonts w:ascii="Arial" w:hAnsi="Arial" w:cs="Arial"/>
          <w:sz w:val="22"/>
          <w:szCs w:val="22"/>
        </w:rPr>
        <w:t xml:space="preserve">To be responsible for reporting to and liaising with the </w:t>
      </w:r>
      <w:r w:rsidR="00E61283">
        <w:rPr>
          <w:rFonts w:ascii="Arial" w:hAnsi="Arial" w:cs="Arial"/>
          <w:sz w:val="22"/>
          <w:szCs w:val="22"/>
        </w:rPr>
        <w:t xml:space="preserve">CAL along with the </w:t>
      </w:r>
      <w:r w:rsidRPr="000E0C5F">
        <w:rPr>
          <w:rFonts w:ascii="Arial" w:hAnsi="Arial" w:cs="Arial"/>
          <w:sz w:val="22"/>
          <w:szCs w:val="22"/>
        </w:rPr>
        <w:t>Senior Leadership Team, other Curriculum Area Leaders, teaching/support staff, Sponsors, Aston University staff and students, industrial partners, external agencies and parents/</w:t>
      </w:r>
      <w:proofErr w:type="spellStart"/>
      <w:r w:rsidRPr="000E0C5F">
        <w:rPr>
          <w:rFonts w:ascii="Arial" w:hAnsi="Arial" w:cs="Arial"/>
          <w:sz w:val="22"/>
          <w:szCs w:val="22"/>
        </w:rPr>
        <w:t>carers</w:t>
      </w:r>
      <w:proofErr w:type="spellEnd"/>
      <w:r w:rsidRPr="000E0C5F">
        <w:rPr>
          <w:rFonts w:ascii="Arial" w:hAnsi="Arial" w:cs="Arial"/>
          <w:sz w:val="22"/>
          <w:szCs w:val="22"/>
        </w:rPr>
        <w:t>.</w:t>
      </w:r>
    </w:p>
    <w:p w:rsidR="00D0127F" w:rsidRPr="000E0C5F" w:rsidRDefault="00D0127F" w:rsidP="00D0127F">
      <w:pPr>
        <w:pStyle w:val="ListParagraph"/>
        <w:widowControl w:val="0"/>
        <w:numPr>
          <w:ilvl w:val="0"/>
          <w:numId w:val="29"/>
        </w:numPr>
        <w:autoSpaceDE w:val="0"/>
        <w:autoSpaceDN w:val="0"/>
        <w:adjustRightInd w:val="0"/>
        <w:jc w:val="both"/>
        <w:rPr>
          <w:rFonts w:ascii="Arial" w:hAnsi="Arial" w:cs="Arial"/>
          <w:sz w:val="22"/>
          <w:szCs w:val="22"/>
        </w:rPr>
      </w:pPr>
      <w:r w:rsidRPr="000E0C5F">
        <w:rPr>
          <w:rFonts w:ascii="Arial" w:hAnsi="Arial" w:cs="Arial"/>
          <w:sz w:val="22"/>
          <w:szCs w:val="22"/>
        </w:rPr>
        <w:lastRenderedPageBreak/>
        <w:t>To ensure a culture and ethos of challenge and support where all students can achieve success and become engaged in their own learning.</w:t>
      </w:r>
    </w:p>
    <w:p w:rsidR="00D0127F" w:rsidRPr="000E0C5F" w:rsidRDefault="00D0127F" w:rsidP="00D0127F">
      <w:pPr>
        <w:pStyle w:val="ListParagraph"/>
        <w:widowControl w:val="0"/>
        <w:numPr>
          <w:ilvl w:val="0"/>
          <w:numId w:val="29"/>
        </w:numPr>
        <w:autoSpaceDE w:val="0"/>
        <w:autoSpaceDN w:val="0"/>
        <w:adjustRightInd w:val="0"/>
        <w:jc w:val="both"/>
        <w:rPr>
          <w:rFonts w:ascii="Arial" w:hAnsi="Arial" w:cs="Arial"/>
          <w:sz w:val="22"/>
          <w:szCs w:val="22"/>
        </w:rPr>
      </w:pPr>
      <w:r w:rsidRPr="000E0C5F">
        <w:rPr>
          <w:rFonts w:ascii="Arial" w:hAnsi="Arial" w:cs="Arial"/>
          <w:sz w:val="22"/>
          <w:szCs w:val="22"/>
        </w:rPr>
        <w:t xml:space="preserve">To demonstrate and articulate high expectations and sets stretching targets for </w:t>
      </w:r>
      <w:r w:rsidR="00E61283">
        <w:rPr>
          <w:rFonts w:ascii="Arial" w:hAnsi="Arial" w:cs="Arial"/>
          <w:sz w:val="22"/>
          <w:szCs w:val="22"/>
        </w:rPr>
        <w:t xml:space="preserve">all teaching staff in </w:t>
      </w:r>
      <w:r w:rsidR="00452DA2">
        <w:rPr>
          <w:rFonts w:ascii="Arial" w:hAnsi="Arial" w:cs="Arial"/>
          <w:sz w:val="22"/>
          <w:szCs w:val="22"/>
        </w:rPr>
        <w:t>Engineering and Science.</w:t>
      </w:r>
    </w:p>
    <w:p w:rsidR="001077D8" w:rsidRPr="000E0C5F" w:rsidRDefault="001077D8" w:rsidP="001077D8">
      <w:pPr>
        <w:pStyle w:val="ListParagraph"/>
        <w:overflowPunct w:val="0"/>
        <w:autoSpaceDE w:val="0"/>
        <w:autoSpaceDN w:val="0"/>
        <w:adjustRightInd w:val="0"/>
        <w:contextualSpacing w:val="0"/>
        <w:textAlignment w:val="baseline"/>
        <w:rPr>
          <w:rFonts w:ascii="Arial" w:hAnsi="Arial" w:cs="Arial"/>
          <w:sz w:val="22"/>
          <w:szCs w:val="22"/>
        </w:rPr>
      </w:pPr>
    </w:p>
    <w:p w:rsidR="002769CE" w:rsidRPr="000E0C5F" w:rsidRDefault="002769CE" w:rsidP="002769CE">
      <w:pPr>
        <w:numPr>
          <w:ilvl w:val="12"/>
          <w:numId w:val="0"/>
        </w:numPr>
        <w:rPr>
          <w:rFonts w:ascii="Arial" w:hAnsi="Arial" w:cs="Arial"/>
          <w:b/>
          <w:sz w:val="22"/>
          <w:szCs w:val="22"/>
        </w:rPr>
      </w:pPr>
      <w:r w:rsidRPr="000E0C5F">
        <w:rPr>
          <w:rFonts w:ascii="Arial" w:hAnsi="Arial" w:cs="Arial"/>
          <w:b/>
          <w:sz w:val="22"/>
          <w:szCs w:val="22"/>
        </w:rPr>
        <w:t>Responsible and accountable for leading, managin</w:t>
      </w:r>
      <w:r w:rsidR="00E61283">
        <w:rPr>
          <w:rFonts w:ascii="Arial" w:hAnsi="Arial" w:cs="Arial"/>
          <w:b/>
          <w:sz w:val="22"/>
          <w:szCs w:val="22"/>
        </w:rPr>
        <w:t>g and developing</w:t>
      </w:r>
      <w:r w:rsidR="002259FC" w:rsidRPr="000E0C5F">
        <w:rPr>
          <w:rFonts w:ascii="Arial" w:hAnsi="Arial" w:cs="Arial"/>
          <w:b/>
          <w:sz w:val="22"/>
          <w:szCs w:val="22"/>
        </w:rPr>
        <w:t xml:space="preserve"> </w:t>
      </w:r>
      <w:r w:rsidR="00452DA2">
        <w:rPr>
          <w:rFonts w:ascii="Arial" w:hAnsi="Arial" w:cs="Arial"/>
          <w:b/>
          <w:sz w:val="22"/>
          <w:szCs w:val="22"/>
        </w:rPr>
        <w:t>Vocational Learning</w:t>
      </w:r>
    </w:p>
    <w:p w:rsidR="00AD3879" w:rsidRPr="000E0C5F" w:rsidRDefault="00AD3879" w:rsidP="00AD3879">
      <w:pPr>
        <w:ind w:left="283" w:hanging="283"/>
        <w:rPr>
          <w:rFonts w:ascii="Arial" w:hAnsi="Arial" w:cs="Arial"/>
          <w:sz w:val="22"/>
          <w:szCs w:val="22"/>
        </w:rPr>
      </w:pPr>
    </w:p>
    <w:p w:rsidR="00452DA2" w:rsidRDefault="00452DA2" w:rsidP="00452DA2">
      <w:pPr>
        <w:numPr>
          <w:ilvl w:val="0"/>
          <w:numId w:val="39"/>
        </w:numPr>
        <w:rPr>
          <w:rFonts w:ascii="Arial" w:hAnsi="Arial" w:cs="Arial"/>
          <w:sz w:val="22"/>
          <w:szCs w:val="22"/>
        </w:rPr>
      </w:pPr>
      <w:r>
        <w:rPr>
          <w:rFonts w:ascii="Arial" w:hAnsi="Arial" w:cs="Arial"/>
          <w:sz w:val="22"/>
          <w:szCs w:val="22"/>
        </w:rPr>
        <w:t>Act as the Lead Internal Verifier for engineering BTEC courses, working towards OSCA certification</w:t>
      </w:r>
    </w:p>
    <w:p w:rsidR="00452DA2" w:rsidRDefault="00452DA2" w:rsidP="00452DA2">
      <w:pPr>
        <w:numPr>
          <w:ilvl w:val="0"/>
          <w:numId w:val="39"/>
        </w:numPr>
        <w:rPr>
          <w:rStyle w:val="ListBulletChar"/>
          <w:rFonts w:ascii="Arial" w:hAnsi="Arial" w:cs="Arial"/>
          <w:szCs w:val="22"/>
          <w:lang w:eastAsia="en-GB"/>
        </w:rPr>
      </w:pPr>
      <w:r>
        <w:rPr>
          <w:rFonts w:ascii="Arial" w:hAnsi="Arial" w:cs="Arial"/>
          <w:sz w:val="22"/>
          <w:szCs w:val="22"/>
        </w:rPr>
        <w:t>Liaise with the AUEA Quality Nominee to be aware of information updates and quality assurance requirements</w:t>
      </w:r>
      <w:r>
        <w:rPr>
          <w:rStyle w:val="ListBulletChar"/>
          <w:rFonts w:ascii="Arial" w:hAnsi="Arial" w:cs="Arial"/>
          <w:szCs w:val="22"/>
          <w:lang w:eastAsia="en-GB"/>
        </w:rPr>
        <w:t xml:space="preserve"> </w:t>
      </w:r>
    </w:p>
    <w:p w:rsidR="00452DA2" w:rsidRDefault="00452DA2" w:rsidP="00452DA2">
      <w:pPr>
        <w:numPr>
          <w:ilvl w:val="0"/>
          <w:numId w:val="39"/>
        </w:numPr>
        <w:rPr>
          <w:rFonts w:ascii="Arial" w:hAnsi="Arial" w:cs="Arial"/>
          <w:sz w:val="22"/>
          <w:szCs w:val="22"/>
        </w:rPr>
      </w:pPr>
      <w:r>
        <w:rPr>
          <w:rStyle w:val="ListBulletChar"/>
          <w:rFonts w:ascii="Arial" w:hAnsi="Arial" w:cs="Arial"/>
          <w:szCs w:val="22"/>
          <w:lang w:eastAsia="en-GB"/>
        </w:rPr>
        <w:t>To make sure that the programmes respond to the NSS (National Standards Sampling) requirements, monitoring NSS reports and follow up action.</w:t>
      </w:r>
    </w:p>
    <w:p w:rsidR="00452DA2" w:rsidRDefault="00452DA2" w:rsidP="00452DA2">
      <w:pPr>
        <w:numPr>
          <w:ilvl w:val="0"/>
          <w:numId w:val="39"/>
        </w:numPr>
        <w:rPr>
          <w:rFonts w:ascii="Arial" w:hAnsi="Arial" w:cs="Arial"/>
          <w:sz w:val="22"/>
          <w:szCs w:val="22"/>
        </w:rPr>
      </w:pPr>
      <w:r>
        <w:rPr>
          <w:rFonts w:ascii="Arial" w:hAnsi="Arial" w:cs="Arial"/>
          <w:sz w:val="22"/>
          <w:szCs w:val="22"/>
        </w:rPr>
        <w:t>Liaise effectively with the Examinations Officer to ensure accuracy of registration and certification of learners</w:t>
      </w:r>
    </w:p>
    <w:p w:rsidR="00452DA2" w:rsidRDefault="00452DA2" w:rsidP="00452DA2">
      <w:pPr>
        <w:numPr>
          <w:ilvl w:val="0"/>
          <w:numId w:val="39"/>
        </w:numPr>
        <w:rPr>
          <w:rFonts w:ascii="Arial" w:hAnsi="Arial" w:cs="Arial"/>
          <w:sz w:val="22"/>
          <w:szCs w:val="22"/>
        </w:rPr>
      </w:pPr>
      <w:r>
        <w:rPr>
          <w:rFonts w:ascii="Arial" w:hAnsi="Arial" w:cs="Arial"/>
          <w:sz w:val="22"/>
          <w:szCs w:val="22"/>
        </w:rPr>
        <w:t>Check and confirm assessment and internal verification schedules</w:t>
      </w:r>
    </w:p>
    <w:p w:rsidR="00452DA2" w:rsidRDefault="00452DA2" w:rsidP="00452DA2">
      <w:pPr>
        <w:numPr>
          <w:ilvl w:val="0"/>
          <w:numId w:val="39"/>
        </w:numPr>
        <w:rPr>
          <w:rFonts w:ascii="Arial" w:hAnsi="Arial" w:cs="Arial"/>
          <w:sz w:val="22"/>
          <w:szCs w:val="22"/>
        </w:rPr>
      </w:pPr>
      <w:r>
        <w:rPr>
          <w:rFonts w:ascii="Arial" w:hAnsi="Arial" w:cs="Arial"/>
          <w:sz w:val="22"/>
          <w:szCs w:val="22"/>
        </w:rPr>
        <w:t xml:space="preserve">Ensure that there are sufficient resources to deliver the </w:t>
      </w:r>
      <w:proofErr w:type="spellStart"/>
      <w:r>
        <w:rPr>
          <w:rFonts w:ascii="Arial" w:hAnsi="Arial" w:cs="Arial"/>
          <w:sz w:val="22"/>
          <w:szCs w:val="22"/>
        </w:rPr>
        <w:t>programmes</w:t>
      </w:r>
      <w:proofErr w:type="spellEnd"/>
      <w:r>
        <w:rPr>
          <w:rFonts w:ascii="Arial" w:hAnsi="Arial" w:cs="Arial"/>
          <w:sz w:val="22"/>
          <w:szCs w:val="22"/>
        </w:rPr>
        <w:t xml:space="preserve"> and units</w:t>
      </w:r>
    </w:p>
    <w:p w:rsidR="00452DA2" w:rsidRDefault="00452DA2" w:rsidP="00452DA2">
      <w:pPr>
        <w:numPr>
          <w:ilvl w:val="0"/>
          <w:numId w:val="39"/>
        </w:numPr>
        <w:rPr>
          <w:rFonts w:ascii="Arial" w:hAnsi="Arial" w:cs="Arial"/>
          <w:sz w:val="22"/>
          <w:szCs w:val="22"/>
        </w:rPr>
      </w:pPr>
      <w:r>
        <w:rPr>
          <w:rFonts w:ascii="Arial" w:hAnsi="Arial" w:cs="Arial"/>
          <w:sz w:val="22"/>
          <w:szCs w:val="22"/>
        </w:rPr>
        <w:t>Review reports arising from quality assurance and ensure that appropriate actions are taken</w:t>
      </w:r>
    </w:p>
    <w:p w:rsidR="00452DA2" w:rsidRDefault="00452DA2" w:rsidP="00452DA2">
      <w:pPr>
        <w:numPr>
          <w:ilvl w:val="0"/>
          <w:numId w:val="39"/>
        </w:numPr>
        <w:rPr>
          <w:rFonts w:ascii="Arial" w:hAnsi="Arial" w:cs="Arial"/>
          <w:sz w:val="22"/>
          <w:szCs w:val="22"/>
        </w:rPr>
      </w:pPr>
      <w:r>
        <w:rPr>
          <w:rFonts w:ascii="Arial" w:hAnsi="Arial" w:cs="Arial"/>
          <w:sz w:val="22"/>
          <w:szCs w:val="22"/>
        </w:rPr>
        <w:t xml:space="preserve">Ensure that there is an assessment and verification plan for your </w:t>
      </w:r>
      <w:proofErr w:type="spellStart"/>
      <w:r>
        <w:rPr>
          <w:rFonts w:ascii="Arial" w:hAnsi="Arial" w:cs="Arial"/>
          <w:sz w:val="22"/>
          <w:szCs w:val="22"/>
        </w:rPr>
        <w:t>programmes</w:t>
      </w:r>
      <w:proofErr w:type="spellEnd"/>
      <w:r>
        <w:rPr>
          <w:rFonts w:ascii="Arial" w:hAnsi="Arial" w:cs="Arial"/>
          <w:sz w:val="22"/>
          <w:szCs w:val="22"/>
        </w:rPr>
        <w:t xml:space="preserve"> which is fit for purpose and meets requirements</w:t>
      </w:r>
    </w:p>
    <w:p w:rsidR="00452DA2" w:rsidRDefault="00452DA2" w:rsidP="00452DA2">
      <w:pPr>
        <w:numPr>
          <w:ilvl w:val="0"/>
          <w:numId w:val="39"/>
        </w:numPr>
        <w:rPr>
          <w:rFonts w:ascii="Arial" w:hAnsi="Arial" w:cs="Arial"/>
          <w:sz w:val="22"/>
          <w:szCs w:val="22"/>
        </w:rPr>
      </w:pPr>
      <w:r>
        <w:rPr>
          <w:rFonts w:ascii="Arial" w:hAnsi="Arial" w:cs="Arial"/>
          <w:sz w:val="22"/>
          <w:szCs w:val="22"/>
        </w:rPr>
        <w:t>Sign off the plan and effectively monitor that it is being followed at suitable points</w:t>
      </w:r>
    </w:p>
    <w:p w:rsidR="00452DA2" w:rsidRDefault="00452DA2" w:rsidP="00452DA2">
      <w:pPr>
        <w:numPr>
          <w:ilvl w:val="0"/>
          <w:numId w:val="39"/>
        </w:numPr>
        <w:rPr>
          <w:rFonts w:ascii="Arial" w:hAnsi="Arial" w:cs="Arial"/>
          <w:sz w:val="22"/>
          <w:szCs w:val="22"/>
        </w:rPr>
      </w:pPr>
      <w:r>
        <w:rPr>
          <w:rFonts w:ascii="Arial" w:hAnsi="Arial" w:cs="Arial"/>
          <w:sz w:val="22"/>
          <w:szCs w:val="22"/>
        </w:rPr>
        <w:t xml:space="preserve">Undertake internal verification in line with plan for individual units within Engineering </w:t>
      </w:r>
      <w:proofErr w:type="spellStart"/>
      <w:r>
        <w:rPr>
          <w:rFonts w:ascii="Arial" w:hAnsi="Arial" w:cs="Arial"/>
          <w:sz w:val="22"/>
          <w:szCs w:val="22"/>
        </w:rPr>
        <w:t>programmes</w:t>
      </w:r>
      <w:proofErr w:type="spellEnd"/>
    </w:p>
    <w:p w:rsidR="00452DA2" w:rsidRDefault="00452DA2" w:rsidP="00452DA2">
      <w:pPr>
        <w:numPr>
          <w:ilvl w:val="0"/>
          <w:numId w:val="39"/>
        </w:numPr>
        <w:rPr>
          <w:rFonts w:ascii="Arial" w:hAnsi="Arial" w:cs="Arial"/>
          <w:sz w:val="22"/>
          <w:szCs w:val="22"/>
        </w:rPr>
      </w:pPr>
      <w:r>
        <w:rPr>
          <w:rFonts w:ascii="Arial" w:hAnsi="Arial" w:cs="Arial"/>
          <w:sz w:val="22"/>
          <w:szCs w:val="22"/>
        </w:rPr>
        <w:t>Ensure that assessment plans, records of assessment and samples of learner work are retained for Standards Verification</w:t>
      </w:r>
      <w:proofErr w:type="gramStart"/>
      <w:r>
        <w:rPr>
          <w:rFonts w:ascii="Arial" w:hAnsi="Arial" w:cs="Arial"/>
          <w:sz w:val="22"/>
          <w:szCs w:val="22"/>
        </w:rPr>
        <w:t>..</w:t>
      </w:r>
      <w:proofErr w:type="gramEnd"/>
      <w:r>
        <w:rPr>
          <w:rFonts w:ascii="Arial" w:hAnsi="Arial" w:cs="Arial"/>
          <w:sz w:val="22"/>
          <w:szCs w:val="22"/>
        </w:rPr>
        <w:t xml:space="preserve"> Plan to set aside examples of work verified to different levels and grades</w:t>
      </w:r>
    </w:p>
    <w:p w:rsidR="00452DA2" w:rsidRDefault="00452DA2" w:rsidP="00452DA2">
      <w:pPr>
        <w:numPr>
          <w:ilvl w:val="0"/>
          <w:numId w:val="39"/>
        </w:numPr>
        <w:overflowPunct w:val="0"/>
        <w:autoSpaceDE w:val="0"/>
        <w:autoSpaceDN w:val="0"/>
        <w:adjustRightInd w:val="0"/>
        <w:textAlignment w:val="baseline"/>
        <w:rPr>
          <w:rFonts w:ascii="Arial" w:hAnsi="Arial" w:cs="Arial"/>
          <w:sz w:val="22"/>
          <w:szCs w:val="22"/>
        </w:rPr>
      </w:pPr>
      <w:r w:rsidRPr="00452DA2">
        <w:rPr>
          <w:rFonts w:ascii="Arial" w:hAnsi="Arial" w:cs="Arial"/>
          <w:sz w:val="22"/>
          <w:szCs w:val="22"/>
        </w:rPr>
        <w:t>Liaise with the Standards Verifier to ensure that appropriate sampling takes place, if and when sampling is required</w:t>
      </w:r>
    </w:p>
    <w:p w:rsidR="00A70939" w:rsidRDefault="00452DA2" w:rsidP="00452DA2">
      <w:pPr>
        <w:numPr>
          <w:ilvl w:val="0"/>
          <w:numId w:val="39"/>
        </w:numPr>
        <w:overflowPunct w:val="0"/>
        <w:autoSpaceDE w:val="0"/>
        <w:autoSpaceDN w:val="0"/>
        <w:adjustRightInd w:val="0"/>
        <w:textAlignment w:val="baseline"/>
        <w:rPr>
          <w:rFonts w:ascii="Arial" w:hAnsi="Arial" w:cs="Arial"/>
          <w:sz w:val="22"/>
          <w:szCs w:val="22"/>
        </w:rPr>
      </w:pPr>
      <w:r w:rsidRPr="00452DA2">
        <w:rPr>
          <w:rFonts w:ascii="Arial" w:hAnsi="Arial" w:cs="Arial"/>
          <w:sz w:val="22"/>
          <w:szCs w:val="22"/>
        </w:rPr>
        <w:t>Ensure all teachers of BTEC Engineering</w:t>
      </w:r>
      <w:r>
        <w:rPr>
          <w:rFonts w:ascii="Arial" w:hAnsi="Arial" w:cs="Arial"/>
          <w:sz w:val="22"/>
          <w:szCs w:val="22"/>
        </w:rPr>
        <w:t xml:space="preserve"> and BTEC Science</w:t>
      </w:r>
      <w:r w:rsidRPr="00452DA2">
        <w:rPr>
          <w:rFonts w:ascii="Arial" w:hAnsi="Arial" w:cs="Arial"/>
          <w:sz w:val="22"/>
          <w:szCs w:val="22"/>
        </w:rPr>
        <w:t xml:space="preserve"> meet the expectations for assessment, marking and feedback in line with AUEA policy</w:t>
      </w:r>
      <w:r w:rsidR="00A70939" w:rsidRPr="00452DA2">
        <w:rPr>
          <w:rFonts w:ascii="Arial" w:hAnsi="Arial" w:cs="Arial"/>
          <w:sz w:val="22"/>
          <w:szCs w:val="22"/>
        </w:rPr>
        <w:t xml:space="preserve"> </w:t>
      </w:r>
    </w:p>
    <w:p w:rsidR="00452DA2" w:rsidRPr="00452DA2" w:rsidRDefault="00452DA2" w:rsidP="00452DA2">
      <w:pPr>
        <w:overflowPunct w:val="0"/>
        <w:autoSpaceDE w:val="0"/>
        <w:autoSpaceDN w:val="0"/>
        <w:adjustRightInd w:val="0"/>
        <w:ind w:left="720"/>
        <w:textAlignment w:val="baseline"/>
        <w:rPr>
          <w:rFonts w:ascii="Arial" w:hAnsi="Arial" w:cs="Arial"/>
          <w:sz w:val="22"/>
          <w:szCs w:val="22"/>
        </w:rPr>
      </w:pPr>
    </w:p>
    <w:p w:rsidR="00A70939" w:rsidRPr="00A70939" w:rsidRDefault="00A70939" w:rsidP="002B724B">
      <w:pPr>
        <w:pStyle w:val="ListParagraph"/>
        <w:numPr>
          <w:ilvl w:val="12"/>
          <w:numId w:val="32"/>
        </w:numPr>
        <w:tabs>
          <w:tab w:val="clear" w:pos="360"/>
          <w:tab w:val="num" w:pos="0"/>
        </w:tabs>
        <w:ind w:left="0"/>
        <w:rPr>
          <w:rFonts w:ascii="Arial" w:hAnsi="Arial" w:cs="Arial"/>
          <w:b/>
          <w:sz w:val="22"/>
          <w:szCs w:val="22"/>
        </w:rPr>
      </w:pPr>
      <w:r>
        <w:rPr>
          <w:rFonts w:ascii="Arial" w:hAnsi="Arial" w:cs="Arial"/>
          <w:b/>
          <w:vanish/>
          <w:sz w:val="22"/>
          <w:szCs w:val="22"/>
        </w:rPr>
        <w:t xml:space="preserve"> </w:t>
      </w:r>
      <w:r>
        <w:rPr>
          <w:rFonts w:ascii="Arial" w:hAnsi="Arial" w:cs="Arial"/>
          <w:b/>
          <w:vanish/>
          <w:sz w:val="22"/>
          <w:szCs w:val="22"/>
        </w:rPr>
        <w:cr/>
        <w:t xml:space="preserve">This would result intaff with  of ditional rting Kristian and AUEA to disin which he was challenged on his behaviour and </w:t>
      </w:r>
      <w:r>
        <w:rPr>
          <w:rFonts w:ascii="Arial" w:hAnsi="Arial" w:cs="Arial"/>
          <w:b/>
          <w:vanish/>
          <w:sz w:val="22"/>
          <w:szCs w:val="22"/>
        </w:rPr>
        <w:pgNum/>
      </w:r>
      <w:r>
        <w:rPr>
          <w:rFonts w:ascii="Arial" w:hAnsi="Arial" w:cs="Arial"/>
          <w:b/>
          <w:vanish/>
          <w:sz w:val="22"/>
          <w:szCs w:val="22"/>
        </w:rPr>
        <w:pgNum/>
      </w:r>
      <w:r>
        <w:rPr>
          <w:rFonts w:ascii="Arial" w:hAnsi="Arial" w:cs="Arial"/>
          <w:b/>
          <w:vanish/>
          <w:sz w:val="22"/>
          <w:szCs w:val="22"/>
        </w:rPr>
        <w:pgNum/>
      </w:r>
      <w:r>
        <w:rPr>
          <w:rFonts w:ascii="Arial" w:hAnsi="Arial" w:cs="Arial"/>
          <w:b/>
          <w:vanish/>
          <w:sz w:val="22"/>
          <w:szCs w:val="22"/>
        </w:rPr>
        <w:pgNum/>
      </w:r>
      <w:r>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00DF73A9">
        <w:rPr>
          <w:rFonts w:ascii="Arial" w:hAnsi="Arial" w:cs="Arial"/>
          <w:b/>
          <w:vanish/>
          <w:sz w:val="22"/>
          <w:szCs w:val="22"/>
        </w:rPr>
        <w:pgNum/>
      </w:r>
      <w:r w:rsidRPr="00A70939">
        <w:rPr>
          <w:rFonts w:ascii="Arial" w:hAnsi="Arial" w:cs="Arial"/>
          <w:b/>
          <w:sz w:val="22"/>
          <w:szCs w:val="22"/>
        </w:rPr>
        <w:t>Res</w:t>
      </w:r>
      <w:r w:rsidR="00DF71B5">
        <w:rPr>
          <w:rFonts w:ascii="Arial" w:hAnsi="Arial" w:cs="Arial"/>
          <w:b/>
          <w:sz w:val="22"/>
          <w:szCs w:val="22"/>
        </w:rPr>
        <w:t>ponsible for line management</w:t>
      </w:r>
      <w:r w:rsidRPr="00A70939">
        <w:rPr>
          <w:rFonts w:ascii="Arial" w:hAnsi="Arial" w:cs="Arial"/>
          <w:b/>
          <w:sz w:val="22"/>
          <w:szCs w:val="22"/>
        </w:rPr>
        <w:t>:</w:t>
      </w:r>
    </w:p>
    <w:p w:rsidR="00A70939" w:rsidRDefault="00A70939" w:rsidP="00A70939">
      <w:pPr>
        <w:pStyle w:val="ListParagraph"/>
        <w:overflowPunct w:val="0"/>
        <w:autoSpaceDE w:val="0"/>
        <w:autoSpaceDN w:val="0"/>
        <w:adjustRightInd w:val="0"/>
        <w:contextualSpacing w:val="0"/>
        <w:textAlignment w:val="baseline"/>
        <w:rPr>
          <w:rFonts w:ascii="Arial" w:hAnsi="Arial" w:cs="Arial"/>
          <w:sz w:val="22"/>
          <w:szCs w:val="22"/>
        </w:rPr>
      </w:pPr>
    </w:p>
    <w:p w:rsidR="00EF5025" w:rsidRPr="000E0C5F" w:rsidRDefault="00E61283" w:rsidP="006D673F">
      <w:pPr>
        <w:pStyle w:val="ListParagraph"/>
        <w:numPr>
          <w:ilvl w:val="0"/>
          <w:numId w:val="32"/>
        </w:numPr>
        <w:overflowPunct w:val="0"/>
        <w:autoSpaceDE w:val="0"/>
        <w:autoSpaceDN w:val="0"/>
        <w:adjustRightInd w:val="0"/>
        <w:contextualSpacing w:val="0"/>
        <w:textAlignment w:val="baseline"/>
        <w:rPr>
          <w:rFonts w:ascii="Arial" w:hAnsi="Arial" w:cs="Arial"/>
          <w:sz w:val="22"/>
          <w:szCs w:val="22"/>
        </w:rPr>
      </w:pPr>
      <w:r>
        <w:rPr>
          <w:rFonts w:ascii="Arial" w:hAnsi="Arial" w:cs="Arial"/>
          <w:sz w:val="22"/>
          <w:szCs w:val="22"/>
        </w:rPr>
        <w:t xml:space="preserve">any </w:t>
      </w:r>
      <w:r w:rsidR="006D673F" w:rsidRPr="000E0C5F">
        <w:rPr>
          <w:rFonts w:ascii="Arial" w:hAnsi="Arial" w:cs="Arial"/>
          <w:sz w:val="22"/>
          <w:szCs w:val="22"/>
        </w:rPr>
        <w:t xml:space="preserve">relevant personnel within </w:t>
      </w:r>
      <w:r w:rsidR="00DF71B5">
        <w:rPr>
          <w:rFonts w:ascii="Arial" w:hAnsi="Arial" w:cs="Arial"/>
          <w:sz w:val="22"/>
          <w:szCs w:val="22"/>
        </w:rPr>
        <w:t>Engineering or Science Curriculum Areas</w:t>
      </w:r>
    </w:p>
    <w:p w:rsidR="00EF5025" w:rsidRPr="000E0C5F" w:rsidRDefault="00EF5025" w:rsidP="00B025F8">
      <w:pPr>
        <w:autoSpaceDE w:val="0"/>
        <w:autoSpaceDN w:val="0"/>
        <w:adjustRightInd w:val="0"/>
        <w:jc w:val="both"/>
        <w:rPr>
          <w:rFonts w:ascii="Arial" w:hAnsi="Arial" w:cs="Arial"/>
          <w:b/>
          <w:bCs/>
          <w:sz w:val="22"/>
          <w:szCs w:val="22"/>
          <w:lang w:eastAsia="en-GB"/>
        </w:rPr>
      </w:pPr>
    </w:p>
    <w:p w:rsidR="00EF5025" w:rsidRPr="000E0C5F" w:rsidRDefault="00EF5025" w:rsidP="00B025F8">
      <w:pPr>
        <w:autoSpaceDE w:val="0"/>
        <w:autoSpaceDN w:val="0"/>
        <w:adjustRightInd w:val="0"/>
        <w:jc w:val="both"/>
        <w:rPr>
          <w:rFonts w:ascii="Arial" w:hAnsi="Arial" w:cs="Arial"/>
          <w:b/>
          <w:bCs/>
          <w:sz w:val="22"/>
          <w:szCs w:val="22"/>
          <w:lang w:eastAsia="en-GB"/>
        </w:rPr>
      </w:pPr>
      <w:r w:rsidRPr="000E0C5F">
        <w:rPr>
          <w:rFonts w:ascii="Arial" w:hAnsi="Arial" w:cs="Arial"/>
          <w:b/>
          <w:bCs/>
          <w:sz w:val="22"/>
          <w:szCs w:val="22"/>
          <w:lang w:eastAsia="en-GB"/>
        </w:rPr>
        <w:t>Other Responsibilities:</w:t>
      </w:r>
    </w:p>
    <w:p w:rsidR="00EF5025" w:rsidRPr="000E0C5F" w:rsidRDefault="00EF5025" w:rsidP="00B017F3">
      <w:pPr>
        <w:widowControl w:val="0"/>
        <w:autoSpaceDE w:val="0"/>
        <w:autoSpaceDN w:val="0"/>
        <w:adjustRightInd w:val="0"/>
        <w:ind w:left="720" w:hanging="426"/>
        <w:jc w:val="both"/>
        <w:rPr>
          <w:rFonts w:ascii="Arial" w:hAnsi="Arial" w:cs="Arial"/>
          <w:color w:val="141413"/>
          <w:sz w:val="22"/>
          <w:szCs w:val="22"/>
        </w:rPr>
      </w:pP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Supporting and promoting the AUEA ethos and contribute to the overall aims of the Academy.</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 xml:space="preserve">Being aware of and complying with policies and procedures relating to child protection, health and safety, security, confidentiality and data protection, and reporting any concerns to an appropriate person. </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Promoting and safeguarding the welfare of children and young people you come into contact with.</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Appreciating and supporting the role of other professionals.</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Attending and participating in relevant meetings as required.</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lastRenderedPageBreak/>
        <w:t>Participating in training and performance development as required.</w:t>
      </w:r>
    </w:p>
    <w:p w:rsidR="00DF71B5" w:rsidRDefault="00DF71B5" w:rsidP="00DF71B5">
      <w:pPr>
        <w:numPr>
          <w:ilvl w:val="0"/>
          <w:numId w:val="33"/>
        </w:numPr>
        <w:contextualSpacing/>
        <w:rPr>
          <w:rFonts w:ascii="Arial" w:hAnsi="Arial" w:cs="Arial"/>
          <w:sz w:val="22"/>
          <w:szCs w:val="22"/>
        </w:rPr>
      </w:pPr>
      <w:r>
        <w:rPr>
          <w:rFonts w:ascii="Arial" w:hAnsi="Arial" w:cs="Arial"/>
          <w:sz w:val="22"/>
          <w:szCs w:val="22"/>
        </w:rPr>
        <w:t>Carrying out any other reasonable request of the Principal commensurate with the grading of the post.</w:t>
      </w:r>
    </w:p>
    <w:p w:rsidR="008D57C5" w:rsidRPr="008D57C5" w:rsidRDefault="00EF5025" w:rsidP="008D57C5">
      <w:pPr>
        <w:pStyle w:val="ListParagraph"/>
        <w:numPr>
          <w:ilvl w:val="0"/>
          <w:numId w:val="33"/>
        </w:numPr>
        <w:jc w:val="both"/>
        <w:rPr>
          <w:rFonts w:ascii="Arial" w:hAnsi="Arial" w:cs="Arial"/>
          <w:color w:val="141413"/>
          <w:sz w:val="22"/>
          <w:szCs w:val="22"/>
        </w:rPr>
      </w:pPr>
      <w:bookmarkStart w:id="0" w:name="_GoBack"/>
      <w:bookmarkEnd w:id="0"/>
      <w:r w:rsidRPr="008D57C5">
        <w:rPr>
          <w:rFonts w:ascii="Arial" w:hAnsi="Arial" w:cs="Arial"/>
          <w:color w:val="141413"/>
          <w:sz w:val="22"/>
          <w:szCs w:val="22"/>
        </w:rPr>
        <w:t xml:space="preserve">Building and maintaining high levels of staff and student morale and motivation, securing their commitment to the aims, objectives and priorities of </w:t>
      </w:r>
      <w:proofErr w:type="gramStart"/>
      <w:r w:rsidRPr="008D57C5">
        <w:rPr>
          <w:rFonts w:ascii="Arial" w:hAnsi="Arial" w:cs="Arial"/>
          <w:color w:val="141413"/>
          <w:sz w:val="22"/>
          <w:szCs w:val="22"/>
        </w:rPr>
        <w:t>the</w:t>
      </w:r>
      <w:proofErr w:type="gramEnd"/>
      <w:r w:rsidRPr="008D57C5">
        <w:rPr>
          <w:rFonts w:ascii="Arial" w:hAnsi="Arial" w:cs="Arial"/>
          <w:color w:val="141413"/>
          <w:sz w:val="22"/>
          <w:szCs w:val="22"/>
        </w:rPr>
        <w:t xml:space="preserve"> academy.</w:t>
      </w:r>
    </w:p>
    <w:p w:rsidR="0048795A" w:rsidRPr="008D57C5" w:rsidRDefault="0048795A" w:rsidP="008D57C5">
      <w:pPr>
        <w:pStyle w:val="ListParagraph"/>
        <w:numPr>
          <w:ilvl w:val="0"/>
          <w:numId w:val="33"/>
        </w:numPr>
        <w:jc w:val="both"/>
        <w:rPr>
          <w:rFonts w:ascii="Arial" w:hAnsi="Arial" w:cs="Arial"/>
          <w:color w:val="141413"/>
          <w:sz w:val="22"/>
          <w:szCs w:val="22"/>
        </w:rPr>
      </w:pPr>
      <w:r w:rsidRPr="008D57C5">
        <w:rPr>
          <w:rFonts w:ascii="Arial" w:hAnsi="Arial" w:cs="Arial"/>
          <w:sz w:val="22"/>
          <w:szCs w:val="22"/>
        </w:rPr>
        <w:t>Any other responsibility mutually agreed with the Principal</w:t>
      </w:r>
    </w:p>
    <w:p w:rsidR="008D57C5" w:rsidRDefault="008D57C5" w:rsidP="008D57C5">
      <w:pPr>
        <w:jc w:val="both"/>
        <w:rPr>
          <w:rFonts w:ascii="Arial" w:hAnsi="Arial" w:cs="Arial"/>
          <w:color w:val="141413"/>
          <w:sz w:val="22"/>
          <w:szCs w:val="22"/>
        </w:rPr>
      </w:pPr>
    </w:p>
    <w:p w:rsidR="004C08FD" w:rsidRPr="000E0C5F" w:rsidRDefault="004C08FD" w:rsidP="0048795A">
      <w:pPr>
        <w:widowControl w:val="0"/>
        <w:autoSpaceDE w:val="0"/>
        <w:autoSpaceDN w:val="0"/>
        <w:adjustRightInd w:val="0"/>
        <w:ind w:left="720" w:hanging="426"/>
        <w:jc w:val="both"/>
        <w:rPr>
          <w:rFonts w:ascii="Arial" w:hAnsi="Arial" w:cs="Arial"/>
          <w:color w:val="141413"/>
          <w:sz w:val="22"/>
          <w:szCs w:val="22"/>
        </w:rPr>
      </w:pPr>
    </w:p>
    <w:p w:rsidR="00CF190A" w:rsidRPr="000E0C5F" w:rsidRDefault="00CF190A" w:rsidP="00CF190A">
      <w:pPr>
        <w:rPr>
          <w:rFonts w:ascii="Arial" w:hAnsi="Arial" w:cs="Arial"/>
          <w:sz w:val="22"/>
          <w:szCs w:val="22"/>
        </w:rPr>
      </w:pPr>
    </w:p>
    <w:sectPr w:rsidR="00CF190A" w:rsidRPr="000E0C5F" w:rsidSect="000E0C5F">
      <w:headerReference w:type="default" r:id="rId8"/>
      <w:pgSz w:w="11900" w:h="16840"/>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0E" w:rsidRDefault="0057630E" w:rsidP="00754E1D">
      <w:r>
        <w:separator/>
      </w:r>
    </w:p>
  </w:endnote>
  <w:endnote w:type="continuationSeparator" w:id="0">
    <w:p w:rsidR="0057630E" w:rsidRDefault="0057630E" w:rsidP="0075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0E" w:rsidRDefault="0057630E" w:rsidP="00754E1D">
      <w:r>
        <w:separator/>
      </w:r>
    </w:p>
  </w:footnote>
  <w:footnote w:type="continuationSeparator" w:id="0">
    <w:p w:rsidR="0057630E" w:rsidRDefault="0057630E" w:rsidP="0075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922"/>
    </w:tblGrid>
    <w:tr w:rsidR="00754E1D" w:rsidTr="00754E1D">
      <w:tc>
        <w:tcPr>
          <w:tcW w:w="5001" w:type="dxa"/>
        </w:tcPr>
        <w:p w:rsidR="00754E1D" w:rsidRDefault="00754E1D">
          <w:pPr>
            <w:pStyle w:val="Header"/>
          </w:pPr>
          <w:r>
            <w:rPr>
              <w:noProof/>
              <w:lang w:val="en-GB" w:eastAsia="en-GB"/>
            </w:rPr>
            <w:drawing>
              <wp:inline distT="0" distB="0" distL="0" distR="0" wp14:anchorId="3C5AB1DE" wp14:editId="7E6662B8">
                <wp:extent cx="1473200" cy="933402"/>
                <wp:effectExtent l="0" t="0" r="0" b="63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578" t="29726" r="18417" b="30533"/>
                        <a:stretch>
                          <a:fillRect/>
                        </a:stretch>
                      </pic:blipFill>
                      <pic:spPr bwMode="auto">
                        <a:xfrm>
                          <a:off x="0" y="0"/>
                          <a:ext cx="1473200" cy="933402"/>
                        </a:xfrm>
                        <a:prstGeom prst="rect">
                          <a:avLst/>
                        </a:prstGeom>
                        <a:noFill/>
                        <a:ln>
                          <a:noFill/>
                        </a:ln>
                      </pic:spPr>
                    </pic:pic>
                  </a:graphicData>
                </a:graphic>
              </wp:inline>
            </w:drawing>
          </w:r>
        </w:p>
      </w:tc>
      <w:tc>
        <w:tcPr>
          <w:tcW w:w="4922" w:type="dxa"/>
        </w:tcPr>
        <w:p w:rsidR="00754E1D" w:rsidRDefault="00754E1D">
          <w:pPr>
            <w:pStyle w:val="Header"/>
          </w:pPr>
        </w:p>
        <w:p w:rsidR="00754E1D" w:rsidRDefault="00754E1D" w:rsidP="00754E1D">
          <w:pPr>
            <w:pStyle w:val="Header"/>
            <w:jc w:val="right"/>
          </w:pPr>
          <w:r>
            <w:rPr>
              <w:noProof/>
              <w:lang w:val="en-GB" w:eastAsia="en-GB"/>
            </w:rPr>
            <w:drawing>
              <wp:inline distT="0" distB="0" distL="0" distR="0" wp14:anchorId="38E61B37" wp14:editId="6EAED5E2">
                <wp:extent cx="1981200" cy="687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_Sixth_Form_p390_RGB.jpg"/>
                        <pic:cNvPicPr/>
                      </pic:nvPicPr>
                      <pic:blipFill>
                        <a:blip r:embed="rId2">
                          <a:extLst>
                            <a:ext uri="{28A0092B-C50C-407E-A947-70E740481C1C}">
                              <a14:useLocalDpi xmlns:a14="http://schemas.microsoft.com/office/drawing/2010/main" val="0"/>
                            </a:ext>
                          </a:extLst>
                        </a:blip>
                        <a:stretch>
                          <a:fillRect/>
                        </a:stretch>
                      </pic:blipFill>
                      <pic:spPr>
                        <a:xfrm>
                          <a:off x="0" y="0"/>
                          <a:ext cx="1981200" cy="687214"/>
                        </a:xfrm>
                        <a:prstGeom prst="rect">
                          <a:avLst/>
                        </a:prstGeom>
                      </pic:spPr>
                    </pic:pic>
                  </a:graphicData>
                </a:graphic>
              </wp:inline>
            </w:drawing>
          </w:r>
        </w:p>
      </w:tc>
    </w:tr>
  </w:tbl>
  <w:p w:rsidR="00754E1D" w:rsidRDefault="00754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C4E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60B45CD0"/>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3">
    <w:nsid w:val="039526BA"/>
    <w:multiLevelType w:val="hybridMultilevel"/>
    <w:tmpl w:val="E6F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14602"/>
    <w:multiLevelType w:val="hybridMultilevel"/>
    <w:tmpl w:val="0362FE94"/>
    <w:lvl w:ilvl="0" w:tplc="04AC7FC6">
      <w:start w:val="1"/>
      <w:numFmt w:val="bullet"/>
      <w:lvlText w:val=""/>
      <w:lvlJc w:val="left"/>
      <w:pPr>
        <w:tabs>
          <w:tab w:val="num" w:pos="648"/>
        </w:tabs>
        <w:ind w:left="648"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54732C6"/>
    <w:multiLevelType w:val="hybridMultilevel"/>
    <w:tmpl w:val="07B8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0546F6"/>
    <w:multiLevelType w:val="hybridMultilevel"/>
    <w:tmpl w:val="1910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B54986"/>
    <w:multiLevelType w:val="hybridMultilevel"/>
    <w:tmpl w:val="6FC0B0A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8">
    <w:nsid w:val="0DFF180F"/>
    <w:multiLevelType w:val="hybridMultilevel"/>
    <w:tmpl w:val="495E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85A7D"/>
    <w:multiLevelType w:val="hybridMultilevel"/>
    <w:tmpl w:val="517EE1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B613DE"/>
    <w:multiLevelType w:val="hybridMultilevel"/>
    <w:tmpl w:val="CE04F6A4"/>
    <w:lvl w:ilvl="0" w:tplc="13B0A0D8">
      <w:start w:val="1"/>
      <w:numFmt w:val="bullet"/>
      <w:lvlText w:val=""/>
      <w:lvlJc w:val="left"/>
      <w:pPr>
        <w:tabs>
          <w:tab w:val="num" w:pos="284"/>
        </w:tabs>
        <w:ind w:left="284" w:hanging="284"/>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A5C43"/>
    <w:multiLevelType w:val="hybridMultilevel"/>
    <w:tmpl w:val="00CE460A"/>
    <w:lvl w:ilvl="0" w:tplc="172E87A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19A511C6"/>
    <w:multiLevelType w:val="hybridMultilevel"/>
    <w:tmpl w:val="297AAE6C"/>
    <w:lvl w:ilvl="0" w:tplc="C486F63A">
      <w:start w:val="1"/>
      <w:numFmt w:val="bullet"/>
      <w:lvlText w:val=""/>
      <w:lvlJc w:val="left"/>
      <w:pPr>
        <w:tabs>
          <w:tab w:val="num" w:pos="288"/>
        </w:tabs>
        <w:ind w:left="288" w:hanging="288"/>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F02E45"/>
    <w:multiLevelType w:val="hybridMultilevel"/>
    <w:tmpl w:val="C4D25154"/>
    <w:lvl w:ilvl="0" w:tplc="1A884562">
      <w:start w:val="1"/>
      <w:numFmt w:val="bullet"/>
      <w:lvlText w:val=""/>
      <w:lvlJc w:val="left"/>
      <w:pPr>
        <w:tabs>
          <w:tab w:val="num" w:pos="279"/>
        </w:tabs>
        <w:ind w:left="279" w:hanging="279"/>
      </w:pPr>
      <w:rPr>
        <w:rFonts w:ascii="Symbol" w:hAnsi="Symbol" w:hint="default"/>
        <w:sz w:val="18"/>
      </w:rPr>
    </w:lvl>
    <w:lvl w:ilvl="1" w:tplc="4EFA276A">
      <w:start w:val="1"/>
      <w:numFmt w:val="bullet"/>
      <w:lvlText w:val=""/>
      <w:lvlJc w:val="left"/>
      <w:pPr>
        <w:tabs>
          <w:tab w:val="num" w:pos="783"/>
        </w:tabs>
        <w:ind w:left="783" w:hanging="279"/>
      </w:pPr>
      <w:rPr>
        <w:rFonts w:ascii="Symbol" w:hAnsi="Symbol" w:hint="default"/>
        <w:color w:val="auto"/>
        <w:sz w:val="18"/>
      </w:rPr>
    </w:lvl>
    <w:lvl w:ilvl="2" w:tplc="08090005" w:tentative="1">
      <w:start w:val="1"/>
      <w:numFmt w:val="bullet"/>
      <w:lvlText w:val=""/>
      <w:lvlJc w:val="left"/>
      <w:pPr>
        <w:tabs>
          <w:tab w:val="num" w:pos="1584"/>
        </w:tabs>
        <w:ind w:left="1584" w:hanging="360"/>
      </w:pPr>
      <w:rPr>
        <w:rFonts w:ascii="Wingdings" w:hAnsi="Wingdings" w:hint="default"/>
      </w:rPr>
    </w:lvl>
    <w:lvl w:ilvl="3" w:tplc="08090001" w:tentative="1">
      <w:start w:val="1"/>
      <w:numFmt w:val="bullet"/>
      <w:lvlText w:val=""/>
      <w:lvlJc w:val="left"/>
      <w:pPr>
        <w:tabs>
          <w:tab w:val="num" w:pos="2304"/>
        </w:tabs>
        <w:ind w:left="2304" w:hanging="360"/>
      </w:pPr>
      <w:rPr>
        <w:rFonts w:ascii="Symbol" w:hAnsi="Symbol" w:hint="default"/>
      </w:rPr>
    </w:lvl>
    <w:lvl w:ilvl="4" w:tplc="08090003" w:tentative="1">
      <w:start w:val="1"/>
      <w:numFmt w:val="bullet"/>
      <w:lvlText w:val="o"/>
      <w:lvlJc w:val="left"/>
      <w:pPr>
        <w:tabs>
          <w:tab w:val="num" w:pos="3024"/>
        </w:tabs>
        <w:ind w:left="3024" w:hanging="360"/>
      </w:pPr>
      <w:rPr>
        <w:rFonts w:ascii="Courier New" w:hAnsi="Courier New" w:hint="default"/>
      </w:rPr>
    </w:lvl>
    <w:lvl w:ilvl="5" w:tplc="08090005" w:tentative="1">
      <w:start w:val="1"/>
      <w:numFmt w:val="bullet"/>
      <w:lvlText w:val=""/>
      <w:lvlJc w:val="left"/>
      <w:pPr>
        <w:tabs>
          <w:tab w:val="num" w:pos="3744"/>
        </w:tabs>
        <w:ind w:left="3744" w:hanging="360"/>
      </w:pPr>
      <w:rPr>
        <w:rFonts w:ascii="Wingdings" w:hAnsi="Wingdings" w:hint="default"/>
      </w:rPr>
    </w:lvl>
    <w:lvl w:ilvl="6" w:tplc="08090001" w:tentative="1">
      <w:start w:val="1"/>
      <w:numFmt w:val="bullet"/>
      <w:lvlText w:val=""/>
      <w:lvlJc w:val="left"/>
      <w:pPr>
        <w:tabs>
          <w:tab w:val="num" w:pos="4464"/>
        </w:tabs>
        <w:ind w:left="4464" w:hanging="360"/>
      </w:pPr>
      <w:rPr>
        <w:rFonts w:ascii="Symbol" w:hAnsi="Symbol" w:hint="default"/>
      </w:rPr>
    </w:lvl>
    <w:lvl w:ilvl="7" w:tplc="08090003" w:tentative="1">
      <w:start w:val="1"/>
      <w:numFmt w:val="bullet"/>
      <w:lvlText w:val="o"/>
      <w:lvlJc w:val="left"/>
      <w:pPr>
        <w:tabs>
          <w:tab w:val="num" w:pos="5184"/>
        </w:tabs>
        <w:ind w:left="5184" w:hanging="360"/>
      </w:pPr>
      <w:rPr>
        <w:rFonts w:ascii="Courier New" w:hAnsi="Courier New" w:hint="default"/>
      </w:rPr>
    </w:lvl>
    <w:lvl w:ilvl="8" w:tplc="08090005" w:tentative="1">
      <w:start w:val="1"/>
      <w:numFmt w:val="bullet"/>
      <w:lvlText w:val=""/>
      <w:lvlJc w:val="left"/>
      <w:pPr>
        <w:tabs>
          <w:tab w:val="num" w:pos="5904"/>
        </w:tabs>
        <w:ind w:left="5904" w:hanging="360"/>
      </w:pPr>
      <w:rPr>
        <w:rFonts w:ascii="Wingdings" w:hAnsi="Wingdings" w:hint="default"/>
      </w:rPr>
    </w:lvl>
  </w:abstractNum>
  <w:abstractNum w:abstractNumId="14">
    <w:nsid w:val="21E4731A"/>
    <w:multiLevelType w:val="hybridMultilevel"/>
    <w:tmpl w:val="0E368D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313DFC"/>
    <w:multiLevelType w:val="hybridMultilevel"/>
    <w:tmpl w:val="368CF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D61B59"/>
    <w:multiLevelType w:val="hybridMultilevel"/>
    <w:tmpl w:val="9CA6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E60DB"/>
    <w:multiLevelType w:val="hybridMultilevel"/>
    <w:tmpl w:val="0AF004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420205"/>
    <w:multiLevelType w:val="hybridMultilevel"/>
    <w:tmpl w:val="6756A4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4F68D5"/>
    <w:multiLevelType w:val="hybridMultilevel"/>
    <w:tmpl w:val="6018D758"/>
    <w:lvl w:ilvl="0" w:tplc="FCEC8874">
      <w:start w:val="1"/>
      <w:numFmt w:val="bullet"/>
      <w:lvlText w:val=""/>
      <w:lvlJc w:val="left"/>
      <w:pPr>
        <w:ind w:left="360" w:hanging="360"/>
      </w:pPr>
      <w:rPr>
        <w:rFonts w:ascii="Symbol"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0">
    <w:nsid w:val="38FD0FCE"/>
    <w:multiLevelType w:val="hybridMultilevel"/>
    <w:tmpl w:val="1CDC9122"/>
    <w:lvl w:ilvl="0" w:tplc="F3C807CE">
      <w:start w:val="1"/>
      <w:numFmt w:val="bullet"/>
      <w:lvlText w:val=""/>
      <w:lvlJc w:val="left"/>
      <w:pPr>
        <w:ind w:left="1506" w:hanging="360"/>
      </w:pPr>
      <w:rPr>
        <w:rFonts w:ascii="Symbol" w:hAnsi="Symbol" w:hint="default"/>
        <w:color w:val="auto"/>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1">
    <w:nsid w:val="3A1317E7"/>
    <w:multiLevelType w:val="hybridMultilevel"/>
    <w:tmpl w:val="4D62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D57A2B"/>
    <w:multiLevelType w:val="hybridMultilevel"/>
    <w:tmpl w:val="0A04950C"/>
    <w:lvl w:ilvl="0" w:tplc="04AC7FC6">
      <w:start w:val="1"/>
      <w:numFmt w:val="bullet"/>
      <w:lvlText w:val=""/>
      <w:lvlJc w:val="left"/>
      <w:pPr>
        <w:tabs>
          <w:tab w:val="num" w:pos="1080"/>
        </w:tabs>
        <w:ind w:left="1080" w:hanging="360"/>
      </w:pPr>
      <w:rPr>
        <w:rFonts w:ascii="Symbol" w:hAnsi="Symbol" w:hint="default"/>
        <w:sz w:val="18"/>
      </w:rPr>
    </w:lvl>
    <w:lvl w:ilvl="1" w:tplc="08090003" w:tentative="1">
      <w:start w:val="1"/>
      <w:numFmt w:val="bullet"/>
      <w:lvlText w:val="o"/>
      <w:lvlJc w:val="left"/>
      <w:pPr>
        <w:tabs>
          <w:tab w:val="num" w:pos="1872"/>
        </w:tabs>
        <w:ind w:left="1872" w:hanging="360"/>
      </w:pPr>
      <w:rPr>
        <w:rFonts w:ascii="Courier New" w:hAnsi="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3">
    <w:nsid w:val="40A36C94"/>
    <w:multiLevelType w:val="hybridMultilevel"/>
    <w:tmpl w:val="570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F168A"/>
    <w:multiLevelType w:val="hybridMultilevel"/>
    <w:tmpl w:val="5CD4B9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8C55216"/>
    <w:multiLevelType w:val="hybridMultilevel"/>
    <w:tmpl w:val="F7CE64D6"/>
    <w:lvl w:ilvl="0" w:tplc="F3C807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FE7E49"/>
    <w:multiLevelType w:val="hybridMultilevel"/>
    <w:tmpl w:val="0750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4E7AE5"/>
    <w:multiLevelType w:val="hybridMultilevel"/>
    <w:tmpl w:val="54025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302768"/>
    <w:multiLevelType w:val="hybridMultilevel"/>
    <w:tmpl w:val="08E2173A"/>
    <w:lvl w:ilvl="0" w:tplc="0409000F">
      <w:start w:val="1"/>
      <w:numFmt w:val="decimal"/>
      <w:lvlText w:val="%1."/>
      <w:lvlJc w:val="left"/>
      <w:pPr>
        <w:ind w:left="920" w:hanging="360"/>
      </w:pPr>
      <w:rPr>
        <w:rFonts w:cs="Times New Roman"/>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29">
    <w:nsid w:val="5EF408BE"/>
    <w:multiLevelType w:val="hybridMultilevel"/>
    <w:tmpl w:val="408491DC"/>
    <w:lvl w:ilvl="0" w:tplc="B2EEC604">
      <w:start w:val="1"/>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30">
    <w:nsid w:val="60DD49BB"/>
    <w:multiLevelType w:val="hybridMultilevel"/>
    <w:tmpl w:val="93B62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48B6A5A"/>
    <w:multiLevelType w:val="hybridMultilevel"/>
    <w:tmpl w:val="27461712"/>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711787"/>
    <w:multiLevelType w:val="hybridMultilevel"/>
    <w:tmpl w:val="B3B80630"/>
    <w:lvl w:ilvl="0" w:tplc="B2EEC604">
      <w:start w:val="1"/>
      <w:numFmt w:val="decimal"/>
      <w:lvlText w:val="%1."/>
      <w:lvlJc w:val="left"/>
      <w:pPr>
        <w:ind w:left="6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BF7B86"/>
    <w:multiLevelType w:val="hybridMultilevel"/>
    <w:tmpl w:val="23C4764E"/>
    <w:lvl w:ilvl="0" w:tplc="F64414AC">
      <w:start w:val="1"/>
      <w:numFmt w:val="bullet"/>
      <w:lvlText w:val=""/>
      <w:lvlJc w:val="left"/>
      <w:pPr>
        <w:ind w:left="720" w:hanging="360"/>
      </w:pPr>
      <w:rPr>
        <w:rFonts w:ascii="Symbol"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4">
    <w:nsid w:val="6D121D3A"/>
    <w:multiLevelType w:val="hybridMultilevel"/>
    <w:tmpl w:val="EE16721A"/>
    <w:lvl w:ilvl="0" w:tplc="4EFA276A">
      <w:start w:val="1"/>
      <w:numFmt w:val="bullet"/>
      <w:lvlText w:val=""/>
      <w:lvlJc w:val="left"/>
      <w:pPr>
        <w:tabs>
          <w:tab w:val="num" w:pos="279"/>
        </w:tabs>
        <w:ind w:left="279" w:hanging="279"/>
      </w:pPr>
      <w:rPr>
        <w:rFonts w:ascii="Symbol" w:hAnsi="Symbol" w:hint="default"/>
        <w:color w:val="auto"/>
        <w:sz w:val="18"/>
      </w:rPr>
    </w:lvl>
    <w:lvl w:ilvl="1" w:tplc="08090003" w:tentative="1">
      <w:start w:val="1"/>
      <w:numFmt w:val="bullet"/>
      <w:lvlText w:val="o"/>
      <w:lvlJc w:val="left"/>
      <w:pPr>
        <w:tabs>
          <w:tab w:val="num" w:pos="1152"/>
        </w:tabs>
        <w:ind w:left="1152" w:hanging="360"/>
      </w:pPr>
      <w:rPr>
        <w:rFonts w:ascii="Courier New" w:hAnsi="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35">
    <w:nsid w:val="72FA3B9A"/>
    <w:multiLevelType w:val="hybridMultilevel"/>
    <w:tmpl w:val="9C70F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4AF40F0"/>
    <w:multiLevelType w:val="hybridMultilevel"/>
    <w:tmpl w:val="D42AFB84"/>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6527AA6"/>
    <w:multiLevelType w:val="hybridMultilevel"/>
    <w:tmpl w:val="3318AE5E"/>
    <w:lvl w:ilvl="0" w:tplc="13B0A0D8">
      <w:start w:val="1"/>
      <w:numFmt w:val="bullet"/>
      <w:lvlText w:val=""/>
      <w:lvlJc w:val="left"/>
      <w:pPr>
        <w:tabs>
          <w:tab w:val="num" w:pos="284"/>
        </w:tabs>
        <w:ind w:left="284" w:hanging="284"/>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76736A5E"/>
    <w:multiLevelType w:val="hybridMultilevel"/>
    <w:tmpl w:val="BA0620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302F2D"/>
    <w:multiLevelType w:val="hybridMultilevel"/>
    <w:tmpl w:val="29E6BBC0"/>
    <w:lvl w:ilvl="0" w:tplc="0409000F">
      <w:start w:val="1"/>
      <w:numFmt w:val="decimal"/>
      <w:lvlText w:val="%1."/>
      <w:lvlJc w:val="left"/>
      <w:pPr>
        <w:ind w:left="720" w:hanging="360"/>
      </w:pPr>
      <w:rPr>
        <w:rFonts w:cs="Times New Roman"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8"/>
  </w:num>
  <w:num w:numId="4">
    <w:abstractNumId w:val="22"/>
  </w:num>
  <w:num w:numId="5">
    <w:abstractNumId w:val="4"/>
  </w:num>
  <w:num w:numId="6">
    <w:abstractNumId w:val="13"/>
  </w:num>
  <w:num w:numId="7">
    <w:abstractNumId w:val="34"/>
  </w:num>
  <w:num w:numId="8">
    <w:abstractNumId w:val="37"/>
  </w:num>
  <w:num w:numId="9">
    <w:abstractNumId w:val="36"/>
  </w:num>
  <w:num w:numId="10">
    <w:abstractNumId w:val="31"/>
  </w:num>
  <w:num w:numId="11">
    <w:abstractNumId w:val="10"/>
  </w:num>
  <w:num w:numId="12">
    <w:abstractNumId w:val="11"/>
  </w:num>
  <w:num w:numId="13">
    <w:abstractNumId w:val="8"/>
  </w:num>
  <w:num w:numId="14">
    <w:abstractNumId w:val="12"/>
  </w:num>
  <w:num w:numId="15">
    <w:abstractNumId w:val="25"/>
  </w:num>
  <w:num w:numId="16">
    <w:abstractNumId w:val="24"/>
  </w:num>
  <w:num w:numId="17">
    <w:abstractNumId w:val="15"/>
  </w:num>
  <w:num w:numId="18">
    <w:abstractNumId w:val="14"/>
  </w:num>
  <w:num w:numId="19">
    <w:abstractNumId w:val="5"/>
  </w:num>
  <w:num w:numId="20">
    <w:abstractNumId w:val="2"/>
  </w:num>
  <w:num w:numId="21">
    <w:abstractNumId w:val="27"/>
  </w:num>
  <w:num w:numId="22">
    <w:abstractNumId w:val="39"/>
  </w:num>
  <w:num w:numId="23">
    <w:abstractNumId w:val="20"/>
  </w:num>
  <w:num w:numId="24">
    <w:abstractNumId w:val="28"/>
  </w:num>
  <w:num w:numId="25">
    <w:abstractNumId w:val="17"/>
  </w:num>
  <w:num w:numId="26">
    <w:abstractNumId w:val="9"/>
  </w:num>
  <w:num w:numId="27">
    <w:abstractNumId w:val="35"/>
  </w:num>
  <w:num w:numId="28">
    <w:abstractNumId w:val="33"/>
  </w:num>
  <w:num w:numId="29">
    <w:abstractNumId w:val="1"/>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30">
    <w:abstractNumId w:val="7"/>
  </w:num>
  <w:num w:numId="31">
    <w:abstractNumId w:val="19"/>
  </w:num>
  <w:num w:numId="32">
    <w:abstractNumId w:val="3"/>
  </w:num>
  <w:num w:numId="33">
    <w:abstractNumId w:val="29"/>
  </w:num>
  <w:num w:numId="34">
    <w:abstractNumId w:val="32"/>
  </w:num>
  <w:num w:numId="35">
    <w:abstractNumId w:val="6"/>
  </w:num>
  <w:num w:numId="36">
    <w:abstractNumId w:val="23"/>
  </w:num>
  <w:num w:numId="37">
    <w:abstractNumId w:val="0"/>
  </w:num>
  <w:num w:numId="38">
    <w:abstractNumId w:val="16"/>
  </w:num>
  <w:num w:numId="39">
    <w:abstractNumId w:val="2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62"/>
    <w:rsid w:val="00012C3D"/>
    <w:rsid w:val="0007372F"/>
    <w:rsid w:val="0008618F"/>
    <w:rsid w:val="000E0C5F"/>
    <w:rsid w:val="00103C4B"/>
    <w:rsid w:val="001077D8"/>
    <w:rsid w:val="0018415D"/>
    <w:rsid w:val="001A59C1"/>
    <w:rsid w:val="001B74AB"/>
    <w:rsid w:val="001D76B0"/>
    <w:rsid w:val="002259FC"/>
    <w:rsid w:val="002769CE"/>
    <w:rsid w:val="002A4D22"/>
    <w:rsid w:val="002B724B"/>
    <w:rsid w:val="003442EA"/>
    <w:rsid w:val="003B2626"/>
    <w:rsid w:val="00450030"/>
    <w:rsid w:val="00452DA2"/>
    <w:rsid w:val="0048795A"/>
    <w:rsid w:val="00491062"/>
    <w:rsid w:val="004A34CE"/>
    <w:rsid w:val="004C08FD"/>
    <w:rsid w:val="004C587F"/>
    <w:rsid w:val="004E7A10"/>
    <w:rsid w:val="004F6BCA"/>
    <w:rsid w:val="00527AD8"/>
    <w:rsid w:val="00541DB8"/>
    <w:rsid w:val="00554472"/>
    <w:rsid w:val="00566D30"/>
    <w:rsid w:val="0057630E"/>
    <w:rsid w:val="00631716"/>
    <w:rsid w:val="00646669"/>
    <w:rsid w:val="00657955"/>
    <w:rsid w:val="006A7C51"/>
    <w:rsid w:val="006D673F"/>
    <w:rsid w:val="00754E1D"/>
    <w:rsid w:val="00784603"/>
    <w:rsid w:val="007F69C4"/>
    <w:rsid w:val="00825DB8"/>
    <w:rsid w:val="00881B23"/>
    <w:rsid w:val="008C45FB"/>
    <w:rsid w:val="008C6CED"/>
    <w:rsid w:val="008D57C5"/>
    <w:rsid w:val="008E4D44"/>
    <w:rsid w:val="00912358"/>
    <w:rsid w:val="0098713B"/>
    <w:rsid w:val="009964FE"/>
    <w:rsid w:val="00A01057"/>
    <w:rsid w:val="00A63678"/>
    <w:rsid w:val="00A70939"/>
    <w:rsid w:val="00A7292D"/>
    <w:rsid w:val="00AD3879"/>
    <w:rsid w:val="00B017F3"/>
    <w:rsid w:val="00B025F8"/>
    <w:rsid w:val="00BD43EF"/>
    <w:rsid w:val="00C475FB"/>
    <w:rsid w:val="00C556C8"/>
    <w:rsid w:val="00C61B03"/>
    <w:rsid w:val="00C648A4"/>
    <w:rsid w:val="00CB0749"/>
    <w:rsid w:val="00CB53B9"/>
    <w:rsid w:val="00CF190A"/>
    <w:rsid w:val="00CF4B23"/>
    <w:rsid w:val="00D0127F"/>
    <w:rsid w:val="00D15A43"/>
    <w:rsid w:val="00D42CB4"/>
    <w:rsid w:val="00D90793"/>
    <w:rsid w:val="00DE77FE"/>
    <w:rsid w:val="00DE7F45"/>
    <w:rsid w:val="00DF629F"/>
    <w:rsid w:val="00DF71B5"/>
    <w:rsid w:val="00DF73A9"/>
    <w:rsid w:val="00E17A91"/>
    <w:rsid w:val="00E54BF1"/>
    <w:rsid w:val="00E61283"/>
    <w:rsid w:val="00EA0CD0"/>
    <w:rsid w:val="00EB3F2A"/>
    <w:rsid w:val="00EC0EE4"/>
    <w:rsid w:val="00EF5025"/>
    <w:rsid w:val="00F3760C"/>
    <w:rsid w:val="00F52919"/>
    <w:rsid w:val="00F714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62"/>
    <w:rPr>
      <w:sz w:val="24"/>
      <w:szCs w:val="24"/>
      <w:lang w:val="en-US" w:eastAsia="en-US"/>
    </w:rPr>
  </w:style>
  <w:style w:type="paragraph" w:styleId="Heading1">
    <w:name w:val="heading 1"/>
    <w:basedOn w:val="Normal"/>
    <w:next w:val="Normal"/>
    <w:link w:val="Heading1Char"/>
    <w:uiPriority w:val="99"/>
    <w:qFormat/>
    <w:rsid w:val="00B025F8"/>
    <w:pPr>
      <w:keepNext/>
      <w:spacing w:before="240" w:after="60"/>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5F8"/>
    <w:rPr>
      <w:rFonts w:ascii="Arial" w:hAnsi="Arial" w:cs="Arial"/>
      <w:b/>
      <w:bCs/>
      <w:kern w:val="32"/>
      <w:sz w:val="32"/>
      <w:szCs w:val="32"/>
      <w:lang w:val="en-GB" w:eastAsia="en-GB"/>
    </w:rPr>
  </w:style>
  <w:style w:type="paragraph" w:styleId="ListParagraph">
    <w:name w:val="List Paragraph"/>
    <w:basedOn w:val="Normal"/>
    <w:uiPriority w:val="72"/>
    <w:qFormat/>
    <w:rsid w:val="00B025F8"/>
    <w:pPr>
      <w:ind w:left="720"/>
      <w:contextualSpacing/>
    </w:pPr>
    <w:rPr>
      <w:rFonts w:eastAsia="MS Mincho"/>
    </w:rPr>
  </w:style>
  <w:style w:type="table" w:styleId="TableGrid">
    <w:name w:val="Table Grid"/>
    <w:basedOn w:val="TableNormal"/>
    <w:uiPriority w:val="59"/>
    <w:locked/>
    <w:rsid w:val="00646669"/>
    <w:rPr>
      <w:rFonts w:eastAsia="MS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283"/>
    <w:rPr>
      <w:rFonts w:ascii="Tahoma" w:hAnsi="Tahoma" w:cs="Tahoma"/>
      <w:sz w:val="16"/>
      <w:szCs w:val="16"/>
    </w:rPr>
  </w:style>
  <w:style w:type="character" w:customStyle="1" w:styleId="BalloonTextChar">
    <w:name w:val="Balloon Text Char"/>
    <w:basedOn w:val="DefaultParagraphFont"/>
    <w:link w:val="BalloonText"/>
    <w:uiPriority w:val="99"/>
    <w:semiHidden/>
    <w:rsid w:val="00E61283"/>
    <w:rPr>
      <w:rFonts w:ascii="Tahoma" w:hAnsi="Tahoma" w:cs="Tahoma"/>
      <w:sz w:val="16"/>
      <w:szCs w:val="16"/>
      <w:lang w:val="en-US" w:eastAsia="en-US"/>
    </w:rPr>
  </w:style>
  <w:style w:type="paragraph" w:styleId="Header">
    <w:name w:val="header"/>
    <w:basedOn w:val="Normal"/>
    <w:link w:val="HeaderChar"/>
    <w:unhideWhenUsed/>
    <w:rsid w:val="00754E1D"/>
    <w:pPr>
      <w:tabs>
        <w:tab w:val="center" w:pos="4513"/>
        <w:tab w:val="right" w:pos="9026"/>
      </w:tabs>
    </w:pPr>
  </w:style>
  <w:style w:type="character" w:customStyle="1" w:styleId="HeaderChar">
    <w:name w:val="Header Char"/>
    <w:basedOn w:val="DefaultParagraphFont"/>
    <w:link w:val="Header"/>
    <w:uiPriority w:val="99"/>
    <w:rsid w:val="00754E1D"/>
    <w:rPr>
      <w:sz w:val="24"/>
      <w:szCs w:val="24"/>
      <w:lang w:val="en-US" w:eastAsia="en-US"/>
    </w:rPr>
  </w:style>
  <w:style w:type="paragraph" w:styleId="Footer">
    <w:name w:val="footer"/>
    <w:basedOn w:val="Normal"/>
    <w:link w:val="FooterChar"/>
    <w:uiPriority w:val="99"/>
    <w:unhideWhenUsed/>
    <w:rsid w:val="00754E1D"/>
    <w:pPr>
      <w:tabs>
        <w:tab w:val="center" w:pos="4513"/>
        <w:tab w:val="right" w:pos="9026"/>
      </w:tabs>
    </w:pPr>
  </w:style>
  <w:style w:type="character" w:customStyle="1" w:styleId="FooterChar">
    <w:name w:val="Footer Char"/>
    <w:basedOn w:val="DefaultParagraphFont"/>
    <w:link w:val="Footer"/>
    <w:uiPriority w:val="99"/>
    <w:rsid w:val="00754E1D"/>
    <w:rPr>
      <w:sz w:val="24"/>
      <w:szCs w:val="24"/>
      <w:lang w:val="en-US" w:eastAsia="en-US"/>
    </w:rPr>
  </w:style>
  <w:style w:type="paragraph" w:styleId="ListBullet">
    <w:name w:val="List Bullet"/>
    <w:basedOn w:val="Normal"/>
    <w:rsid w:val="00452DA2"/>
    <w:pPr>
      <w:numPr>
        <w:numId w:val="37"/>
      </w:numPr>
    </w:pPr>
    <w:rPr>
      <w:rFonts w:ascii="Verdana" w:eastAsia="Times New Roman" w:hAnsi="Verdana"/>
      <w:sz w:val="20"/>
      <w:lang w:val="en-GB"/>
    </w:rPr>
  </w:style>
  <w:style w:type="character" w:customStyle="1" w:styleId="ListBulletChar">
    <w:name w:val="List Bullet Char"/>
    <w:basedOn w:val="DefaultParagraphFont"/>
    <w:rsid w:val="00452DA2"/>
    <w:rPr>
      <w:rFonts w:ascii="Verdana" w:hAnsi="Verdana"/>
      <w:sz w:val="22"/>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62"/>
    <w:rPr>
      <w:sz w:val="24"/>
      <w:szCs w:val="24"/>
      <w:lang w:val="en-US" w:eastAsia="en-US"/>
    </w:rPr>
  </w:style>
  <w:style w:type="paragraph" w:styleId="Heading1">
    <w:name w:val="heading 1"/>
    <w:basedOn w:val="Normal"/>
    <w:next w:val="Normal"/>
    <w:link w:val="Heading1Char"/>
    <w:uiPriority w:val="99"/>
    <w:qFormat/>
    <w:rsid w:val="00B025F8"/>
    <w:pPr>
      <w:keepNext/>
      <w:spacing w:before="240" w:after="60"/>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5F8"/>
    <w:rPr>
      <w:rFonts w:ascii="Arial" w:hAnsi="Arial" w:cs="Arial"/>
      <w:b/>
      <w:bCs/>
      <w:kern w:val="32"/>
      <w:sz w:val="32"/>
      <w:szCs w:val="32"/>
      <w:lang w:val="en-GB" w:eastAsia="en-GB"/>
    </w:rPr>
  </w:style>
  <w:style w:type="paragraph" w:styleId="ListParagraph">
    <w:name w:val="List Paragraph"/>
    <w:basedOn w:val="Normal"/>
    <w:uiPriority w:val="72"/>
    <w:qFormat/>
    <w:rsid w:val="00B025F8"/>
    <w:pPr>
      <w:ind w:left="720"/>
      <w:contextualSpacing/>
    </w:pPr>
    <w:rPr>
      <w:rFonts w:eastAsia="MS Mincho"/>
    </w:rPr>
  </w:style>
  <w:style w:type="table" w:styleId="TableGrid">
    <w:name w:val="Table Grid"/>
    <w:basedOn w:val="TableNormal"/>
    <w:uiPriority w:val="59"/>
    <w:locked/>
    <w:rsid w:val="00646669"/>
    <w:rPr>
      <w:rFonts w:eastAsia="MS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283"/>
    <w:rPr>
      <w:rFonts w:ascii="Tahoma" w:hAnsi="Tahoma" w:cs="Tahoma"/>
      <w:sz w:val="16"/>
      <w:szCs w:val="16"/>
    </w:rPr>
  </w:style>
  <w:style w:type="character" w:customStyle="1" w:styleId="BalloonTextChar">
    <w:name w:val="Balloon Text Char"/>
    <w:basedOn w:val="DefaultParagraphFont"/>
    <w:link w:val="BalloonText"/>
    <w:uiPriority w:val="99"/>
    <w:semiHidden/>
    <w:rsid w:val="00E61283"/>
    <w:rPr>
      <w:rFonts w:ascii="Tahoma" w:hAnsi="Tahoma" w:cs="Tahoma"/>
      <w:sz w:val="16"/>
      <w:szCs w:val="16"/>
      <w:lang w:val="en-US" w:eastAsia="en-US"/>
    </w:rPr>
  </w:style>
  <w:style w:type="paragraph" w:styleId="Header">
    <w:name w:val="header"/>
    <w:basedOn w:val="Normal"/>
    <w:link w:val="HeaderChar"/>
    <w:unhideWhenUsed/>
    <w:rsid w:val="00754E1D"/>
    <w:pPr>
      <w:tabs>
        <w:tab w:val="center" w:pos="4513"/>
        <w:tab w:val="right" w:pos="9026"/>
      </w:tabs>
    </w:pPr>
  </w:style>
  <w:style w:type="character" w:customStyle="1" w:styleId="HeaderChar">
    <w:name w:val="Header Char"/>
    <w:basedOn w:val="DefaultParagraphFont"/>
    <w:link w:val="Header"/>
    <w:uiPriority w:val="99"/>
    <w:rsid w:val="00754E1D"/>
    <w:rPr>
      <w:sz w:val="24"/>
      <w:szCs w:val="24"/>
      <w:lang w:val="en-US" w:eastAsia="en-US"/>
    </w:rPr>
  </w:style>
  <w:style w:type="paragraph" w:styleId="Footer">
    <w:name w:val="footer"/>
    <w:basedOn w:val="Normal"/>
    <w:link w:val="FooterChar"/>
    <w:uiPriority w:val="99"/>
    <w:unhideWhenUsed/>
    <w:rsid w:val="00754E1D"/>
    <w:pPr>
      <w:tabs>
        <w:tab w:val="center" w:pos="4513"/>
        <w:tab w:val="right" w:pos="9026"/>
      </w:tabs>
    </w:pPr>
  </w:style>
  <w:style w:type="character" w:customStyle="1" w:styleId="FooterChar">
    <w:name w:val="Footer Char"/>
    <w:basedOn w:val="DefaultParagraphFont"/>
    <w:link w:val="Footer"/>
    <w:uiPriority w:val="99"/>
    <w:rsid w:val="00754E1D"/>
    <w:rPr>
      <w:sz w:val="24"/>
      <w:szCs w:val="24"/>
      <w:lang w:val="en-US" w:eastAsia="en-US"/>
    </w:rPr>
  </w:style>
  <w:style w:type="paragraph" w:styleId="ListBullet">
    <w:name w:val="List Bullet"/>
    <w:basedOn w:val="Normal"/>
    <w:rsid w:val="00452DA2"/>
    <w:pPr>
      <w:numPr>
        <w:numId w:val="37"/>
      </w:numPr>
    </w:pPr>
    <w:rPr>
      <w:rFonts w:ascii="Verdana" w:eastAsia="Times New Roman" w:hAnsi="Verdana"/>
      <w:sz w:val="20"/>
      <w:lang w:val="en-GB"/>
    </w:rPr>
  </w:style>
  <w:style w:type="character" w:customStyle="1" w:styleId="ListBulletChar">
    <w:name w:val="List Bullet Char"/>
    <w:basedOn w:val="DefaultParagraphFont"/>
    <w:rsid w:val="00452DA2"/>
    <w:rPr>
      <w:rFonts w:ascii="Verdana" w:hAnsi="Verdana"/>
      <w:sz w:val="22"/>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Aston University</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Lee Kilgour</dc:creator>
  <cp:lastModifiedBy>Daniel Locke-Wheaton</cp:lastModifiedBy>
  <cp:revision>2</cp:revision>
  <cp:lastPrinted>2011-09-22T17:35:00Z</cp:lastPrinted>
  <dcterms:created xsi:type="dcterms:W3CDTF">2017-10-04T18:31:00Z</dcterms:created>
  <dcterms:modified xsi:type="dcterms:W3CDTF">2017-10-04T18:31:00Z</dcterms:modified>
</cp:coreProperties>
</file>