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31" w:rsidRPr="00F37147" w:rsidRDefault="00CC32AA" w:rsidP="004E4F31">
      <w:pPr>
        <w:autoSpaceDE w:val="0"/>
        <w:autoSpaceDN w:val="0"/>
        <w:adjustRightInd w:val="0"/>
        <w:rPr>
          <w:rFonts w:ascii="Arial" w:hAnsi="Arial" w:cs="Arial"/>
          <w:i/>
        </w:rPr>
      </w:pPr>
      <w:r w:rsidRPr="00F37147">
        <w:rPr>
          <w:rFonts w:ascii="Arial" w:hAnsi="Arial" w:cs="Arial"/>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F37147" w:rsidRDefault="004E4F31" w:rsidP="004E4F31">
      <w:pPr>
        <w:autoSpaceDE w:val="0"/>
        <w:autoSpaceDN w:val="0"/>
        <w:adjustRightInd w:val="0"/>
        <w:rPr>
          <w:rFonts w:ascii="Arial" w:hAnsi="Arial" w:cs="Arial"/>
          <w:i/>
        </w:rPr>
      </w:pPr>
    </w:p>
    <w:p w:rsidR="004E4F31" w:rsidRPr="00F37147" w:rsidRDefault="004E4F31" w:rsidP="004E4F31">
      <w:pPr>
        <w:autoSpaceDE w:val="0"/>
        <w:autoSpaceDN w:val="0"/>
        <w:adjustRightInd w:val="0"/>
        <w:rPr>
          <w:rFonts w:ascii="Arial" w:hAnsi="Arial" w:cs="Arial"/>
          <w:b/>
          <w:i/>
          <w:sz w:val="16"/>
          <w:szCs w:val="16"/>
        </w:rPr>
      </w:pPr>
      <w:r w:rsidRPr="00F37147">
        <w:rPr>
          <w:rFonts w:ascii="Arial" w:hAnsi="Arial" w:cs="Arial"/>
          <w:i/>
        </w:rPr>
        <w:t>At Lady Manners School we strive to attain the highest standards in our work, have respect for others and develop our individual talents.</w:t>
      </w:r>
    </w:p>
    <w:p w:rsidR="004E4F31" w:rsidRPr="00F37147" w:rsidRDefault="004E4F31" w:rsidP="004E4F31">
      <w:pPr>
        <w:jc w:val="right"/>
        <w:rPr>
          <w:rFonts w:ascii="Arial" w:hAnsi="Arial" w:cs="Arial"/>
          <w:b/>
          <w:sz w:val="28"/>
          <w:szCs w:val="28"/>
        </w:rPr>
      </w:pPr>
    </w:p>
    <w:p w:rsidR="004E4F31" w:rsidRPr="00F37147" w:rsidRDefault="004E4F31" w:rsidP="00066E4B">
      <w:pPr>
        <w:jc w:val="center"/>
        <w:rPr>
          <w:rFonts w:ascii="Arial" w:hAnsi="Arial" w:cs="Arial"/>
          <w:b/>
          <w:sz w:val="16"/>
          <w:szCs w:val="16"/>
        </w:rPr>
      </w:pPr>
    </w:p>
    <w:p w:rsidR="004E4F31" w:rsidRPr="00F37147" w:rsidRDefault="004E4F31" w:rsidP="00066E4B">
      <w:pPr>
        <w:jc w:val="center"/>
        <w:rPr>
          <w:rFonts w:ascii="Arial" w:hAnsi="Arial" w:cs="Arial"/>
          <w:b/>
          <w:sz w:val="28"/>
          <w:szCs w:val="28"/>
        </w:rPr>
      </w:pPr>
    </w:p>
    <w:p w:rsidR="008B0AE7" w:rsidRPr="00F37147" w:rsidRDefault="00066E4B" w:rsidP="00066E4B">
      <w:pPr>
        <w:jc w:val="center"/>
        <w:rPr>
          <w:rFonts w:ascii="Century Gothic" w:hAnsi="Century Gothic" w:cs="Arial"/>
          <w:b/>
        </w:rPr>
      </w:pPr>
      <w:r w:rsidRPr="00F37147">
        <w:rPr>
          <w:rFonts w:ascii="Century Gothic" w:hAnsi="Century Gothic" w:cs="Arial"/>
          <w:b/>
          <w:sz w:val="28"/>
          <w:szCs w:val="28"/>
        </w:rPr>
        <w:t>JOB DESCRIPTION</w:t>
      </w:r>
    </w:p>
    <w:p w:rsidR="00066E4B" w:rsidRPr="00F37147" w:rsidRDefault="00066E4B">
      <w:pPr>
        <w:rPr>
          <w:rFonts w:ascii="Arial" w:hAnsi="Arial" w:cs="Arial"/>
          <w:b/>
        </w:rPr>
      </w:pPr>
    </w:p>
    <w:p w:rsidR="00C6104D" w:rsidRPr="00F37147" w:rsidRDefault="00DC4B87">
      <w:pPr>
        <w:rPr>
          <w:rFonts w:ascii="Arial" w:hAnsi="Arial" w:cs="Arial"/>
        </w:rPr>
      </w:pPr>
      <w:r w:rsidRPr="00F37147">
        <w:rPr>
          <w:rFonts w:ascii="Arial" w:hAnsi="Arial" w:cs="Arial"/>
          <w:b/>
        </w:rPr>
        <w:t>POST TITLE:</w:t>
      </w:r>
      <w:r w:rsidR="00533D35" w:rsidRPr="00F37147">
        <w:rPr>
          <w:rFonts w:ascii="Arial" w:hAnsi="Arial" w:cs="Arial"/>
          <w:b/>
        </w:rPr>
        <w:tab/>
      </w:r>
      <w:r w:rsidR="00533D35" w:rsidRPr="00F37147">
        <w:rPr>
          <w:rFonts w:ascii="Arial" w:hAnsi="Arial" w:cs="Arial"/>
          <w:b/>
        </w:rPr>
        <w:tab/>
      </w:r>
      <w:r w:rsidR="001478B0" w:rsidRPr="001478B0">
        <w:rPr>
          <w:rFonts w:ascii="Arial" w:hAnsi="Arial" w:cs="Arial"/>
        </w:rPr>
        <w:t>Assistant</w:t>
      </w:r>
      <w:r w:rsidR="001478B0">
        <w:rPr>
          <w:rFonts w:ascii="Arial" w:hAnsi="Arial" w:cs="Arial"/>
          <w:b/>
        </w:rPr>
        <w:t xml:space="preserve"> </w:t>
      </w:r>
      <w:r w:rsidR="00CF2C2A">
        <w:rPr>
          <w:rFonts w:ascii="Arial" w:hAnsi="Arial" w:cs="Arial"/>
        </w:rPr>
        <w:t>Media</w:t>
      </w:r>
      <w:r w:rsidR="001478B0">
        <w:rPr>
          <w:rFonts w:ascii="Arial" w:hAnsi="Arial" w:cs="Arial"/>
        </w:rPr>
        <w:t xml:space="preserve">&amp; </w:t>
      </w:r>
      <w:r w:rsidR="0052354D">
        <w:rPr>
          <w:rFonts w:ascii="Arial" w:hAnsi="Arial" w:cs="Arial"/>
        </w:rPr>
        <w:t>ICT</w:t>
      </w:r>
      <w:r w:rsidR="00CF2C2A">
        <w:rPr>
          <w:rFonts w:ascii="Arial" w:hAnsi="Arial" w:cs="Arial"/>
        </w:rPr>
        <w:t xml:space="preserve"> </w:t>
      </w:r>
      <w:r w:rsidR="001478B0">
        <w:rPr>
          <w:rFonts w:ascii="Arial" w:hAnsi="Arial" w:cs="Arial"/>
        </w:rPr>
        <w:t>Apprentice/</w:t>
      </w:r>
      <w:r w:rsidR="00CF2C2A">
        <w:rPr>
          <w:rFonts w:ascii="Arial" w:hAnsi="Arial" w:cs="Arial"/>
        </w:rPr>
        <w:t>Technician</w:t>
      </w:r>
      <w:r w:rsidR="00533D35" w:rsidRPr="00F37147">
        <w:rPr>
          <w:rFonts w:ascii="Arial" w:hAnsi="Arial" w:cs="Arial"/>
          <w:b/>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MEMBER OF STAFF:</w:t>
      </w:r>
      <w:r w:rsidR="006D1357" w:rsidRPr="00F37147">
        <w:rPr>
          <w:rFonts w:ascii="Arial" w:hAnsi="Arial" w:cs="Arial"/>
          <w:b/>
        </w:rPr>
        <w:tab/>
      </w:r>
      <w:r w:rsidR="006D1357" w:rsidRPr="00F37147">
        <w:rPr>
          <w:rFonts w:ascii="Arial" w:hAnsi="Arial" w:cs="Arial"/>
          <w:b/>
        </w:rPr>
        <w:tab/>
      </w:r>
    </w:p>
    <w:p w:rsidR="00DC4B87" w:rsidRPr="00F37147" w:rsidRDefault="00DC4B87">
      <w:pPr>
        <w:rPr>
          <w:rFonts w:ascii="Arial" w:hAnsi="Arial" w:cs="Arial"/>
          <w:b/>
        </w:rPr>
      </w:pPr>
    </w:p>
    <w:p w:rsidR="00DC4B87" w:rsidRPr="00CF2C2A" w:rsidRDefault="00DC4B87">
      <w:pPr>
        <w:rPr>
          <w:rFonts w:ascii="Arial" w:hAnsi="Arial" w:cs="Arial"/>
        </w:rPr>
      </w:pPr>
      <w:r w:rsidRPr="00F37147">
        <w:rPr>
          <w:rFonts w:ascii="Arial" w:hAnsi="Arial" w:cs="Arial"/>
          <w:b/>
        </w:rPr>
        <w:t>GRADE:</w:t>
      </w:r>
      <w:r w:rsidR="006D1357" w:rsidRPr="00F37147">
        <w:rPr>
          <w:rFonts w:ascii="Arial" w:hAnsi="Arial" w:cs="Arial"/>
          <w:b/>
        </w:rPr>
        <w:tab/>
      </w:r>
      <w:r w:rsidR="006D1357" w:rsidRPr="00F37147">
        <w:rPr>
          <w:rFonts w:ascii="Arial" w:hAnsi="Arial" w:cs="Arial"/>
          <w:b/>
        </w:rPr>
        <w:tab/>
      </w:r>
      <w:r w:rsidR="006D1357" w:rsidRPr="00F37147">
        <w:rPr>
          <w:rFonts w:ascii="Arial" w:hAnsi="Arial" w:cs="Arial"/>
          <w:b/>
        </w:rPr>
        <w:tab/>
      </w:r>
      <w:r w:rsidR="00CF2C2A" w:rsidRPr="00CF2C2A">
        <w:rPr>
          <w:rFonts w:ascii="Arial" w:hAnsi="Arial" w:cs="Arial"/>
        </w:rPr>
        <w:t>5</w:t>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RESPONSIBLE FOR:</w:t>
      </w:r>
      <w:r w:rsidR="006D1357" w:rsidRPr="00F37147">
        <w:rPr>
          <w:rFonts w:ascii="Arial" w:hAnsi="Arial" w:cs="Arial"/>
          <w:b/>
        </w:rPr>
        <w:tab/>
      </w:r>
      <w:r w:rsidR="00CF2C2A">
        <w:rPr>
          <w:rFonts w:ascii="Arial" w:hAnsi="Arial" w:cs="Arial"/>
        </w:rPr>
        <w:t>N/A</w:t>
      </w:r>
      <w:r w:rsidR="00CF2C2A">
        <w:rPr>
          <w:rFonts w:ascii="Arial" w:hAnsi="Arial" w:cs="Arial"/>
          <w:b/>
        </w:rPr>
        <w:tab/>
      </w:r>
      <w:r w:rsidR="006D1357" w:rsidRPr="00F37147">
        <w:rPr>
          <w:rFonts w:ascii="Arial" w:hAnsi="Arial" w:cs="Arial"/>
          <w:b/>
        </w:rPr>
        <w:tab/>
      </w:r>
    </w:p>
    <w:p w:rsidR="00DC4B87" w:rsidRPr="00F37147" w:rsidRDefault="00DC4B87">
      <w:pPr>
        <w:rPr>
          <w:rFonts w:ascii="Arial" w:hAnsi="Arial" w:cs="Arial"/>
          <w:b/>
        </w:rPr>
      </w:pPr>
    </w:p>
    <w:p w:rsidR="00DC4B87" w:rsidRPr="00CF2C2A" w:rsidRDefault="00DC4B87">
      <w:pPr>
        <w:rPr>
          <w:rFonts w:ascii="Arial" w:hAnsi="Arial" w:cs="Arial"/>
        </w:rPr>
      </w:pPr>
      <w:r w:rsidRPr="00F37147">
        <w:rPr>
          <w:rFonts w:ascii="Arial" w:hAnsi="Arial" w:cs="Arial"/>
          <w:b/>
        </w:rPr>
        <w:t>RESPONSIBLE TO:</w:t>
      </w:r>
      <w:r w:rsidR="006D1357" w:rsidRPr="00F37147">
        <w:rPr>
          <w:rFonts w:ascii="Arial" w:hAnsi="Arial" w:cs="Arial"/>
          <w:b/>
        </w:rPr>
        <w:tab/>
      </w:r>
      <w:r w:rsidR="0052354D">
        <w:rPr>
          <w:rFonts w:ascii="Arial" w:hAnsi="Arial" w:cs="Arial"/>
        </w:rPr>
        <w:t>Network</w:t>
      </w:r>
      <w:r w:rsidR="00CF2C2A">
        <w:rPr>
          <w:rFonts w:ascii="Arial" w:hAnsi="Arial" w:cs="Arial"/>
        </w:rPr>
        <w:t xml:space="preserve"> Manager</w:t>
      </w:r>
    </w:p>
    <w:p w:rsidR="00746F51" w:rsidRPr="00F37147" w:rsidRDefault="00746F51">
      <w:pPr>
        <w:rPr>
          <w:rFonts w:ascii="Arial" w:hAnsi="Arial" w:cs="Arial"/>
          <w:b/>
        </w:rPr>
      </w:pPr>
    </w:p>
    <w:p w:rsidR="00746F51" w:rsidRPr="00F37147" w:rsidRDefault="00746F51">
      <w:pPr>
        <w:rPr>
          <w:rFonts w:ascii="Arial" w:hAnsi="Arial" w:cs="Arial"/>
          <w:b/>
        </w:rPr>
      </w:pPr>
      <w:r w:rsidRPr="00F37147">
        <w:rPr>
          <w:rFonts w:ascii="Arial" w:hAnsi="Arial" w:cs="Arial"/>
          <w:b/>
        </w:rPr>
        <w:t>OVERALL RESPONSIBILITY:</w:t>
      </w:r>
    </w:p>
    <w:p w:rsidR="006D1357" w:rsidRDefault="006D1357">
      <w:pPr>
        <w:rPr>
          <w:rFonts w:ascii="Arial" w:hAnsi="Arial" w:cs="Arial"/>
        </w:rPr>
      </w:pPr>
    </w:p>
    <w:p w:rsidR="00746F51" w:rsidRDefault="00365C91" w:rsidP="00365C91">
      <w:pPr>
        <w:autoSpaceDE w:val="0"/>
        <w:autoSpaceDN w:val="0"/>
        <w:adjustRightInd w:val="0"/>
        <w:rPr>
          <w:rFonts w:ascii="Arial" w:hAnsi="Arial" w:cs="Arial"/>
        </w:rPr>
      </w:pPr>
      <w:r>
        <w:rPr>
          <w:rFonts w:ascii="Arial" w:hAnsi="Arial" w:cs="Arial"/>
        </w:rPr>
        <w:t xml:space="preserve">To support the delivery of ICT support services, including </w:t>
      </w:r>
      <w:r w:rsidR="00FA57BF">
        <w:rPr>
          <w:rFonts w:ascii="Arial" w:hAnsi="Arial" w:cs="Arial"/>
        </w:rPr>
        <w:t xml:space="preserve">the </w:t>
      </w:r>
      <w:r>
        <w:rPr>
          <w:rFonts w:ascii="Arial" w:hAnsi="Arial" w:cs="Arial"/>
        </w:rPr>
        <w:t>provision of first line support to users, supporting in reprographics</w:t>
      </w:r>
      <w:r w:rsidR="00FA57BF">
        <w:rPr>
          <w:rFonts w:ascii="Arial" w:hAnsi="Arial" w:cs="Arial"/>
        </w:rPr>
        <w:t>,</w:t>
      </w:r>
      <w:r>
        <w:rPr>
          <w:rFonts w:ascii="Arial" w:hAnsi="Arial" w:cs="Arial"/>
        </w:rPr>
        <w:t xml:space="preserve"> and implementing media requirements to aid teaching and learning.  To assist in the maintenance and development of the school’s ICT </w:t>
      </w:r>
      <w:r w:rsidR="001478B0">
        <w:rPr>
          <w:rFonts w:ascii="Arial" w:hAnsi="Arial" w:cs="Arial"/>
        </w:rPr>
        <w:t xml:space="preserve">and media </w:t>
      </w:r>
      <w:r>
        <w:rPr>
          <w:rFonts w:ascii="Arial" w:hAnsi="Arial" w:cs="Arial"/>
        </w:rPr>
        <w:t>infrastructure.</w:t>
      </w:r>
    </w:p>
    <w:p w:rsidR="00365C91" w:rsidRPr="00F37147" w:rsidRDefault="00365C91">
      <w:pPr>
        <w:rPr>
          <w:rFonts w:ascii="Arial" w:hAnsi="Arial" w:cs="Arial"/>
          <w:b/>
        </w:rPr>
      </w:pPr>
    </w:p>
    <w:p w:rsidR="00746F51" w:rsidRPr="00F37147" w:rsidRDefault="00746F51">
      <w:pPr>
        <w:rPr>
          <w:rFonts w:ascii="Arial" w:hAnsi="Arial" w:cs="Arial"/>
          <w:b/>
        </w:rPr>
      </w:pPr>
      <w:r w:rsidRPr="00F37147">
        <w:rPr>
          <w:rFonts w:ascii="Arial" w:hAnsi="Arial" w:cs="Arial"/>
          <w:b/>
        </w:rPr>
        <w:t>SPECIFIC DUTIES AND RESPONSIBILITIES:</w:t>
      </w:r>
    </w:p>
    <w:p w:rsidR="008B0AE7" w:rsidRPr="001478B0" w:rsidRDefault="00365C91" w:rsidP="001478B0">
      <w:pPr>
        <w:pStyle w:val="ListParagraph"/>
        <w:numPr>
          <w:ilvl w:val="0"/>
          <w:numId w:val="6"/>
        </w:numPr>
        <w:autoSpaceDE w:val="0"/>
        <w:autoSpaceDN w:val="0"/>
        <w:adjustRightInd w:val="0"/>
        <w:ind w:left="284" w:hanging="284"/>
        <w:rPr>
          <w:rFonts w:ascii="Arial" w:hAnsi="Arial" w:cs="Arial"/>
        </w:rPr>
      </w:pPr>
      <w:r w:rsidRPr="001478B0">
        <w:rPr>
          <w:rFonts w:ascii="Arial" w:hAnsi="Arial" w:cs="Arial"/>
        </w:rPr>
        <w:t xml:space="preserve">Work on the ICT service desk and assist </w:t>
      </w:r>
      <w:r w:rsidR="001478B0" w:rsidRPr="001478B0">
        <w:rPr>
          <w:rFonts w:ascii="Arial" w:hAnsi="Arial" w:cs="Arial"/>
        </w:rPr>
        <w:t xml:space="preserve">users </w:t>
      </w:r>
      <w:r w:rsidRPr="001478B0">
        <w:rPr>
          <w:rFonts w:ascii="Arial" w:hAnsi="Arial" w:cs="Arial"/>
        </w:rPr>
        <w:t xml:space="preserve">with reactive support on </w:t>
      </w:r>
      <w:r w:rsidR="001478B0" w:rsidRPr="001478B0">
        <w:rPr>
          <w:rFonts w:ascii="Arial" w:hAnsi="Arial" w:cs="Arial"/>
        </w:rPr>
        <w:t>basic</w:t>
      </w:r>
      <w:r w:rsidRPr="001478B0">
        <w:rPr>
          <w:rFonts w:ascii="Arial" w:hAnsi="Arial" w:cs="Arial"/>
        </w:rPr>
        <w:t xml:space="preserve"> hardware and</w:t>
      </w:r>
      <w:r w:rsidR="001478B0">
        <w:rPr>
          <w:rFonts w:ascii="Arial" w:hAnsi="Arial" w:cs="Arial"/>
        </w:rPr>
        <w:t xml:space="preserve"> </w:t>
      </w:r>
      <w:r w:rsidR="00F46A63" w:rsidRPr="001478B0">
        <w:rPr>
          <w:rFonts w:ascii="Arial" w:hAnsi="Arial" w:cs="Arial"/>
        </w:rPr>
        <w:t>software problems:</w:t>
      </w:r>
    </w:p>
    <w:p w:rsidR="00365C91" w:rsidRPr="00365C91" w:rsidRDefault="00365C91" w:rsidP="00F46A63">
      <w:pPr>
        <w:pStyle w:val="ListParagraph"/>
        <w:numPr>
          <w:ilvl w:val="0"/>
          <w:numId w:val="7"/>
        </w:numPr>
        <w:ind w:left="851" w:hanging="284"/>
        <w:rPr>
          <w:rFonts w:ascii="Arial" w:hAnsi="Arial" w:cs="Arial"/>
        </w:rPr>
      </w:pPr>
      <w:r w:rsidRPr="00365C91">
        <w:rPr>
          <w:rFonts w:ascii="Arial" w:hAnsi="Arial" w:cs="Arial"/>
        </w:rPr>
        <w:t>Receive and log telephone calls, emails or face-to-face enquiries, ascertaining the nature of the problem, impact, and urgency.</w:t>
      </w:r>
    </w:p>
    <w:p w:rsidR="00365C91" w:rsidRPr="00365C91" w:rsidRDefault="00365C91" w:rsidP="00F46A63">
      <w:pPr>
        <w:pStyle w:val="ListParagraph"/>
        <w:numPr>
          <w:ilvl w:val="0"/>
          <w:numId w:val="7"/>
        </w:numPr>
        <w:ind w:left="851" w:hanging="284"/>
        <w:rPr>
          <w:rFonts w:ascii="Arial" w:hAnsi="Arial" w:cs="Arial"/>
        </w:rPr>
      </w:pPr>
      <w:r w:rsidRPr="00365C91">
        <w:rPr>
          <w:rFonts w:ascii="Arial" w:hAnsi="Arial" w:cs="Arial"/>
        </w:rPr>
        <w:t>Resolve basic problems (for example, forgotten passwords, printer credits etc).</w:t>
      </w:r>
    </w:p>
    <w:p w:rsidR="00365C91" w:rsidRDefault="00365C91" w:rsidP="00F46A63">
      <w:pPr>
        <w:numPr>
          <w:ilvl w:val="0"/>
          <w:numId w:val="7"/>
        </w:numPr>
        <w:ind w:left="851" w:hanging="284"/>
        <w:rPr>
          <w:rFonts w:ascii="Arial" w:hAnsi="Arial" w:cs="Arial"/>
        </w:rPr>
      </w:pPr>
      <w:r>
        <w:rPr>
          <w:rFonts w:ascii="Arial" w:hAnsi="Arial" w:cs="Arial"/>
        </w:rPr>
        <w:t>Create and update task l</w:t>
      </w:r>
      <w:r w:rsidRPr="002E0636">
        <w:rPr>
          <w:rFonts w:ascii="Arial" w:hAnsi="Arial" w:cs="Arial"/>
        </w:rPr>
        <w:t>ists for all problems raised</w:t>
      </w:r>
      <w:r>
        <w:rPr>
          <w:rFonts w:ascii="Arial" w:hAnsi="Arial" w:cs="Arial"/>
        </w:rPr>
        <w:t>, referring more complex issues to colleagues</w:t>
      </w:r>
      <w:r w:rsidRPr="002E0636">
        <w:rPr>
          <w:rFonts w:ascii="Arial" w:hAnsi="Arial" w:cs="Arial"/>
        </w:rPr>
        <w:t>.</w:t>
      </w:r>
    </w:p>
    <w:p w:rsidR="00365C91" w:rsidRPr="002E0636" w:rsidRDefault="00365C91" w:rsidP="00F46A63">
      <w:pPr>
        <w:numPr>
          <w:ilvl w:val="0"/>
          <w:numId w:val="7"/>
        </w:numPr>
        <w:ind w:left="851" w:hanging="284"/>
        <w:rPr>
          <w:rFonts w:ascii="Arial" w:hAnsi="Arial" w:cs="Arial"/>
        </w:rPr>
      </w:pPr>
      <w:r>
        <w:rPr>
          <w:rFonts w:ascii="Arial" w:hAnsi="Arial" w:cs="Arial"/>
        </w:rPr>
        <w:t>Ensure effective customer service by keeping users informed of progress in resolving the ICT problems raised.</w:t>
      </w:r>
    </w:p>
    <w:p w:rsidR="00365C91" w:rsidRDefault="00365C91" w:rsidP="00365C91">
      <w:pPr>
        <w:rPr>
          <w:rFonts w:ascii="Arial" w:hAnsi="Arial" w:cs="Arial"/>
        </w:rPr>
      </w:pPr>
    </w:p>
    <w:p w:rsidR="00F46A63" w:rsidRPr="00F46A63" w:rsidRDefault="00365C91" w:rsidP="00365C91">
      <w:pPr>
        <w:pStyle w:val="ListParagraph"/>
        <w:numPr>
          <w:ilvl w:val="0"/>
          <w:numId w:val="6"/>
        </w:numPr>
        <w:ind w:left="426" w:hanging="426"/>
        <w:rPr>
          <w:rFonts w:ascii="Arial" w:hAnsi="Arial" w:cs="Arial"/>
        </w:rPr>
      </w:pPr>
      <w:r>
        <w:rPr>
          <w:rFonts w:ascii="Arial" w:hAnsi="Arial" w:cs="Arial"/>
        </w:rPr>
        <w:t xml:space="preserve">Ensure that media equipment is available to </w:t>
      </w:r>
      <w:r w:rsidR="00F46A63">
        <w:rPr>
          <w:rFonts w:ascii="Arial" w:hAnsi="Arial" w:cs="Arial"/>
        </w:rPr>
        <w:t>aid teaching and learning:</w:t>
      </w:r>
    </w:p>
    <w:p w:rsidR="006A6A38" w:rsidRPr="00F46A63" w:rsidRDefault="006A6A38" w:rsidP="00F46A63">
      <w:pPr>
        <w:pStyle w:val="ListParagraph"/>
        <w:numPr>
          <w:ilvl w:val="0"/>
          <w:numId w:val="9"/>
        </w:numPr>
        <w:ind w:left="851" w:hanging="284"/>
        <w:rPr>
          <w:rFonts w:ascii="Arial" w:hAnsi="Arial" w:cs="Arial"/>
        </w:rPr>
      </w:pPr>
      <w:r w:rsidRPr="00F46A63">
        <w:rPr>
          <w:rFonts w:ascii="Arial" w:hAnsi="Arial" w:cs="Arial"/>
        </w:rPr>
        <w:t>Set up media equipment for lessons and assemblies.</w:t>
      </w:r>
    </w:p>
    <w:p w:rsidR="006A6A38" w:rsidRPr="00F46A63" w:rsidRDefault="006A6A38" w:rsidP="00F46A63">
      <w:pPr>
        <w:pStyle w:val="ListParagraph"/>
        <w:numPr>
          <w:ilvl w:val="0"/>
          <w:numId w:val="9"/>
        </w:numPr>
        <w:ind w:left="851" w:hanging="284"/>
        <w:rPr>
          <w:rFonts w:ascii="Arial" w:hAnsi="Arial" w:cs="Arial"/>
        </w:rPr>
      </w:pPr>
      <w:r w:rsidRPr="00F46A63">
        <w:rPr>
          <w:rFonts w:ascii="Arial" w:hAnsi="Arial" w:cs="Arial"/>
        </w:rPr>
        <w:t xml:space="preserve">Carry out </w:t>
      </w:r>
      <w:r w:rsidR="00CC32AA" w:rsidRPr="00F46A63">
        <w:rPr>
          <w:rFonts w:ascii="Arial" w:hAnsi="Arial" w:cs="Arial"/>
        </w:rPr>
        <w:t xml:space="preserve">a rolling programme of </w:t>
      </w:r>
      <w:r w:rsidRPr="00F46A63">
        <w:rPr>
          <w:rFonts w:ascii="Arial" w:hAnsi="Arial" w:cs="Arial"/>
        </w:rPr>
        <w:t>checks on media equipment to ensure it is functional for use</w:t>
      </w:r>
      <w:r w:rsidR="00CC32AA" w:rsidRPr="00F46A63">
        <w:rPr>
          <w:rFonts w:ascii="Arial" w:hAnsi="Arial" w:cs="Arial"/>
        </w:rPr>
        <w:t xml:space="preserve"> and carry out routine maintenance tasks where necessary</w:t>
      </w:r>
      <w:r w:rsidRPr="00F46A63">
        <w:rPr>
          <w:rFonts w:ascii="Arial" w:hAnsi="Arial" w:cs="Arial"/>
        </w:rPr>
        <w:t>.</w:t>
      </w:r>
    </w:p>
    <w:p w:rsidR="006A6A38" w:rsidRPr="00F46A63" w:rsidRDefault="001478B0" w:rsidP="00F46A63">
      <w:pPr>
        <w:pStyle w:val="ListParagraph"/>
        <w:numPr>
          <w:ilvl w:val="0"/>
          <w:numId w:val="9"/>
        </w:numPr>
        <w:ind w:left="851" w:hanging="284"/>
        <w:rPr>
          <w:rFonts w:ascii="Arial" w:hAnsi="Arial" w:cs="Arial"/>
        </w:rPr>
      </w:pPr>
      <w:r>
        <w:rPr>
          <w:rFonts w:ascii="Arial" w:hAnsi="Arial" w:cs="Arial"/>
        </w:rPr>
        <w:t>C</w:t>
      </w:r>
      <w:r w:rsidR="006A6A38" w:rsidRPr="00F46A63">
        <w:rPr>
          <w:rFonts w:ascii="Arial" w:hAnsi="Arial" w:cs="Arial"/>
        </w:rPr>
        <w:t xml:space="preserve">arry out </w:t>
      </w:r>
      <w:r>
        <w:rPr>
          <w:rFonts w:ascii="Arial" w:hAnsi="Arial" w:cs="Arial"/>
        </w:rPr>
        <w:t>downloading</w:t>
      </w:r>
      <w:r w:rsidR="006A6A38" w:rsidRPr="00F46A63">
        <w:rPr>
          <w:rFonts w:ascii="Arial" w:hAnsi="Arial" w:cs="Arial"/>
        </w:rPr>
        <w:t xml:space="preserve"> of television/radio programmes </w:t>
      </w:r>
      <w:r>
        <w:rPr>
          <w:rFonts w:ascii="Arial" w:hAnsi="Arial" w:cs="Arial"/>
        </w:rPr>
        <w:t xml:space="preserve">where possible </w:t>
      </w:r>
      <w:r w:rsidR="006A6A38" w:rsidRPr="00F46A63">
        <w:rPr>
          <w:rFonts w:ascii="Arial" w:hAnsi="Arial" w:cs="Arial"/>
        </w:rPr>
        <w:t>to prepare them for use within the curriculum and catalogue them accordingly.</w:t>
      </w:r>
    </w:p>
    <w:p w:rsidR="00CC32AA" w:rsidRPr="00F46A63" w:rsidRDefault="00CC32AA" w:rsidP="00F46A63">
      <w:pPr>
        <w:pStyle w:val="ListParagraph"/>
        <w:numPr>
          <w:ilvl w:val="0"/>
          <w:numId w:val="9"/>
        </w:numPr>
        <w:ind w:left="851" w:hanging="284"/>
        <w:rPr>
          <w:rFonts w:ascii="Arial" w:hAnsi="Arial" w:cs="Arial"/>
        </w:rPr>
      </w:pPr>
      <w:r w:rsidRPr="00F46A63">
        <w:rPr>
          <w:rFonts w:ascii="Arial" w:hAnsi="Arial" w:cs="Arial"/>
        </w:rPr>
        <w:t xml:space="preserve">Assist teaching staff with the technical support of practical </w:t>
      </w:r>
      <w:r w:rsidR="00CC556C" w:rsidRPr="00F46A63">
        <w:rPr>
          <w:rFonts w:ascii="Arial" w:hAnsi="Arial" w:cs="Arial"/>
        </w:rPr>
        <w:t xml:space="preserve">examination </w:t>
      </w:r>
      <w:r w:rsidRPr="00F46A63">
        <w:rPr>
          <w:rFonts w:ascii="Arial" w:hAnsi="Arial" w:cs="Arial"/>
        </w:rPr>
        <w:t xml:space="preserve">work </w:t>
      </w:r>
      <w:r w:rsidR="00CC556C" w:rsidRPr="00F46A63">
        <w:rPr>
          <w:rFonts w:ascii="Arial" w:hAnsi="Arial" w:cs="Arial"/>
        </w:rPr>
        <w:t xml:space="preserve">and extra-curricular </w:t>
      </w:r>
      <w:r w:rsidR="001478B0">
        <w:rPr>
          <w:rFonts w:ascii="Arial" w:hAnsi="Arial" w:cs="Arial"/>
        </w:rPr>
        <w:t>activities</w:t>
      </w:r>
      <w:r w:rsidRPr="00F46A63">
        <w:rPr>
          <w:rFonts w:ascii="Arial" w:hAnsi="Arial" w:cs="Arial"/>
        </w:rPr>
        <w:t xml:space="preserve">. </w:t>
      </w:r>
    </w:p>
    <w:p w:rsidR="006A6A38" w:rsidRDefault="006A6A38">
      <w:pPr>
        <w:rPr>
          <w:rFonts w:ascii="Arial" w:hAnsi="Arial" w:cs="Arial"/>
        </w:rPr>
      </w:pPr>
    </w:p>
    <w:p w:rsidR="00365C91" w:rsidRPr="00F46A63" w:rsidRDefault="00F46A63" w:rsidP="00F46A63">
      <w:pPr>
        <w:pStyle w:val="ListParagraph"/>
        <w:numPr>
          <w:ilvl w:val="0"/>
          <w:numId w:val="6"/>
        </w:numPr>
        <w:ind w:left="426" w:hanging="426"/>
        <w:rPr>
          <w:rFonts w:ascii="Arial" w:hAnsi="Arial" w:cs="Arial"/>
        </w:rPr>
      </w:pPr>
      <w:r>
        <w:rPr>
          <w:rFonts w:ascii="Arial" w:hAnsi="Arial" w:cs="Arial"/>
        </w:rPr>
        <w:t>Support the smooth running of the ICT department:</w:t>
      </w:r>
    </w:p>
    <w:p w:rsidR="00F46A63" w:rsidRDefault="00F46A63" w:rsidP="00F46A63">
      <w:pPr>
        <w:numPr>
          <w:ilvl w:val="0"/>
          <w:numId w:val="5"/>
        </w:numPr>
        <w:tabs>
          <w:tab w:val="clear" w:pos="720"/>
          <w:tab w:val="num" w:pos="993"/>
        </w:tabs>
        <w:ind w:left="993" w:hanging="426"/>
        <w:rPr>
          <w:rFonts w:ascii="Arial" w:hAnsi="Arial" w:cs="Arial"/>
        </w:rPr>
      </w:pPr>
      <w:r>
        <w:rPr>
          <w:rFonts w:ascii="Arial" w:hAnsi="Arial" w:cs="Arial"/>
        </w:rPr>
        <w:t>Provide administrative support for the purchase of IT/Media equipment</w:t>
      </w:r>
      <w:r w:rsidR="009131A2">
        <w:rPr>
          <w:rFonts w:ascii="Arial" w:hAnsi="Arial" w:cs="Arial"/>
        </w:rPr>
        <w:t>.</w:t>
      </w:r>
    </w:p>
    <w:p w:rsidR="0052354D" w:rsidRDefault="0052354D" w:rsidP="00F46A63">
      <w:pPr>
        <w:numPr>
          <w:ilvl w:val="0"/>
          <w:numId w:val="5"/>
        </w:numPr>
        <w:tabs>
          <w:tab w:val="clear" w:pos="720"/>
          <w:tab w:val="num" w:pos="993"/>
        </w:tabs>
        <w:ind w:left="993" w:hanging="426"/>
        <w:rPr>
          <w:rFonts w:ascii="Arial" w:hAnsi="Arial" w:cs="Arial"/>
        </w:rPr>
      </w:pPr>
      <w:r w:rsidRPr="002E0636">
        <w:rPr>
          <w:rFonts w:ascii="Arial" w:hAnsi="Arial" w:cs="Arial"/>
        </w:rPr>
        <w:t>Ensure all ICT equipment is registered o</w:t>
      </w:r>
      <w:r>
        <w:rPr>
          <w:rFonts w:ascii="Arial" w:hAnsi="Arial" w:cs="Arial"/>
        </w:rPr>
        <w:t>nto the Asset and Portable Appliance Testing registers</w:t>
      </w:r>
      <w:r w:rsidRPr="002E0636">
        <w:rPr>
          <w:rFonts w:ascii="Arial" w:hAnsi="Arial" w:cs="Arial"/>
        </w:rPr>
        <w:t xml:space="preserve"> and labelled appropriately.</w:t>
      </w:r>
      <w:bookmarkStart w:id="0" w:name="_GoBack"/>
      <w:bookmarkEnd w:id="0"/>
    </w:p>
    <w:p w:rsidR="0052354D" w:rsidRPr="002E0636" w:rsidRDefault="0052354D" w:rsidP="00F46A63">
      <w:pPr>
        <w:numPr>
          <w:ilvl w:val="0"/>
          <w:numId w:val="5"/>
        </w:numPr>
        <w:tabs>
          <w:tab w:val="clear" w:pos="720"/>
          <w:tab w:val="num" w:pos="993"/>
        </w:tabs>
        <w:ind w:left="993" w:hanging="426"/>
        <w:rPr>
          <w:rFonts w:ascii="Arial" w:hAnsi="Arial" w:cs="Arial"/>
        </w:rPr>
      </w:pPr>
      <w:r w:rsidRPr="002E0636">
        <w:rPr>
          <w:rFonts w:ascii="Arial" w:hAnsi="Arial" w:cs="Arial"/>
        </w:rPr>
        <w:lastRenderedPageBreak/>
        <w:t>Maintain stock levels for printer and ICT</w:t>
      </w:r>
      <w:r>
        <w:rPr>
          <w:rFonts w:ascii="Arial" w:hAnsi="Arial" w:cs="Arial"/>
        </w:rPr>
        <w:t xml:space="preserve"> consumables such as cartridges, media,</w:t>
      </w:r>
      <w:r w:rsidRPr="002E0636">
        <w:rPr>
          <w:rFonts w:ascii="Arial" w:hAnsi="Arial" w:cs="Arial"/>
        </w:rPr>
        <w:t xml:space="preserve"> computer peripherals, ID cards etc.</w:t>
      </w:r>
    </w:p>
    <w:p w:rsidR="0052354D" w:rsidRDefault="0052354D" w:rsidP="00F46A63">
      <w:pPr>
        <w:numPr>
          <w:ilvl w:val="0"/>
          <w:numId w:val="5"/>
        </w:numPr>
        <w:tabs>
          <w:tab w:val="clear" w:pos="720"/>
          <w:tab w:val="num" w:pos="993"/>
        </w:tabs>
        <w:ind w:left="993" w:hanging="426"/>
        <w:rPr>
          <w:rFonts w:ascii="Arial" w:hAnsi="Arial" w:cs="Arial"/>
        </w:rPr>
      </w:pPr>
      <w:r w:rsidRPr="002E0636">
        <w:rPr>
          <w:rFonts w:ascii="Arial" w:hAnsi="Arial" w:cs="Arial"/>
        </w:rPr>
        <w:t xml:space="preserve">Maintain </w:t>
      </w:r>
      <w:r>
        <w:rPr>
          <w:rFonts w:ascii="Arial" w:hAnsi="Arial" w:cs="Arial"/>
        </w:rPr>
        <w:t xml:space="preserve">the </w:t>
      </w:r>
      <w:r w:rsidRPr="002E0636">
        <w:rPr>
          <w:rFonts w:ascii="Arial" w:hAnsi="Arial" w:cs="Arial"/>
        </w:rPr>
        <w:t>software licence inventory.</w:t>
      </w:r>
    </w:p>
    <w:p w:rsidR="0052354D" w:rsidRDefault="0052354D" w:rsidP="00F46A63">
      <w:pPr>
        <w:numPr>
          <w:ilvl w:val="0"/>
          <w:numId w:val="5"/>
        </w:numPr>
        <w:tabs>
          <w:tab w:val="clear" w:pos="720"/>
          <w:tab w:val="num" w:pos="993"/>
        </w:tabs>
        <w:ind w:left="993" w:hanging="426"/>
        <w:rPr>
          <w:rFonts w:ascii="Arial" w:hAnsi="Arial" w:cs="Arial"/>
        </w:rPr>
      </w:pPr>
      <w:r>
        <w:rPr>
          <w:rFonts w:ascii="Arial" w:hAnsi="Arial" w:cs="Arial"/>
        </w:rPr>
        <w:t xml:space="preserve">Administer the removal of redundant ICT hardware under the direction of the </w:t>
      </w:r>
      <w:r w:rsidR="00F46A63">
        <w:rPr>
          <w:rFonts w:ascii="Arial" w:hAnsi="Arial" w:cs="Arial"/>
        </w:rPr>
        <w:t>Network</w:t>
      </w:r>
      <w:r>
        <w:rPr>
          <w:rFonts w:ascii="Arial" w:hAnsi="Arial" w:cs="Arial"/>
        </w:rPr>
        <w:t xml:space="preserve"> Manager and in accordance with agreed policy.</w:t>
      </w:r>
    </w:p>
    <w:p w:rsidR="0052354D" w:rsidRPr="002E0636" w:rsidRDefault="0052354D" w:rsidP="00F46A63">
      <w:pPr>
        <w:numPr>
          <w:ilvl w:val="0"/>
          <w:numId w:val="5"/>
        </w:numPr>
        <w:tabs>
          <w:tab w:val="clear" w:pos="720"/>
          <w:tab w:val="num" w:pos="993"/>
        </w:tabs>
        <w:ind w:left="993" w:hanging="426"/>
        <w:rPr>
          <w:rFonts w:ascii="Arial" w:hAnsi="Arial" w:cs="Arial"/>
        </w:rPr>
      </w:pPr>
      <w:r>
        <w:rPr>
          <w:rFonts w:ascii="Arial" w:hAnsi="Arial" w:cs="Arial"/>
        </w:rPr>
        <w:t>Report faulty equipment to the relevant IT suppliers and monitor the repair process through to completion.</w:t>
      </w:r>
    </w:p>
    <w:p w:rsidR="0052354D" w:rsidRDefault="0052354D" w:rsidP="00F46A63">
      <w:pPr>
        <w:numPr>
          <w:ilvl w:val="0"/>
          <w:numId w:val="5"/>
        </w:numPr>
        <w:tabs>
          <w:tab w:val="clear" w:pos="720"/>
          <w:tab w:val="num" w:pos="993"/>
        </w:tabs>
        <w:ind w:left="993" w:hanging="426"/>
        <w:rPr>
          <w:rFonts w:ascii="Arial" w:hAnsi="Arial" w:cs="Arial"/>
        </w:rPr>
      </w:pPr>
      <w:r>
        <w:rPr>
          <w:rFonts w:ascii="Arial" w:hAnsi="Arial" w:cs="Arial"/>
        </w:rPr>
        <w:t>Assist colleagues in the team with ICT development projects.</w:t>
      </w:r>
    </w:p>
    <w:p w:rsidR="00F46A63" w:rsidRDefault="00F46A63" w:rsidP="00F46A63">
      <w:pPr>
        <w:rPr>
          <w:rFonts w:ascii="Arial" w:hAnsi="Arial" w:cs="Arial"/>
        </w:rPr>
      </w:pPr>
    </w:p>
    <w:p w:rsidR="00F46A63" w:rsidRPr="00F46A63" w:rsidRDefault="00F46A63" w:rsidP="00F46A63">
      <w:pPr>
        <w:pStyle w:val="ListParagraph"/>
        <w:numPr>
          <w:ilvl w:val="0"/>
          <w:numId w:val="6"/>
        </w:numPr>
        <w:ind w:left="426" w:hanging="426"/>
        <w:rPr>
          <w:rFonts w:ascii="Arial" w:hAnsi="Arial" w:cs="Arial"/>
        </w:rPr>
      </w:pPr>
      <w:r>
        <w:rPr>
          <w:rFonts w:ascii="Arial" w:hAnsi="Arial" w:cs="Arial"/>
        </w:rPr>
        <w:t>Support with reprographics processes:</w:t>
      </w:r>
    </w:p>
    <w:p w:rsidR="0052354D" w:rsidRDefault="0052354D" w:rsidP="00F46A63">
      <w:pPr>
        <w:numPr>
          <w:ilvl w:val="0"/>
          <w:numId w:val="5"/>
        </w:numPr>
        <w:tabs>
          <w:tab w:val="clear" w:pos="720"/>
          <w:tab w:val="num" w:pos="1134"/>
        </w:tabs>
        <w:ind w:left="1134" w:hanging="567"/>
        <w:rPr>
          <w:rFonts w:ascii="Arial" w:hAnsi="Arial" w:cs="Arial"/>
        </w:rPr>
      </w:pPr>
      <w:r>
        <w:rPr>
          <w:rFonts w:ascii="Arial" w:hAnsi="Arial" w:cs="Arial"/>
        </w:rPr>
        <w:t xml:space="preserve">Operate the school’s reprographic machinery, carrying out all types of reprographics work (e.g. photocopying, laminating, binding, </w:t>
      </w:r>
      <w:r w:rsidR="00FA57BF">
        <w:rPr>
          <w:rFonts w:ascii="Arial" w:hAnsi="Arial" w:cs="Arial"/>
        </w:rPr>
        <w:t>and scanning</w:t>
      </w:r>
      <w:r>
        <w:rPr>
          <w:rFonts w:ascii="Arial" w:hAnsi="Arial" w:cs="Arial"/>
        </w:rPr>
        <w:t>).</w:t>
      </w:r>
    </w:p>
    <w:p w:rsidR="0052354D" w:rsidRDefault="0052354D" w:rsidP="00F46A63">
      <w:pPr>
        <w:numPr>
          <w:ilvl w:val="0"/>
          <w:numId w:val="5"/>
        </w:numPr>
        <w:tabs>
          <w:tab w:val="clear" w:pos="720"/>
          <w:tab w:val="num" w:pos="1134"/>
        </w:tabs>
        <w:ind w:left="1134" w:hanging="567"/>
        <w:rPr>
          <w:rFonts w:ascii="Arial" w:hAnsi="Arial" w:cs="Arial"/>
        </w:rPr>
      </w:pPr>
      <w:r>
        <w:rPr>
          <w:rFonts w:ascii="Arial" w:hAnsi="Arial" w:cs="Arial"/>
        </w:rPr>
        <w:t>Provide support to teaching and support staff on the use of the Multi-Functional Devices and centralised print facility.</w:t>
      </w:r>
    </w:p>
    <w:p w:rsidR="0052354D" w:rsidRPr="00055664" w:rsidRDefault="0052354D" w:rsidP="00F46A63">
      <w:pPr>
        <w:numPr>
          <w:ilvl w:val="0"/>
          <w:numId w:val="5"/>
        </w:numPr>
        <w:tabs>
          <w:tab w:val="clear" w:pos="720"/>
          <w:tab w:val="num" w:pos="1134"/>
        </w:tabs>
        <w:ind w:left="1134" w:hanging="567"/>
        <w:rPr>
          <w:rFonts w:ascii="Arial" w:hAnsi="Arial" w:cs="Arial"/>
        </w:rPr>
      </w:pPr>
      <w:r>
        <w:rPr>
          <w:rFonts w:ascii="Arial" w:hAnsi="Arial" w:cs="Arial"/>
        </w:rPr>
        <w:t>Utilise information technology in relation to Reprographics (e.g. placing work on the school network, using print management software).</w:t>
      </w:r>
    </w:p>
    <w:p w:rsidR="0052354D" w:rsidRDefault="0052354D" w:rsidP="00F46A63">
      <w:pPr>
        <w:numPr>
          <w:ilvl w:val="0"/>
          <w:numId w:val="5"/>
        </w:numPr>
        <w:tabs>
          <w:tab w:val="clear" w:pos="720"/>
          <w:tab w:val="num" w:pos="1134"/>
        </w:tabs>
        <w:ind w:left="1134" w:hanging="567"/>
        <w:rPr>
          <w:rFonts w:ascii="Arial" w:hAnsi="Arial" w:cs="Arial"/>
        </w:rPr>
      </w:pPr>
      <w:r>
        <w:rPr>
          <w:rFonts w:ascii="Arial" w:hAnsi="Arial" w:cs="Arial"/>
        </w:rPr>
        <w:t>E</w:t>
      </w:r>
      <w:r w:rsidRPr="00D514FC">
        <w:rPr>
          <w:rFonts w:ascii="Arial" w:hAnsi="Arial" w:cs="Arial"/>
        </w:rPr>
        <w:t xml:space="preserve">nsure all department </w:t>
      </w:r>
      <w:r>
        <w:rPr>
          <w:rFonts w:ascii="Arial" w:hAnsi="Arial" w:cs="Arial"/>
        </w:rPr>
        <w:t xml:space="preserve">printing and stationery </w:t>
      </w:r>
      <w:r w:rsidRPr="00D514FC">
        <w:rPr>
          <w:rFonts w:ascii="Arial" w:hAnsi="Arial" w:cs="Arial"/>
        </w:rPr>
        <w:t>is logged.</w:t>
      </w:r>
    </w:p>
    <w:p w:rsidR="0052354D" w:rsidRPr="00D514FC" w:rsidRDefault="0052354D" w:rsidP="00F46A63">
      <w:pPr>
        <w:numPr>
          <w:ilvl w:val="0"/>
          <w:numId w:val="5"/>
        </w:numPr>
        <w:tabs>
          <w:tab w:val="clear" w:pos="720"/>
          <w:tab w:val="num" w:pos="1134"/>
        </w:tabs>
        <w:ind w:left="1134" w:hanging="567"/>
        <w:rPr>
          <w:rFonts w:ascii="Arial" w:hAnsi="Arial" w:cs="Arial"/>
        </w:rPr>
      </w:pPr>
      <w:r>
        <w:rPr>
          <w:rFonts w:ascii="Arial" w:hAnsi="Arial" w:cs="Arial"/>
        </w:rPr>
        <w:t>Assist with the routine upkeep of Multi-Functional Devices (e.g. filling with paper, changing toner, meter readings etc.).</w:t>
      </w:r>
    </w:p>
    <w:p w:rsidR="0052354D" w:rsidRPr="00F37147" w:rsidRDefault="0052354D">
      <w:pPr>
        <w:rPr>
          <w:rFonts w:ascii="Arial" w:hAnsi="Arial" w:cs="Arial"/>
        </w:rPr>
      </w:pPr>
    </w:p>
    <w:p w:rsidR="008B0AE7" w:rsidRPr="00F37147" w:rsidRDefault="008B0AE7">
      <w:pPr>
        <w:rPr>
          <w:rFonts w:ascii="Arial" w:hAnsi="Arial" w:cs="Arial"/>
          <w:b/>
        </w:rPr>
      </w:pPr>
      <w:r w:rsidRPr="00F37147">
        <w:rPr>
          <w:rFonts w:ascii="Arial" w:hAnsi="Arial" w:cs="Arial"/>
          <w:b/>
        </w:rPr>
        <w:t>GENERAL DUTIES AND RESPONSIBILITIES:</w:t>
      </w:r>
    </w:p>
    <w:p w:rsidR="00BC1086" w:rsidRPr="00F37147" w:rsidRDefault="00BC1086">
      <w:pPr>
        <w:rPr>
          <w:rFonts w:ascii="Arial" w:hAnsi="Arial" w:cs="Arial"/>
          <w:b/>
        </w:rPr>
      </w:pPr>
    </w:p>
    <w:p w:rsidR="00D12E45" w:rsidRPr="00F37147" w:rsidRDefault="00BC1086" w:rsidP="00D12E45">
      <w:pPr>
        <w:rPr>
          <w:rFonts w:ascii="Arial" w:hAnsi="Arial" w:cs="Arial"/>
        </w:rPr>
      </w:pPr>
      <w:r w:rsidRPr="00F37147">
        <w:rPr>
          <w:rFonts w:ascii="Arial" w:hAnsi="Arial" w:cs="Arial"/>
        </w:rPr>
        <w:t>1.</w:t>
      </w:r>
      <w:r w:rsidRPr="00F37147">
        <w:rPr>
          <w:rFonts w:ascii="Arial" w:hAnsi="Arial" w:cs="Arial"/>
        </w:rPr>
        <w:tab/>
      </w:r>
      <w:r w:rsidR="006E0C90" w:rsidRPr="00F37147">
        <w:rPr>
          <w:rFonts w:ascii="Arial" w:hAnsi="Arial" w:cs="Arial"/>
        </w:rPr>
        <w:t>U</w:t>
      </w:r>
      <w:r w:rsidR="00D12E45" w:rsidRPr="00F37147">
        <w:rPr>
          <w:rFonts w:ascii="Arial" w:hAnsi="Arial" w:cs="Arial"/>
        </w:rPr>
        <w:t>ndertake training and development activities relevant to the position.</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C</w:t>
      </w:r>
      <w:r w:rsidR="00D12E45" w:rsidRPr="00F37147">
        <w:rPr>
          <w:rFonts w:ascii="Arial" w:hAnsi="Arial" w:cs="Arial"/>
        </w:rPr>
        <w:t>o-operate with the school in complying with relevant health and safety legislation, policies and procedures.</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C</w:t>
      </w:r>
      <w:r w:rsidR="00D12E45" w:rsidRPr="00F37147">
        <w:rPr>
          <w:rFonts w:ascii="Arial" w:hAnsi="Arial" w:cs="Arial"/>
        </w:rPr>
        <w:t>arry out the duties and responsibilities of the post in compliance with the school's equal opportunities policy.</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S</w:t>
      </w:r>
      <w:r w:rsidR="00D12E45" w:rsidRPr="00F37147">
        <w:rPr>
          <w:rFonts w:ascii="Arial" w:hAnsi="Arial" w:cs="Arial"/>
        </w:rPr>
        <w:t>upport the aims and ethos of the school.</w:t>
      </w:r>
    </w:p>
    <w:p w:rsidR="00D12E45" w:rsidRPr="00F37147" w:rsidRDefault="00D12E45" w:rsidP="00D12E45">
      <w:pPr>
        <w:ind w:left="720" w:hanging="720"/>
        <w:rPr>
          <w:rFonts w:ascii="Arial" w:hAnsi="Arial" w:cs="Arial"/>
        </w:rPr>
      </w:pPr>
      <w:r w:rsidRPr="00F37147">
        <w:rPr>
          <w:rFonts w:ascii="Arial" w:hAnsi="Arial" w:cs="Arial"/>
        </w:rPr>
        <w:t>5</w:t>
      </w:r>
      <w:r w:rsidR="006E0C90" w:rsidRPr="00F37147">
        <w:rPr>
          <w:rFonts w:ascii="Arial" w:hAnsi="Arial" w:cs="Arial"/>
        </w:rPr>
        <w:t>.</w:t>
      </w:r>
      <w:r w:rsidR="006E0C90" w:rsidRPr="00F37147">
        <w:rPr>
          <w:rFonts w:ascii="Arial" w:hAnsi="Arial" w:cs="Arial"/>
        </w:rPr>
        <w:tab/>
        <w:t>M</w:t>
      </w:r>
      <w:r w:rsidRPr="00F37147">
        <w:rPr>
          <w:rFonts w:ascii="Arial" w:hAnsi="Arial" w:cs="Arial"/>
        </w:rPr>
        <w:t>aintain confidentiality and observe data protection and associated guidelines where appropriate.</w:t>
      </w:r>
    </w:p>
    <w:p w:rsidR="00D12E45" w:rsidRPr="00F37147" w:rsidRDefault="00D12E45" w:rsidP="00D12E45">
      <w:pPr>
        <w:ind w:left="720" w:hanging="720"/>
        <w:rPr>
          <w:rFonts w:ascii="Arial" w:hAnsi="Arial" w:cs="Arial"/>
        </w:rPr>
      </w:pPr>
      <w:r w:rsidRPr="00F37147">
        <w:rPr>
          <w:rFonts w:ascii="Arial" w:hAnsi="Arial" w:cs="Arial"/>
        </w:rPr>
        <w:t>6</w:t>
      </w:r>
      <w:r w:rsidR="006E0C90" w:rsidRPr="00F37147">
        <w:rPr>
          <w:rFonts w:ascii="Arial" w:hAnsi="Arial" w:cs="Arial"/>
        </w:rPr>
        <w:t>.</w:t>
      </w:r>
      <w:r w:rsidR="006E0C90" w:rsidRPr="00F37147">
        <w:rPr>
          <w:rFonts w:ascii="Arial" w:hAnsi="Arial" w:cs="Arial"/>
        </w:rPr>
        <w:tab/>
        <w:t>M</w:t>
      </w:r>
      <w:r w:rsidRPr="00F37147">
        <w:rPr>
          <w:rFonts w:ascii="Arial" w:hAnsi="Arial" w:cs="Arial"/>
        </w:rPr>
        <w:t>aintain an awareness of Safeguarding Children</w:t>
      </w:r>
      <w:r w:rsidR="006E0C90" w:rsidRPr="00F37147">
        <w:rPr>
          <w:rFonts w:ascii="Arial" w:hAnsi="Arial" w:cs="Arial"/>
        </w:rPr>
        <w:t>, Safer Working Practice</w:t>
      </w:r>
      <w:r w:rsidRPr="00F37147">
        <w:rPr>
          <w:rFonts w:ascii="Arial" w:hAnsi="Arial" w:cs="Arial"/>
        </w:rPr>
        <w:t xml:space="preserve"> and Every Child Matters initiatives.</w:t>
      </w:r>
    </w:p>
    <w:p w:rsidR="00D12E45" w:rsidRPr="00F37147" w:rsidRDefault="00D12E45" w:rsidP="00D12E45">
      <w:pPr>
        <w:ind w:left="720" w:hanging="720"/>
        <w:rPr>
          <w:rFonts w:ascii="Arial" w:hAnsi="Arial" w:cs="Arial"/>
          <w:b/>
        </w:rPr>
      </w:pPr>
      <w:r w:rsidRPr="00F37147">
        <w:rPr>
          <w:rFonts w:ascii="Arial" w:hAnsi="Arial" w:cs="Arial"/>
        </w:rPr>
        <w:t>7</w:t>
      </w:r>
      <w:r w:rsidR="006E0C90" w:rsidRPr="00F37147">
        <w:rPr>
          <w:rFonts w:ascii="Arial" w:hAnsi="Arial" w:cs="Arial"/>
        </w:rPr>
        <w:t>.</w:t>
      </w:r>
      <w:r w:rsidR="006E0C90" w:rsidRPr="00F37147">
        <w:rPr>
          <w:rFonts w:ascii="Arial" w:hAnsi="Arial" w:cs="Arial"/>
        </w:rPr>
        <w:tab/>
        <w:t>C</w:t>
      </w:r>
      <w:r w:rsidRPr="00F37147">
        <w:rPr>
          <w:rFonts w:ascii="Arial" w:hAnsi="Arial" w:cs="Arial"/>
        </w:rPr>
        <w:t>arry out any other reasonable duties and responsibilities within the overall function, commensurate with the grading and level of responsibilities of the post.</w:t>
      </w:r>
    </w:p>
    <w:p w:rsidR="00DB0665" w:rsidRPr="00F37147" w:rsidRDefault="00DB0665" w:rsidP="00DB0665">
      <w:pPr>
        <w:ind w:left="720" w:hanging="720"/>
        <w:rPr>
          <w:rFonts w:ascii="Arial" w:hAnsi="Arial" w:cs="Arial"/>
          <w:b/>
        </w:rPr>
      </w:pPr>
    </w:p>
    <w:p w:rsidR="00DB0665" w:rsidRPr="00F37147" w:rsidRDefault="00DB0665" w:rsidP="00DB0665">
      <w:pPr>
        <w:ind w:left="360"/>
        <w:rPr>
          <w:rFonts w:ascii="Arial" w:hAnsi="Arial" w:cs="Arial"/>
        </w:rPr>
      </w:pPr>
    </w:p>
    <w:p w:rsidR="00066E4B" w:rsidRDefault="00066E4B" w:rsidP="004E4F31">
      <w:pPr>
        <w:jc w:val="center"/>
        <w:rPr>
          <w:rFonts w:ascii="Century Gothic" w:hAnsi="Century Gothic" w:cs="Arial"/>
          <w:b/>
          <w:sz w:val="28"/>
          <w:szCs w:val="28"/>
        </w:rPr>
      </w:pPr>
      <w:r w:rsidRPr="00F37147">
        <w:rPr>
          <w:rFonts w:ascii="Century Gothic" w:hAnsi="Century Gothic" w:cs="Arial"/>
          <w:b/>
          <w:sz w:val="28"/>
          <w:szCs w:val="28"/>
        </w:rPr>
        <w:t>PERSON SPECIFICATION</w:t>
      </w:r>
    </w:p>
    <w:p w:rsidR="00F37147" w:rsidRPr="00F37147" w:rsidRDefault="00F37147" w:rsidP="004E4F31">
      <w:pPr>
        <w:jc w:val="center"/>
        <w:rPr>
          <w:rFonts w:ascii="Century Gothic" w:hAnsi="Century Gothic"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F37147" w:rsidTr="001F386F">
        <w:tc>
          <w:tcPr>
            <w:tcW w:w="7905" w:type="dxa"/>
            <w:tcBorders>
              <w:bottom w:val="single" w:sz="4" w:space="0" w:color="auto"/>
            </w:tcBorders>
            <w:shd w:val="clear" w:color="auto" w:fill="auto"/>
          </w:tcPr>
          <w:p w:rsidR="00AE3AA9" w:rsidRPr="000D0C42"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0D0C42" w:rsidRDefault="00AE3AA9" w:rsidP="001F386F">
            <w:pPr>
              <w:spacing w:before="120" w:after="120"/>
              <w:jc w:val="center"/>
              <w:rPr>
                <w:rFonts w:ascii="Arial" w:hAnsi="Arial" w:cs="Arial"/>
                <w:b/>
              </w:rPr>
            </w:pPr>
            <w:r w:rsidRPr="000D0C42">
              <w:rPr>
                <w:rFonts w:ascii="Arial" w:hAnsi="Arial" w:cs="Arial"/>
                <w:b/>
              </w:rPr>
              <w:t>Essential or Desirable</w:t>
            </w:r>
          </w:p>
        </w:tc>
      </w:tr>
      <w:tr w:rsidR="00AE3AA9" w:rsidRPr="00F37147" w:rsidTr="00AE3AA9">
        <w:tc>
          <w:tcPr>
            <w:tcW w:w="9747" w:type="dxa"/>
            <w:gridSpan w:val="2"/>
            <w:shd w:val="clear" w:color="auto" w:fill="A6A6A6"/>
          </w:tcPr>
          <w:p w:rsidR="00AE3AA9" w:rsidRPr="000D0C42" w:rsidRDefault="00AE3AA9" w:rsidP="001F386F">
            <w:pPr>
              <w:rPr>
                <w:rFonts w:ascii="Arial" w:hAnsi="Arial" w:cs="Arial"/>
              </w:rPr>
            </w:pPr>
            <w:r w:rsidRPr="000D0C42">
              <w:rPr>
                <w:rFonts w:ascii="Arial" w:hAnsi="Arial" w:cs="Arial"/>
                <w:b/>
              </w:rPr>
              <w:t>Experience:</w:t>
            </w:r>
            <w:r w:rsidR="009131A2">
              <w:rPr>
                <w:rFonts w:ascii="Arial" w:hAnsi="Arial" w:cs="Arial"/>
                <w:b/>
              </w:rPr>
              <w:t xml:space="preserve"> NB: specific work experience is not required to apply for the apprentice role.</w:t>
            </w:r>
          </w:p>
        </w:tc>
      </w:tr>
      <w:tr w:rsidR="0052354D" w:rsidRPr="00F37147" w:rsidTr="00365C91">
        <w:tc>
          <w:tcPr>
            <w:tcW w:w="7905" w:type="dxa"/>
            <w:vAlign w:val="center"/>
          </w:tcPr>
          <w:p w:rsidR="0052354D" w:rsidRPr="00E018EE" w:rsidRDefault="0052354D" w:rsidP="0052354D">
            <w:pPr>
              <w:rPr>
                <w:rFonts w:ascii="Arial" w:hAnsi="Arial" w:cs="Arial"/>
              </w:rPr>
            </w:pPr>
            <w:r>
              <w:rPr>
                <w:rFonts w:ascii="Arial" w:hAnsi="Arial" w:cs="Arial"/>
              </w:rPr>
              <w:t>Working in a customer-focused environment</w:t>
            </w:r>
          </w:p>
        </w:tc>
        <w:tc>
          <w:tcPr>
            <w:tcW w:w="1842" w:type="dxa"/>
            <w:vAlign w:val="center"/>
          </w:tcPr>
          <w:p w:rsidR="0052354D" w:rsidRPr="00E018EE" w:rsidRDefault="0052354D" w:rsidP="0052354D">
            <w:pPr>
              <w:spacing w:before="140" w:after="140"/>
              <w:jc w:val="center"/>
              <w:rPr>
                <w:rFonts w:ascii="Arial" w:hAnsi="Arial" w:cs="Arial"/>
              </w:rPr>
            </w:pPr>
            <w:r>
              <w:rPr>
                <w:rFonts w:ascii="Arial" w:hAnsi="Arial" w:cs="Arial"/>
              </w:rPr>
              <w:t>Essential</w:t>
            </w:r>
          </w:p>
        </w:tc>
      </w:tr>
      <w:tr w:rsidR="0052354D" w:rsidRPr="00F37147" w:rsidTr="00365C91">
        <w:tc>
          <w:tcPr>
            <w:tcW w:w="7905" w:type="dxa"/>
            <w:vAlign w:val="center"/>
          </w:tcPr>
          <w:p w:rsidR="0052354D" w:rsidRPr="005C074D" w:rsidRDefault="0052354D" w:rsidP="0052354D">
            <w:pPr>
              <w:jc w:val="both"/>
              <w:rPr>
                <w:rFonts w:ascii="Arial" w:hAnsi="Arial" w:cs="Arial"/>
              </w:rPr>
            </w:pPr>
            <w:r w:rsidRPr="005C074D">
              <w:rPr>
                <w:rFonts w:ascii="Arial" w:hAnsi="Arial" w:cs="Arial"/>
              </w:rPr>
              <w:t>Working in a team</w:t>
            </w:r>
          </w:p>
        </w:tc>
        <w:tc>
          <w:tcPr>
            <w:tcW w:w="1842" w:type="dxa"/>
            <w:vAlign w:val="center"/>
          </w:tcPr>
          <w:p w:rsidR="0052354D" w:rsidRPr="005C074D" w:rsidRDefault="0052354D" w:rsidP="0052354D">
            <w:pPr>
              <w:spacing w:before="140" w:after="140"/>
              <w:jc w:val="center"/>
              <w:rPr>
                <w:rFonts w:ascii="Arial" w:hAnsi="Arial" w:cs="Arial"/>
              </w:rPr>
            </w:pPr>
            <w:r w:rsidRPr="005C074D">
              <w:rPr>
                <w:rFonts w:ascii="Arial" w:hAnsi="Arial" w:cs="Arial"/>
              </w:rPr>
              <w:t>Essential</w:t>
            </w:r>
          </w:p>
        </w:tc>
      </w:tr>
      <w:tr w:rsidR="0052354D" w:rsidRPr="00F37147" w:rsidTr="00365C91">
        <w:tc>
          <w:tcPr>
            <w:tcW w:w="7905" w:type="dxa"/>
            <w:vAlign w:val="center"/>
          </w:tcPr>
          <w:p w:rsidR="0052354D" w:rsidRPr="005C074D" w:rsidRDefault="0052354D" w:rsidP="0052354D">
            <w:pPr>
              <w:jc w:val="both"/>
              <w:rPr>
                <w:rFonts w:ascii="Arial" w:hAnsi="Arial" w:cs="Arial"/>
              </w:rPr>
            </w:pPr>
            <w:r>
              <w:rPr>
                <w:rFonts w:ascii="Arial" w:hAnsi="Arial" w:cs="Arial"/>
              </w:rPr>
              <w:t>W</w:t>
            </w:r>
            <w:r w:rsidRPr="005C074D">
              <w:rPr>
                <w:rFonts w:ascii="Arial" w:hAnsi="Arial" w:cs="Arial"/>
              </w:rPr>
              <w:t xml:space="preserve">orking with </w:t>
            </w:r>
            <w:r>
              <w:rPr>
                <w:rFonts w:ascii="Arial" w:hAnsi="Arial" w:cs="Arial"/>
              </w:rPr>
              <w:t>media</w:t>
            </w:r>
            <w:r w:rsidRPr="00016DBE">
              <w:rPr>
                <w:rFonts w:ascii="Arial" w:hAnsi="Arial" w:cs="Arial"/>
              </w:rPr>
              <w:t xml:space="preserve"> </w:t>
            </w:r>
            <w:r>
              <w:rPr>
                <w:rFonts w:ascii="Arial" w:hAnsi="Arial" w:cs="Arial"/>
              </w:rPr>
              <w:t>e</w:t>
            </w:r>
            <w:r w:rsidRPr="00016DBE">
              <w:rPr>
                <w:rFonts w:ascii="Arial" w:hAnsi="Arial" w:cs="Arial"/>
              </w:rPr>
              <w:t>quipment</w:t>
            </w:r>
          </w:p>
        </w:tc>
        <w:tc>
          <w:tcPr>
            <w:tcW w:w="1842" w:type="dxa"/>
            <w:vAlign w:val="center"/>
          </w:tcPr>
          <w:p w:rsidR="0052354D" w:rsidRPr="005C074D" w:rsidRDefault="0052354D" w:rsidP="0052354D">
            <w:pPr>
              <w:spacing w:before="140" w:after="140"/>
              <w:jc w:val="center"/>
              <w:rPr>
                <w:rFonts w:ascii="Arial" w:hAnsi="Arial" w:cs="Arial"/>
              </w:rPr>
            </w:pPr>
            <w:r>
              <w:rPr>
                <w:rFonts w:ascii="Arial" w:hAnsi="Arial" w:cs="Arial"/>
              </w:rPr>
              <w:t>Essential</w:t>
            </w:r>
          </w:p>
        </w:tc>
      </w:tr>
      <w:tr w:rsidR="0052354D" w:rsidRPr="00F37147" w:rsidTr="00365C91">
        <w:tc>
          <w:tcPr>
            <w:tcW w:w="7905" w:type="dxa"/>
            <w:vAlign w:val="center"/>
          </w:tcPr>
          <w:p w:rsidR="0052354D" w:rsidRPr="00E018EE" w:rsidRDefault="0052354D" w:rsidP="0052354D">
            <w:pPr>
              <w:rPr>
                <w:rFonts w:ascii="Arial" w:hAnsi="Arial" w:cs="Arial"/>
              </w:rPr>
            </w:pPr>
            <w:r>
              <w:rPr>
                <w:rFonts w:ascii="Arial" w:hAnsi="Arial" w:cs="Arial"/>
              </w:rPr>
              <w:lastRenderedPageBreak/>
              <w:t>Using standard PC software (e.g. Microsoft Office)</w:t>
            </w:r>
          </w:p>
        </w:tc>
        <w:tc>
          <w:tcPr>
            <w:tcW w:w="1842" w:type="dxa"/>
            <w:vAlign w:val="center"/>
          </w:tcPr>
          <w:p w:rsidR="0052354D" w:rsidRPr="00E018EE" w:rsidRDefault="0052354D" w:rsidP="0052354D">
            <w:pPr>
              <w:spacing w:before="140" w:after="140"/>
              <w:jc w:val="center"/>
              <w:rPr>
                <w:rFonts w:ascii="Arial" w:hAnsi="Arial" w:cs="Arial"/>
              </w:rPr>
            </w:pPr>
            <w:r>
              <w:rPr>
                <w:rFonts w:ascii="Arial" w:hAnsi="Arial" w:cs="Arial"/>
              </w:rPr>
              <w:t>Essential</w:t>
            </w:r>
          </w:p>
        </w:tc>
      </w:tr>
      <w:tr w:rsidR="0052354D" w:rsidRPr="00F37147" w:rsidTr="00365C91">
        <w:tc>
          <w:tcPr>
            <w:tcW w:w="7905" w:type="dxa"/>
            <w:vAlign w:val="center"/>
          </w:tcPr>
          <w:p w:rsidR="0052354D" w:rsidRPr="005C074D" w:rsidRDefault="0052354D" w:rsidP="0052354D">
            <w:pPr>
              <w:jc w:val="both"/>
              <w:rPr>
                <w:rFonts w:ascii="Arial" w:hAnsi="Arial" w:cs="Arial"/>
              </w:rPr>
            </w:pPr>
            <w:r>
              <w:rPr>
                <w:rFonts w:ascii="Arial" w:hAnsi="Arial" w:cs="Arial"/>
              </w:rPr>
              <w:t xml:space="preserve">Providing technical/practical </w:t>
            </w:r>
            <w:r w:rsidRPr="005C074D">
              <w:rPr>
                <w:rFonts w:ascii="Arial" w:hAnsi="Arial" w:cs="Arial"/>
              </w:rPr>
              <w:t>support</w:t>
            </w:r>
            <w:r>
              <w:rPr>
                <w:rFonts w:ascii="Arial" w:hAnsi="Arial" w:cs="Arial"/>
              </w:rPr>
              <w:t xml:space="preserve"> to others</w:t>
            </w:r>
          </w:p>
        </w:tc>
        <w:tc>
          <w:tcPr>
            <w:tcW w:w="1842" w:type="dxa"/>
            <w:vAlign w:val="center"/>
          </w:tcPr>
          <w:p w:rsidR="0052354D" w:rsidRPr="005C074D" w:rsidRDefault="0052354D" w:rsidP="0052354D">
            <w:pPr>
              <w:spacing w:before="140" w:after="140"/>
              <w:jc w:val="center"/>
              <w:rPr>
                <w:rFonts w:ascii="Arial" w:hAnsi="Arial" w:cs="Arial"/>
              </w:rPr>
            </w:pPr>
            <w:r>
              <w:rPr>
                <w:rFonts w:ascii="Arial" w:hAnsi="Arial" w:cs="Arial"/>
              </w:rPr>
              <w:t>Essential</w:t>
            </w:r>
          </w:p>
        </w:tc>
      </w:tr>
      <w:tr w:rsidR="0052354D" w:rsidRPr="00F37147" w:rsidTr="00365C91">
        <w:tc>
          <w:tcPr>
            <w:tcW w:w="7905" w:type="dxa"/>
            <w:tcBorders>
              <w:bottom w:val="single" w:sz="4" w:space="0" w:color="auto"/>
            </w:tcBorders>
            <w:vAlign w:val="center"/>
          </w:tcPr>
          <w:p w:rsidR="0052354D" w:rsidRPr="005C074D" w:rsidRDefault="0052354D" w:rsidP="0052354D">
            <w:pPr>
              <w:jc w:val="both"/>
              <w:rPr>
                <w:rFonts w:ascii="Arial" w:hAnsi="Arial" w:cs="Arial"/>
              </w:rPr>
            </w:pPr>
            <w:r>
              <w:rPr>
                <w:rFonts w:ascii="Arial" w:hAnsi="Arial" w:cs="Arial"/>
              </w:rPr>
              <w:t>Managing stock levels</w:t>
            </w:r>
          </w:p>
        </w:tc>
        <w:tc>
          <w:tcPr>
            <w:tcW w:w="1842" w:type="dxa"/>
            <w:tcBorders>
              <w:bottom w:val="single" w:sz="4" w:space="0" w:color="auto"/>
            </w:tcBorders>
            <w:vAlign w:val="center"/>
          </w:tcPr>
          <w:p w:rsidR="0052354D" w:rsidRPr="005C074D" w:rsidRDefault="0052354D" w:rsidP="0052354D">
            <w:pPr>
              <w:spacing w:before="140" w:after="140"/>
              <w:jc w:val="center"/>
              <w:rPr>
                <w:rFonts w:ascii="Arial" w:hAnsi="Arial" w:cs="Arial"/>
              </w:rPr>
            </w:pPr>
            <w:r>
              <w:rPr>
                <w:rFonts w:ascii="Arial" w:hAnsi="Arial" w:cs="Arial"/>
              </w:rPr>
              <w:t>Desirable</w:t>
            </w:r>
          </w:p>
        </w:tc>
      </w:tr>
      <w:tr w:rsidR="0052354D" w:rsidRPr="00F37147" w:rsidTr="00AE3AA9">
        <w:tc>
          <w:tcPr>
            <w:tcW w:w="9747" w:type="dxa"/>
            <w:gridSpan w:val="2"/>
            <w:shd w:val="clear" w:color="auto" w:fill="A6A6A6"/>
            <w:vAlign w:val="center"/>
          </w:tcPr>
          <w:p w:rsidR="0052354D" w:rsidRPr="000D0C42" w:rsidRDefault="0052354D" w:rsidP="0052354D">
            <w:pPr>
              <w:rPr>
                <w:rFonts w:ascii="Arial" w:hAnsi="Arial" w:cs="Arial"/>
              </w:rPr>
            </w:pPr>
            <w:r w:rsidRPr="000D0C42">
              <w:rPr>
                <w:rFonts w:ascii="Arial" w:hAnsi="Arial" w:cs="Arial"/>
                <w:b/>
              </w:rPr>
              <w:t>Qualifications:</w:t>
            </w:r>
          </w:p>
        </w:tc>
      </w:tr>
      <w:tr w:rsidR="0052354D" w:rsidRPr="00F37147" w:rsidTr="001F386F">
        <w:tc>
          <w:tcPr>
            <w:tcW w:w="7905" w:type="dxa"/>
            <w:tcBorders>
              <w:bottom w:val="single" w:sz="4" w:space="0" w:color="auto"/>
            </w:tcBorders>
            <w:shd w:val="clear" w:color="auto" w:fill="auto"/>
            <w:vAlign w:val="center"/>
          </w:tcPr>
          <w:p w:rsidR="0052354D" w:rsidRPr="000D0C42" w:rsidRDefault="0052354D" w:rsidP="0052354D">
            <w:pPr>
              <w:rPr>
                <w:rFonts w:ascii="Arial" w:hAnsi="Arial" w:cs="Arial"/>
              </w:rPr>
            </w:pPr>
            <w:r w:rsidRPr="000D0C42">
              <w:rPr>
                <w:rFonts w:ascii="Arial" w:hAnsi="Arial" w:cs="Arial"/>
              </w:rPr>
              <w:t>Good standard of education at GCSE or equivalent</w:t>
            </w:r>
          </w:p>
        </w:tc>
        <w:tc>
          <w:tcPr>
            <w:tcW w:w="1842" w:type="dxa"/>
            <w:tcBorders>
              <w:bottom w:val="single" w:sz="4" w:space="0" w:color="auto"/>
            </w:tcBorders>
            <w:shd w:val="clear" w:color="auto" w:fill="auto"/>
            <w:vAlign w:val="center"/>
          </w:tcPr>
          <w:p w:rsidR="0052354D" w:rsidRPr="000D0C42" w:rsidRDefault="0052354D" w:rsidP="0052354D">
            <w:pPr>
              <w:spacing w:before="140" w:after="140"/>
              <w:jc w:val="center"/>
              <w:rPr>
                <w:rFonts w:ascii="Arial" w:hAnsi="Arial" w:cs="Arial"/>
              </w:rPr>
            </w:pPr>
            <w:r w:rsidRPr="000D0C42">
              <w:rPr>
                <w:rFonts w:ascii="Arial" w:hAnsi="Arial" w:cs="Arial"/>
              </w:rPr>
              <w:t>Essential</w:t>
            </w:r>
          </w:p>
        </w:tc>
      </w:tr>
      <w:tr w:rsidR="0052354D" w:rsidRPr="00F37147" w:rsidTr="00365C91">
        <w:tc>
          <w:tcPr>
            <w:tcW w:w="7905" w:type="dxa"/>
            <w:tcBorders>
              <w:bottom w:val="single" w:sz="4" w:space="0" w:color="auto"/>
            </w:tcBorders>
            <w:vAlign w:val="center"/>
          </w:tcPr>
          <w:p w:rsidR="0052354D" w:rsidRPr="00E018EE" w:rsidRDefault="0052354D" w:rsidP="0052354D">
            <w:pPr>
              <w:rPr>
                <w:rFonts w:ascii="Arial" w:hAnsi="Arial" w:cs="Arial"/>
              </w:rPr>
            </w:pPr>
            <w:r>
              <w:rPr>
                <w:rFonts w:ascii="Arial" w:hAnsi="Arial" w:cs="Arial"/>
              </w:rPr>
              <w:t>IT Practitioner qualification at level 2 or equivalent</w:t>
            </w:r>
            <w:r w:rsidR="001478B0">
              <w:rPr>
                <w:rFonts w:ascii="Arial" w:hAnsi="Arial" w:cs="Arial"/>
              </w:rPr>
              <w:t xml:space="preserve"> (not required for apprentice role)</w:t>
            </w:r>
          </w:p>
        </w:tc>
        <w:tc>
          <w:tcPr>
            <w:tcW w:w="1842" w:type="dxa"/>
            <w:tcBorders>
              <w:bottom w:val="single" w:sz="4" w:space="0" w:color="auto"/>
            </w:tcBorders>
            <w:vAlign w:val="center"/>
          </w:tcPr>
          <w:p w:rsidR="0052354D" w:rsidRPr="00E018EE" w:rsidRDefault="0052354D" w:rsidP="0052354D">
            <w:pPr>
              <w:spacing w:before="140" w:after="140"/>
              <w:jc w:val="center"/>
              <w:rPr>
                <w:rFonts w:ascii="Arial" w:hAnsi="Arial" w:cs="Arial"/>
              </w:rPr>
            </w:pPr>
            <w:r>
              <w:rPr>
                <w:rFonts w:ascii="Arial" w:hAnsi="Arial" w:cs="Arial"/>
              </w:rPr>
              <w:t>Desirable</w:t>
            </w:r>
          </w:p>
        </w:tc>
      </w:tr>
      <w:tr w:rsidR="0052354D" w:rsidRPr="00F37147" w:rsidTr="001F386F">
        <w:tc>
          <w:tcPr>
            <w:tcW w:w="7905" w:type="dxa"/>
            <w:tcBorders>
              <w:bottom w:val="single" w:sz="4" w:space="0" w:color="auto"/>
            </w:tcBorders>
            <w:shd w:val="clear" w:color="auto" w:fill="auto"/>
            <w:vAlign w:val="center"/>
          </w:tcPr>
          <w:p w:rsidR="0052354D" w:rsidRPr="000D0C42" w:rsidRDefault="0052354D" w:rsidP="0052354D">
            <w:pPr>
              <w:rPr>
                <w:rFonts w:ascii="Arial" w:hAnsi="Arial" w:cs="Arial"/>
              </w:rPr>
            </w:pPr>
            <w:r w:rsidRPr="000D0C42">
              <w:rPr>
                <w:rFonts w:ascii="Arial" w:hAnsi="Arial" w:cs="Arial"/>
              </w:rPr>
              <w:t>Evidence of continuing professional development</w:t>
            </w:r>
            <w:r w:rsidR="001478B0">
              <w:rPr>
                <w:rFonts w:ascii="Arial" w:hAnsi="Arial" w:cs="Arial"/>
              </w:rPr>
              <w:t xml:space="preserve"> (note required for apprentice role)</w:t>
            </w:r>
          </w:p>
        </w:tc>
        <w:tc>
          <w:tcPr>
            <w:tcW w:w="1842" w:type="dxa"/>
            <w:tcBorders>
              <w:bottom w:val="single" w:sz="4" w:space="0" w:color="auto"/>
            </w:tcBorders>
            <w:shd w:val="clear" w:color="auto" w:fill="auto"/>
            <w:vAlign w:val="center"/>
          </w:tcPr>
          <w:p w:rsidR="0052354D" w:rsidRPr="000D0C42" w:rsidRDefault="0052354D" w:rsidP="0052354D">
            <w:pPr>
              <w:spacing w:before="140" w:after="140"/>
              <w:jc w:val="center"/>
              <w:rPr>
                <w:rFonts w:ascii="Arial" w:hAnsi="Arial" w:cs="Arial"/>
              </w:rPr>
            </w:pPr>
            <w:r w:rsidRPr="000D0C42">
              <w:rPr>
                <w:rFonts w:ascii="Arial" w:hAnsi="Arial" w:cs="Arial"/>
              </w:rPr>
              <w:t>Desirable</w:t>
            </w:r>
          </w:p>
        </w:tc>
      </w:tr>
      <w:tr w:rsidR="0052354D" w:rsidRPr="00F37147" w:rsidTr="001F386F">
        <w:tc>
          <w:tcPr>
            <w:tcW w:w="7905" w:type="dxa"/>
            <w:tcBorders>
              <w:bottom w:val="single" w:sz="4" w:space="0" w:color="auto"/>
            </w:tcBorders>
            <w:shd w:val="clear" w:color="auto" w:fill="auto"/>
            <w:vAlign w:val="center"/>
          </w:tcPr>
          <w:p w:rsidR="0052354D" w:rsidRPr="000D0C42" w:rsidRDefault="0052354D" w:rsidP="0052354D">
            <w:pPr>
              <w:rPr>
                <w:rFonts w:ascii="Arial" w:hAnsi="Arial" w:cs="Arial"/>
              </w:rPr>
            </w:pPr>
            <w:r w:rsidRPr="000D0C42">
              <w:rPr>
                <w:rFonts w:ascii="Arial" w:hAnsi="Arial" w:cs="Arial"/>
              </w:rPr>
              <w:t>5 GCSEs grade C+ including English and Mathematics</w:t>
            </w:r>
          </w:p>
        </w:tc>
        <w:tc>
          <w:tcPr>
            <w:tcW w:w="1842" w:type="dxa"/>
            <w:tcBorders>
              <w:bottom w:val="single" w:sz="4" w:space="0" w:color="auto"/>
            </w:tcBorders>
            <w:shd w:val="clear" w:color="auto" w:fill="auto"/>
            <w:vAlign w:val="center"/>
          </w:tcPr>
          <w:p w:rsidR="0052354D" w:rsidRPr="000D0C42" w:rsidRDefault="0052354D" w:rsidP="0052354D">
            <w:pPr>
              <w:spacing w:before="140" w:after="140"/>
              <w:jc w:val="center"/>
              <w:rPr>
                <w:rFonts w:ascii="Arial" w:hAnsi="Arial" w:cs="Arial"/>
              </w:rPr>
            </w:pPr>
            <w:r w:rsidRPr="000D0C42">
              <w:rPr>
                <w:rFonts w:ascii="Arial" w:hAnsi="Arial" w:cs="Arial"/>
              </w:rPr>
              <w:t>Desirable</w:t>
            </w:r>
          </w:p>
        </w:tc>
      </w:tr>
      <w:tr w:rsidR="0052354D" w:rsidRPr="00F37147" w:rsidTr="00AE3AA9">
        <w:tc>
          <w:tcPr>
            <w:tcW w:w="9747" w:type="dxa"/>
            <w:gridSpan w:val="2"/>
            <w:shd w:val="clear" w:color="auto" w:fill="A6A6A6"/>
            <w:vAlign w:val="center"/>
          </w:tcPr>
          <w:p w:rsidR="0052354D" w:rsidRPr="000D0C42" w:rsidRDefault="0052354D" w:rsidP="0052354D">
            <w:pPr>
              <w:rPr>
                <w:rFonts w:ascii="Arial" w:hAnsi="Arial" w:cs="Arial"/>
              </w:rPr>
            </w:pPr>
            <w:r w:rsidRPr="000D0C42">
              <w:rPr>
                <w:rFonts w:ascii="Arial" w:hAnsi="Arial" w:cs="Arial"/>
                <w:b/>
              </w:rPr>
              <w:t>Knowledge:</w:t>
            </w:r>
          </w:p>
        </w:tc>
      </w:tr>
      <w:tr w:rsidR="0052354D" w:rsidRPr="00F37147" w:rsidTr="001F386F">
        <w:tc>
          <w:tcPr>
            <w:tcW w:w="7905" w:type="dxa"/>
            <w:shd w:val="clear" w:color="auto" w:fill="auto"/>
            <w:vAlign w:val="center"/>
          </w:tcPr>
          <w:p w:rsidR="0052354D" w:rsidRPr="000D0C42" w:rsidRDefault="0052354D" w:rsidP="0052354D">
            <w:pPr>
              <w:rPr>
                <w:rFonts w:ascii="Arial" w:hAnsi="Arial" w:cs="Arial"/>
              </w:rPr>
            </w:pPr>
            <w:r w:rsidRPr="000D0C42">
              <w:rPr>
                <w:rFonts w:ascii="Arial" w:hAnsi="Arial" w:cs="Arial"/>
              </w:rPr>
              <w:t>Understanding of the importance of safeguarding children and of safer working practice</w:t>
            </w:r>
          </w:p>
        </w:tc>
        <w:tc>
          <w:tcPr>
            <w:tcW w:w="1842" w:type="dxa"/>
            <w:shd w:val="clear" w:color="auto" w:fill="auto"/>
            <w:vAlign w:val="center"/>
          </w:tcPr>
          <w:p w:rsidR="0052354D" w:rsidRPr="000D0C42" w:rsidRDefault="0052354D" w:rsidP="0052354D">
            <w:pPr>
              <w:spacing w:before="140" w:after="140"/>
              <w:jc w:val="center"/>
              <w:rPr>
                <w:rFonts w:ascii="Arial" w:hAnsi="Arial" w:cs="Arial"/>
              </w:rPr>
            </w:pPr>
            <w:r w:rsidRPr="000D0C42">
              <w:rPr>
                <w:rFonts w:ascii="Arial" w:hAnsi="Arial" w:cs="Arial"/>
              </w:rPr>
              <w:t>Essential</w:t>
            </w:r>
          </w:p>
        </w:tc>
      </w:tr>
      <w:tr w:rsidR="0052354D" w:rsidRPr="00F37147" w:rsidTr="00365C91">
        <w:tc>
          <w:tcPr>
            <w:tcW w:w="7905" w:type="dxa"/>
            <w:vAlign w:val="center"/>
          </w:tcPr>
          <w:p w:rsidR="0052354D" w:rsidRDefault="0052354D" w:rsidP="0052354D">
            <w:pPr>
              <w:jc w:val="both"/>
              <w:rPr>
                <w:rFonts w:ascii="Arial" w:hAnsi="Arial" w:cs="Arial"/>
              </w:rPr>
            </w:pPr>
            <w:r>
              <w:rPr>
                <w:rFonts w:ascii="Arial" w:hAnsi="Arial" w:cs="Arial"/>
              </w:rPr>
              <w:t>Media equipment</w:t>
            </w:r>
          </w:p>
        </w:tc>
        <w:tc>
          <w:tcPr>
            <w:tcW w:w="1842" w:type="dxa"/>
            <w:vAlign w:val="center"/>
          </w:tcPr>
          <w:p w:rsidR="0052354D" w:rsidRDefault="0052354D" w:rsidP="0052354D">
            <w:pPr>
              <w:spacing w:before="140" w:after="140"/>
              <w:jc w:val="center"/>
              <w:rPr>
                <w:rFonts w:ascii="Arial" w:hAnsi="Arial" w:cs="Arial"/>
              </w:rPr>
            </w:pPr>
            <w:r>
              <w:rPr>
                <w:rFonts w:ascii="Arial" w:hAnsi="Arial" w:cs="Arial"/>
              </w:rPr>
              <w:t>Essential</w:t>
            </w:r>
          </w:p>
        </w:tc>
      </w:tr>
      <w:tr w:rsidR="0052354D" w:rsidRPr="00F37147" w:rsidTr="00365C91">
        <w:tc>
          <w:tcPr>
            <w:tcW w:w="7905" w:type="dxa"/>
            <w:vAlign w:val="center"/>
          </w:tcPr>
          <w:p w:rsidR="0052354D" w:rsidRPr="00E018EE" w:rsidRDefault="0052354D" w:rsidP="0052354D">
            <w:pPr>
              <w:rPr>
                <w:rFonts w:ascii="Arial" w:hAnsi="Arial" w:cs="Arial"/>
              </w:rPr>
            </w:pPr>
            <w:r>
              <w:rPr>
                <w:rFonts w:ascii="Arial" w:hAnsi="Arial" w:cs="Arial"/>
              </w:rPr>
              <w:t>General awareness of current and emerging information technologies</w:t>
            </w:r>
          </w:p>
        </w:tc>
        <w:tc>
          <w:tcPr>
            <w:tcW w:w="1842" w:type="dxa"/>
            <w:vAlign w:val="center"/>
          </w:tcPr>
          <w:p w:rsidR="0052354D" w:rsidRPr="00E018EE" w:rsidRDefault="0052354D" w:rsidP="0052354D">
            <w:pPr>
              <w:spacing w:before="140" w:after="140"/>
              <w:jc w:val="center"/>
              <w:rPr>
                <w:rFonts w:ascii="Arial" w:hAnsi="Arial" w:cs="Arial"/>
              </w:rPr>
            </w:pPr>
            <w:r w:rsidRPr="00E018EE">
              <w:rPr>
                <w:rFonts w:ascii="Arial" w:hAnsi="Arial" w:cs="Arial"/>
              </w:rPr>
              <w:t>Essential</w:t>
            </w:r>
          </w:p>
        </w:tc>
      </w:tr>
      <w:tr w:rsidR="0052354D" w:rsidRPr="00F37147" w:rsidTr="00365C91">
        <w:tc>
          <w:tcPr>
            <w:tcW w:w="7905" w:type="dxa"/>
            <w:vAlign w:val="center"/>
          </w:tcPr>
          <w:p w:rsidR="0052354D" w:rsidRPr="00E018EE" w:rsidRDefault="0052354D" w:rsidP="0052354D">
            <w:pPr>
              <w:rPr>
                <w:rFonts w:ascii="Arial" w:hAnsi="Arial" w:cs="Arial"/>
              </w:rPr>
            </w:pPr>
            <w:r>
              <w:rPr>
                <w:rFonts w:ascii="Arial" w:hAnsi="Arial" w:cs="Arial"/>
              </w:rPr>
              <w:t>Knowledge of standard PC software (e.g. Microsoft Office etc.)</w:t>
            </w:r>
          </w:p>
        </w:tc>
        <w:tc>
          <w:tcPr>
            <w:tcW w:w="1842" w:type="dxa"/>
            <w:vAlign w:val="center"/>
          </w:tcPr>
          <w:p w:rsidR="0052354D" w:rsidRPr="00E018EE" w:rsidRDefault="0052354D" w:rsidP="0052354D">
            <w:pPr>
              <w:spacing w:before="140" w:after="140"/>
              <w:jc w:val="center"/>
              <w:rPr>
                <w:rFonts w:ascii="Arial" w:hAnsi="Arial" w:cs="Arial"/>
              </w:rPr>
            </w:pPr>
            <w:r w:rsidRPr="00E018EE">
              <w:rPr>
                <w:rFonts w:ascii="Arial" w:hAnsi="Arial" w:cs="Arial"/>
              </w:rPr>
              <w:t>Essential</w:t>
            </w:r>
          </w:p>
        </w:tc>
      </w:tr>
      <w:tr w:rsidR="0052354D" w:rsidRPr="00F37147" w:rsidTr="00365C91">
        <w:tc>
          <w:tcPr>
            <w:tcW w:w="7905" w:type="dxa"/>
            <w:vAlign w:val="center"/>
          </w:tcPr>
          <w:p w:rsidR="0052354D" w:rsidRDefault="0052354D" w:rsidP="0052354D">
            <w:pPr>
              <w:rPr>
                <w:rFonts w:ascii="Arial" w:hAnsi="Arial" w:cs="Arial"/>
              </w:rPr>
            </w:pPr>
            <w:r>
              <w:rPr>
                <w:rFonts w:ascii="Arial" w:hAnsi="Arial" w:cs="Arial"/>
              </w:rPr>
              <w:t>Understanding of PC applications (e.g. Windows OS, networking etc.)</w:t>
            </w:r>
          </w:p>
        </w:tc>
        <w:tc>
          <w:tcPr>
            <w:tcW w:w="1842" w:type="dxa"/>
            <w:vAlign w:val="center"/>
          </w:tcPr>
          <w:p w:rsidR="0052354D" w:rsidRPr="00E018EE" w:rsidRDefault="0052354D" w:rsidP="0052354D">
            <w:pPr>
              <w:spacing w:before="140" w:after="140"/>
              <w:jc w:val="center"/>
              <w:rPr>
                <w:rFonts w:ascii="Arial" w:hAnsi="Arial" w:cs="Arial"/>
              </w:rPr>
            </w:pPr>
            <w:r>
              <w:rPr>
                <w:rFonts w:ascii="Arial" w:hAnsi="Arial" w:cs="Arial"/>
              </w:rPr>
              <w:t>Desirable</w:t>
            </w:r>
          </w:p>
        </w:tc>
      </w:tr>
      <w:tr w:rsidR="009131A2" w:rsidRPr="00F37147" w:rsidTr="00365C91">
        <w:tc>
          <w:tcPr>
            <w:tcW w:w="7905" w:type="dxa"/>
            <w:vAlign w:val="center"/>
          </w:tcPr>
          <w:p w:rsidR="009131A2" w:rsidRDefault="009131A2" w:rsidP="009131A2">
            <w:pPr>
              <w:jc w:val="both"/>
              <w:rPr>
                <w:rFonts w:ascii="Arial" w:hAnsi="Arial" w:cs="Arial"/>
              </w:rPr>
            </w:pPr>
            <w:r>
              <w:rPr>
                <w:rFonts w:ascii="Arial" w:hAnsi="Arial" w:cs="Arial"/>
              </w:rPr>
              <w:t>Performing arts technical equipment/ resources</w:t>
            </w:r>
          </w:p>
        </w:tc>
        <w:tc>
          <w:tcPr>
            <w:tcW w:w="1842" w:type="dxa"/>
            <w:vAlign w:val="center"/>
          </w:tcPr>
          <w:p w:rsidR="009131A2" w:rsidRDefault="009131A2" w:rsidP="009131A2">
            <w:pPr>
              <w:spacing w:before="140" w:after="140"/>
              <w:jc w:val="center"/>
              <w:rPr>
                <w:rFonts w:ascii="Arial" w:hAnsi="Arial" w:cs="Arial"/>
              </w:rPr>
            </w:pPr>
            <w:r>
              <w:rPr>
                <w:rFonts w:ascii="Arial" w:hAnsi="Arial" w:cs="Arial"/>
              </w:rPr>
              <w:t>Desirable</w:t>
            </w:r>
          </w:p>
        </w:tc>
      </w:tr>
      <w:tr w:rsidR="009131A2" w:rsidRPr="00F37147" w:rsidTr="00365C91">
        <w:tc>
          <w:tcPr>
            <w:tcW w:w="7905" w:type="dxa"/>
            <w:vAlign w:val="center"/>
          </w:tcPr>
          <w:p w:rsidR="009131A2" w:rsidRDefault="009131A2" w:rsidP="009131A2">
            <w:pPr>
              <w:rPr>
                <w:rFonts w:ascii="Arial" w:hAnsi="Arial" w:cs="Arial"/>
              </w:rPr>
            </w:pPr>
            <w:r>
              <w:rPr>
                <w:rFonts w:ascii="Arial" w:hAnsi="Arial" w:cs="Arial"/>
              </w:rPr>
              <w:t>Knowledge of reprographics processes</w:t>
            </w:r>
          </w:p>
        </w:tc>
        <w:tc>
          <w:tcPr>
            <w:tcW w:w="1842" w:type="dxa"/>
            <w:vAlign w:val="center"/>
          </w:tcPr>
          <w:p w:rsidR="009131A2" w:rsidRDefault="009131A2" w:rsidP="009131A2">
            <w:pPr>
              <w:spacing w:before="140" w:after="140"/>
              <w:jc w:val="center"/>
              <w:rPr>
                <w:rFonts w:ascii="Arial" w:hAnsi="Arial" w:cs="Arial"/>
              </w:rPr>
            </w:pPr>
            <w:r>
              <w:rPr>
                <w:rFonts w:ascii="Arial" w:hAnsi="Arial" w:cs="Arial"/>
              </w:rPr>
              <w:t>Desirable</w:t>
            </w:r>
          </w:p>
        </w:tc>
      </w:tr>
      <w:tr w:rsidR="009131A2" w:rsidRPr="00F37147" w:rsidTr="00AE3AA9">
        <w:tc>
          <w:tcPr>
            <w:tcW w:w="9747" w:type="dxa"/>
            <w:gridSpan w:val="2"/>
            <w:shd w:val="clear" w:color="auto" w:fill="A6A6A6"/>
            <w:vAlign w:val="center"/>
          </w:tcPr>
          <w:p w:rsidR="009131A2" w:rsidRPr="000D0C42" w:rsidRDefault="009131A2" w:rsidP="009131A2">
            <w:pPr>
              <w:rPr>
                <w:rFonts w:ascii="Arial" w:hAnsi="Arial" w:cs="Arial"/>
              </w:rPr>
            </w:pPr>
            <w:r w:rsidRPr="000D0C42">
              <w:rPr>
                <w:rFonts w:ascii="Arial" w:hAnsi="Arial" w:cs="Arial"/>
                <w:b/>
              </w:rPr>
              <w:t>Skills:</w:t>
            </w:r>
          </w:p>
        </w:tc>
      </w:tr>
      <w:tr w:rsidR="009131A2" w:rsidRPr="00F37147" w:rsidTr="00365C91">
        <w:tc>
          <w:tcPr>
            <w:tcW w:w="7905" w:type="dxa"/>
            <w:vAlign w:val="center"/>
          </w:tcPr>
          <w:p w:rsidR="009131A2" w:rsidRPr="005C074D" w:rsidRDefault="009131A2" w:rsidP="009131A2">
            <w:pPr>
              <w:rPr>
                <w:rFonts w:ascii="Arial" w:hAnsi="Arial" w:cs="Arial"/>
              </w:rPr>
            </w:pPr>
            <w:r>
              <w:rPr>
                <w:rFonts w:ascii="Arial" w:hAnsi="Arial" w:cs="Arial"/>
              </w:rPr>
              <w:t>Competent in the use of ICT</w:t>
            </w:r>
          </w:p>
        </w:tc>
        <w:tc>
          <w:tcPr>
            <w:tcW w:w="1842" w:type="dxa"/>
            <w:vAlign w:val="center"/>
          </w:tcPr>
          <w:p w:rsidR="009131A2" w:rsidRDefault="009131A2" w:rsidP="009131A2">
            <w:pPr>
              <w:spacing w:before="140" w:after="140"/>
              <w:jc w:val="center"/>
              <w:rPr>
                <w:rFonts w:ascii="Arial" w:hAnsi="Arial" w:cs="Arial"/>
              </w:rPr>
            </w:pPr>
            <w:r>
              <w:rPr>
                <w:rFonts w:ascii="Arial" w:hAnsi="Arial" w:cs="Arial"/>
              </w:rPr>
              <w:t>Essential</w:t>
            </w:r>
          </w:p>
        </w:tc>
      </w:tr>
      <w:tr w:rsidR="009131A2" w:rsidRPr="00F37147" w:rsidTr="00365C91">
        <w:tc>
          <w:tcPr>
            <w:tcW w:w="7905" w:type="dxa"/>
            <w:vAlign w:val="center"/>
          </w:tcPr>
          <w:p w:rsidR="009131A2" w:rsidRPr="00E018EE" w:rsidRDefault="009131A2" w:rsidP="009131A2">
            <w:pPr>
              <w:rPr>
                <w:rFonts w:ascii="Arial" w:hAnsi="Arial" w:cs="Arial"/>
              </w:rPr>
            </w:pPr>
            <w:r>
              <w:rPr>
                <w:rFonts w:ascii="Arial" w:hAnsi="Arial" w:cs="Arial"/>
              </w:rPr>
              <w:t>Ability to deal with conflicting demands and prioritise tasks for self and others</w:t>
            </w:r>
          </w:p>
        </w:tc>
        <w:tc>
          <w:tcPr>
            <w:tcW w:w="1842" w:type="dxa"/>
            <w:vAlign w:val="center"/>
          </w:tcPr>
          <w:p w:rsidR="009131A2" w:rsidRPr="00E018EE" w:rsidRDefault="009131A2" w:rsidP="009131A2">
            <w:pPr>
              <w:spacing w:before="140" w:after="140"/>
              <w:jc w:val="center"/>
              <w:rPr>
                <w:rFonts w:ascii="Arial" w:hAnsi="Arial" w:cs="Arial"/>
              </w:rPr>
            </w:pPr>
            <w:r>
              <w:rPr>
                <w:rFonts w:ascii="Arial" w:hAnsi="Arial" w:cs="Arial"/>
              </w:rPr>
              <w:t>Essential</w:t>
            </w:r>
          </w:p>
        </w:tc>
      </w:tr>
      <w:tr w:rsidR="009131A2" w:rsidRPr="00F37147" w:rsidTr="00365C91">
        <w:tc>
          <w:tcPr>
            <w:tcW w:w="7905" w:type="dxa"/>
            <w:tcBorders>
              <w:bottom w:val="single" w:sz="4" w:space="0" w:color="auto"/>
            </w:tcBorders>
            <w:vAlign w:val="center"/>
          </w:tcPr>
          <w:p w:rsidR="009131A2" w:rsidRPr="005C074D" w:rsidRDefault="009131A2" w:rsidP="009131A2">
            <w:pPr>
              <w:jc w:val="both"/>
              <w:rPr>
                <w:rFonts w:ascii="Arial" w:hAnsi="Arial" w:cs="Arial"/>
              </w:rPr>
            </w:pPr>
            <w:r w:rsidRPr="005C074D">
              <w:rPr>
                <w:rFonts w:ascii="Arial" w:hAnsi="Arial" w:cs="Arial"/>
              </w:rPr>
              <w:t>Analytical and problem-solving skills</w:t>
            </w:r>
          </w:p>
        </w:tc>
        <w:tc>
          <w:tcPr>
            <w:tcW w:w="1842" w:type="dxa"/>
            <w:tcBorders>
              <w:bottom w:val="single" w:sz="4" w:space="0" w:color="auto"/>
            </w:tcBorders>
            <w:vAlign w:val="center"/>
          </w:tcPr>
          <w:p w:rsidR="009131A2" w:rsidRPr="005C074D" w:rsidRDefault="009131A2" w:rsidP="009131A2">
            <w:pPr>
              <w:spacing w:before="140" w:after="140"/>
              <w:jc w:val="center"/>
              <w:rPr>
                <w:rFonts w:ascii="Arial" w:hAnsi="Arial" w:cs="Arial"/>
              </w:rPr>
            </w:pPr>
            <w:r>
              <w:rPr>
                <w:rFonts w:ascii="Arial" w:hAnsi="Arial" w:cs="Arial"/>
              </w:rPr>
              <w:t>Essential</w:t>
            </w:r>
          </w:p>
        </w:tc>
      </w:tr>
      <w:tr w:rsidR="009131A2" w:rsidRPr="00F37147" w:rsidTr="001F386F">
        <w:tc>
          <w:tcPr>
            <w:tcW w:w="7905" w:type="dxa"/>
            <w:shd w:val="clear" w:color="auto" w:fill="auto"/>
            <w:vAlign w:val="center"/>
          </w:tcPr>
          <w:p w:rsidR="009131A2" w:rsidRPr="000D0C42" w:rsidRDefault="009131A2" w:rsidP="009131A2">
            <w:pPr>
              <w:rPr>
                <w:rFonts w:ascii="Arial" w:hAnsi="Arial" w:cs="Arial"/>
              </w:rPr>
            </w:pPr>
            <w:r w:rsidRPr="000D0C42">
              <w:rPr>
                <w:rFonts w:ascii="Arial" w:hAnsi="Arial" w:cs="Arial"/>
              </w:rPr>
              <w:t>Ability to recognise the need for and maintain a high degree of confidentiality</w:t>
            </w:r>
          </w:p>
        </w:tc>
        <w:tc>
          <w:tcPr>
            <w:tcW w:w="1842" w:type="dxa"/>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shd w:val="clear" w:color="auto" w:fill="auto"/>
            <w:vAlign w:val="center"/>
          </w:tcPr>
          <w:p w:rsidR="009131A2" w:rsidRPr="000D0C42" w:rsidRDefault="009131A2" w:rsidP="009131A2">
            <w:pPr>
              <w:rPr>
                <w:rFonts w:ascii="Arial" w:hAnsi="Arial" w:cs="Arial"/>
              </w:rPr>
            </w:pPr>
            <w:r w:rsidRPr="000D0C42">
              <w:rPr>
                <w:rFonts w:ascii="Arial" w:hAnsi="Arial" w:cs="Arial"/>
              </w:rPr>
              <w:t>Ability to relate to teachers, other professionals, parents and students</w:t>
            </w:r>
          </w:p>
        </w:tc>
        <w:tc>
          <w:tcPr>
            <w:tcW w:w="1842" w:type="dxa"/>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shd w:val="clear" w:color="auto" w:fill="auto"/>
            <w:vAlign w:val="center"/>
          </w:tcPr>
          <w:p w:rsidR="009131A2" w:rsidRPr="000D0C42" w:rsidRDefault="009131A2" w:rsidP="009131A2">
            <w:pPr>
              <w:rPr>
                <w:rFonts w:ascii="Arial" w:hAnsi="Arial" w:cs="Arial"/>
              </w:rPr>
            </w:pPr>
            <w:r w:rsidRPr="000D0C42">
              <w:rPr>
                <w:rFonts w:ascii="Arial" w:hAnsi="Arial" w:cs="Arial"/>
              </w:rPr>
              <w:t>Ability to work as part of a team and on own initiative</w:t>
            </w:r>
          </w:p>
        </w:tc>
        <w:tc>
          <w:tcPr>
            <w:tcW w:w="1842" w:type="dxa"/>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shd w:val="clear" w:color="auto" w:fill="auto"/>
            <w:vAlign w:val="center"/>
          </w:tcPr>
          <w:p w:rsidR="009131A2" w:rsidRPr="000D0C42" w:rsidRDefault="009131A2" w:rsidP="009131A2">
            <w:pPr>
              <w:rPr>
                <w:rFonts w:ascii="Arial" w:hAnsi="Arial" w:cs="Arial"/>
              </w:rPr>
            </w:pPr>
            <w:r w:rsidRPr="000D0C42">
              <w:rPr>
                <w:rFonts w:ascii="Arial" w:hAnsi="Arial" w:cs="Arial"/>
              </w:rPr>
              <w:t xml:space="preserve">Ability to work calmly and professionally under pressure </w:t>
            </w:r>
          </w:p>
        </w:tc>
        <w:tc>
          <w:tcPr>
            <w:tcW w:w="1842" w:type="dxa"/>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tcBorders>
              <w:bottom w:val="single" w:sz="4" w:space="0" w:color="auto"/>
            </w:tcBorders>
            <w:shd w:val="clear" w:color="auto" w:fill="auto"/>
            <w:vAlign w:val="center"/>
          </w:tcPr>
          <w:p w:rsidR="009131A2" w:rsidRPr="000D0C42" w:rsidRDefault="009131A2" w:rsidP="009131A2">
            <w:pPr>
              <w:rPr>
                <w:rFonts w:ascii="Arial" w:hAnsi="Arial" w:cs="Arial"/>
              </w:rPr>
            </w:pPr>
            <w:r w:rsidRPr="000D0C42">
              <w:rPr>
                <w:rFonts w:ascii="Arial" w:hAnsi="Arial" w:cs="Arial"/>
              </w:rPr>
              <w:t>Attention to detail</w:t>
            </w:r>
          </w:p>
        </w:tc>
        <w:tc>
          <w:tcPr>
            <w:tcW w:w="1842" w:type="dxa"/>
            <w:tcBorders>
              <w:bottom w:val="single" w:sz="4" w:space="0" w:color="auto"/>
            </w:tcBorders>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tcBorders>
              <w:bottom w:val="single" w:sz="4" w:space="0" w:color="auto"/>
            </w:tcBorders>
            <w:shd w:val="clear" w:color="auto" w:fill="auto"/>
            <w:vAlign w:val="center"/>
          </w:tcPr>
          <w:p w:rsidR="009131A2" w:rsidRPr="000D0C42" w:rsidRDefault="009131A2" w:rsidP="009131A2">
            <w:pPr>
              <w:rPr>
                <w:rFonts w:ascii="Arial" w:hAnsi="Arial" w:cs="Arial"/>
              </w:rPr>
            </w:pPr>
            <w:r w:rsidRPr="000D0C42">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1F386F">
        <w:tc>
          <w:tcPr>
            <w:tcW w:w="7905" w:type="dxa"/>
            <w:tcBorders>
              <w:bottom w:val="single" w:sz="4" w:space="0" w:color="auto"/>
            </w:tcBorders>
            <w:shd w:val="clear" w:color="auto" w:fill="auto"/>
            <w:vAlign w:val="center"/>
          </w:tcPr>
          <w:p w:rsidR="009131A2" w:rsidRPr="000D0C42" w:rsidRDefault="009131A2" w:rsidP="009131A2">
            <w:pPr>
              <w:rPr>
                <w:rFonts w:ascii="Arial" w:hAnsi="Arial" w:cs="Arial"/>
              </w:rPr>
            </w:pPr>
            <w:r w:rsidRPr="000D0C42">
              <w:rPr>
                <w:rFonts w:ascii="Arial" w:hAnsi="Arial" w:cs="Arial"/>
              </w:rPr>
              <w:lastRenderedPageBreak/>
              <w:t>Good communication skills</w:t>
            </w:r>
          </w:p>
        </w:tc>
        <w:tc>
          <w:tcPr>
            <w:tcW w:w="1842" w:type="dxa"/>
            <w:tcBorders>
              <w:bottom w:val="single" w:sz="4" w:space="0" w:color="auto"/>
            </w:tcBorders>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AE3AA9">
        <w:tc>
          <w:tcPr>
            <w:tcW w:w="9747" w:type="dxa"/>
            <w:gridSpan w:val="2"/>
            <w:shd w:val="clear" w:color="auto" w:fill="A6A6A6"/>
            <w:vAlign w:val="center"/>
          </w:tcPr>
          <w:p w:rsidR="009131A2" w:rsidRPr="000D0C42" w:rsidRDefault="009131A2" w:rsidP="009131A2">
            <w:pPr>
              <w:rPr>
                <w:rFonts w:ascii="Arial" w:hAnsi="Arial" w:cs="Arial"/>
                <w:b/>
              </w:rPr>
            </w:pPr>
            <w:r w:rsidRPr="000D0C42">
              <w:rPr>
                <w:rFonts w:ascii="Arial" w:hAnsi="Arial" w:cs="Arial"/>
                <w:b/>
              </w:rPr>
              <w:t>Attitudes and Values:</w:t>
            </w:r>
          </w:p>
        </w:tc>
      </w:tr>
      <w:tr w:rsidR="009131A2" w:rsidRPr="00F37147" w:rsidTr="001F386F">
        <w:trPr>
          <w:trHeight w:val="573"/>
        </w:trPr>
        <w:tc>
          <w:tcPr>
            <w:tcW w:w="7905" w:type="dxa"/>
            <w:shd w:val="clear" w:color="auto" w:fill="auto"/>
            <w:vAlign w:val="center"/>
          </w:tcPr>
          <w:p w:rsidR="009131A2" w:rsidRPr="000D0C42" w:rsidRDefault="009131A2" w:rsidP="009131A2">
            <w:pPr>
              <w:rPr>
                <w:rFonts w:ascii="Arial" w:hAnsi="Arial" w:cs="Arial"/>
                <w:b/>
              </w:rPr>
            </w:pPr>
            <w:r w:rsidRPr="000D0C42">
              <w:rPr>
                <w:rFonts w:ascii="Arial" w:hAnsi="Arial" w:cs="Arial"/>
              </w:rPr>
              <w:t>Commitment to school improvement and raising achievement for all students</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1F386F">
        <w:trPr>
          <w:trHeight w:val="573"/>
        </w:trPr>
        <w:tc>
          <w:tcPr>
            <w:tcW w:w="7905" w:type="dxa"/>
            <w:shd w:val="clear" w:color="auto" w:fill="auto"/>
            <w:vAlign w:val="center"/>
          </w:tcPr>
          <w:p w:rsidR="009131A2" w:rsidRPr="000D0C42" w:rsidRDefault="009131A2" w:rsidP="009131A2">
            <w:pPr>
              <w:rPr>
                <w:rFonts w:ascii="Arial" w:hAnsi="Arial" w:cs="Arial"/>
                <w:b/>
              </w:rPr>
            </w:pPr>
            <w:r w:rsidRPr="000D0C42">
              <w:rPr>
                <w:rFonts w:ascii="Arial" w:hAnsi="Arial" w:cs="Arial"/>
              </w:rPr>
              <w:t>Ability to form and maintain appropriate relationships and personal boundaries with young people</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1F386F">
        <w:trPr>
          <w:trHeight w:val="573"/>
        </w:trPr>
        <w:tc>
          <w:tcPr>
            <w:tcW w:w="7905" w:type="dxa"/>
            <w:shd w:val="clear" w:color="auto" w:fill="auto"/>
            <w:vAlign w:val="center"/>
          </w:tcPr>
          <w:p w:rsidR="009131A2" w:rsidRPr="000D0C42" w:rsidRDefault="009131A2" w:rsidP="009131A2">
            <w:pPr>
              <w:rPr>
                <w:rFonts w:ascii="Arial" w:hAnsi="Arial" w:cs="Arial"/>
              </w:rPr>
            </w:pPr>
            <w:r w:rsidRPr="000D0C42">
              <w:rPr>
                <w:rFonts w:ascii="Arial" w:hAnsi="Arial" w:cs="Arial"/>
              </w:rPr>
              <w:t>Takes responsibility and understands accountability</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AE3AA9">
        <w:trPr>
          <w:trHeight w:val="573"/>
        </w:trPr>
        <w:tc>
          <w:tcPr>
            <w:tcW w:w="7905" w:type="dxa"/>
            <w:shd w:val="clear" w:color="auto" w:fill="auto"/>
            <w:vAlign w:val="center"/>
          </w:tcPr>
          <w:p w:rsidR="009131A2" w:rsidRPr="000D0C42" w:rsidRDefault="009131A2" w:rsidP="009131A2">
            <w:pPr>
              <w:autoSpaceDE w:val="0"/>
              <w:autoSpaceDN w:val="0"/>
              <w:adjustRightInd w:val="0"/>
              <w:rPr>
                <w:rFonts w:ascii="Arial" w:hAnsi="Arial" w:cs="Arial"/>
                <w:color w:val="000000"/>
              </w:rPr>
            </w:pPr>
            <w:r w:rsidRPr="000D0C42">
              <w:rPr>
                <w:rFonts w:ascii="Arial" w:hAnsi="Arial" w:cs="Arial"/>
                <w:color w:val="000000"/>
              </w:rPr>
              <w:t xml:space="preserve">Committed to the needs of the students, parents and other stakeholders </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1F386F">
        <w:trPr>
          <w:trHeight w:val="573"/>
        </w:trPr>
        <w:tc>
          <w:tcPr>
            <w:tcW w:w="7905" w:type="dxa"/>
            <w:shd w:val="clear" w:color="auto" w:fill="auto"/>
            <w:vAlign w:val="center"/>
          </w:tcPr>
          <w:p w:rsidR="009131A2" w:rsidRPr="000D0C42" w:rsidRDefault="009131A2" w:rsidP="009131A2">
            <w:pPr>
              <w:autoSpaceDE w:val="0"/>
              <w:autoSpaceDN w:val="0"/>
              <w:adjustRightInd w:val="0"/>
              <w:rPr>
                <w:rFonts w:ascii="Arial" w:hAnsi="Arial" w:cs="Arial"/>
                <w:color w:val="000000"/>
              </w:rPr>
            </w:pPr>
            <w:r w:rsidRPr="000D0C42">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1F386F">
        <w:trPr>
          <w:trHeight w:val="573"/>
        </w:trPr>
        <w:tc>
          <w:tcPr>
            <w:tcW w:w="7905" w:type="dxa"/>
            <w:shd w:val="clear" w:color="auto" w:fill="auto"/>
            <w:vAlign w:val="center"/>
          </w:tcPr>
          <w:p w:rsidR="009131A2" w:rsidRPr="000D0C42" w:rsidRDefault="009131A2" w:rsidP="009131A2">
            <w:pPr>
              <w:autoSpaceDE w:val="0"/>
              <w:autoSpaceDN w:val="0"/>
              <w:adjustRightInd w:val="0"/>
              <w:rPr>
                <w:rFonts w:ascii="Arial" w:hAnsi="Arial" w:cs="Arial"/>
                <w:color w:val="000000"/>
              </w:rPr>
            </w:pPr>
            <w:r w:rsidRPr="000D0C42">
              <w:rPr>
                <w:rFonts w:ascii="Arial" w:hAnsi="Arial" w:cs="Arial"/>
                <w:color w:val="000000"/>
              </w:rPr>
              <w:t>Adaptable to change</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1F386F">
        <w:trPr>
          <w:trHeight w:val="573"/>
        </w:trPr>
        <w:tc>
          <w:tcPr>
            <w:tcW w:w="7905" w:type="dxa"/>
            <w:shd w:val="clear" w:color="auto" w:fill="auto"/>
            <w:vAlign w:val="center"/>
          </w:tcPr>
          <w:p w:rsidR="009131A2" w:rsidRPr="000D0C42" w:rsidRDefault="009131A2" w:rsidP="009131A2">
            <w:pPr>
              <w:autoSpaceDE w:val="0"/>
              <w:autoSpaceDN w:val="0"/>
              <w:adjustRightInd w:val="0"/>
              <w:rPr>
                <w:rFonts w:ascii="Arial" w:hAnsi="Arial" w:cs="Arial"/>
                <w:color w:val="000000"/>
              </w:rPr>
            </w:pPr>
            <w:r w:rsidRPr="000D0C42">
              <w:rPr>
                <w:rFonts w:ascii="Arial" w:hAnsi="Arial" w:cs="Arial"/>
              </w:rPr>
              <w:t>Ability to relate to and promote the school ethos</w:t>
            </w:r>
          </w:p>
        </w:tc>
        <w:tc>
          <w:tcPr>
            <w:tcW w:w="1842" w:type="dxa"/>
            <w:shd w:val="clear" w:color="auto" w:fill="auto"/>
            <w:vAlign w:val="center"/>
          </w:tcPr>
          <w:p w:rsidR="009131A2" w:rsidRPr="000D0C42" w:rsidRDefault="009131A2" w:rsidP="009131A2">
            <w:pPr>
              <w:jc w:val="center"/>
              <w:rPr>
                <w:rFonts w:ascii="Arial" w:hAnsi="Arial" w:cs="Arial"/>
              </w:rPr>
            </w:pPr>
            <w:r w:rsidRPr="000D0C42">
              <w:rPr>
                <w:rFonts w:ascii="Arial" w:hAnsi="Arial" w:cs="Arial"/>
              </w:rPr>
              <w:t>Essential</w:t>
            </w:r>
          </w:p>
        </w:tc>
      </w:tr>
      <w:tr w:rsidR="009131A2" w:rsidRPr="00F37147" w:rsidTr="00AE3AA9">
        <w:tc>
          <w:tcPr>
            <w:tcW w:w="9747" w:type="dxa"/>
            <w:gridSpan w:val="2"/>
            <w:shd w:val="clear" w:color="auto" w:fill="A6A6A6"/>
            <w:vAlign w:val="center"/>
          </w:tcPr>
          <w:p w:rsidR="009131A2" w:rsidRPr="000D0C42" w:rsidRDefault="009131A2" w:rsidP="009131A2">
            <w:pPr>
              <w:rPr>
                <w:rFonts w:ascii="Arial" w:hAnsi="Arial" w:cs="Arial"/>
              </w:rPr>
            </w:pPr>
            <w:r w:rsidRPr="000D0C42">
              <w:rPr>
                <w:rFonts w:ascii="Arial" w:hAnsi="Arial" w:cs="Arial"/>
                <w:b/>
              </w:rPr>
              <w:t>Other:</w:t>
            </w:r>
          </w:p>
        </w:tc>
      </w:tr>
      <w:tr w:rsidR="009131A2" w:rsidRPr="00F37147" w:rsidTr="001F386F">
        <w:tc>
          <w:tcPr>
            <w:tcW w:w="7905" w:type="dxa"/>
            <w:shd w:val="clear" w:color="auto" w:fill="auto"/>
            <w:vAlign w:val="center"/>
          </w:tcPr>
          <w:p w:rsidR="009131A2" w:rsidRPr="000D0C42" w:rsidRDefault="009131A2" w:rsidP="001478B0">
            <w:pPr>
              <w:rPr>
                <w:rFonts w:ascii="Arial" w:hAnsi="Arial" w:cs="Arial"/>
              </w:rPr>
            </w:pPr>
            <w:r>
              <w:rPr>
                <w:rFonts w:ascii="Arial" w:hAnsi="Arial" w:cs="Arial"/>
              </w:rPr>
              <w:t>Willing to self-</w:t>
            </w:r>
            <w:r w:rsidRPr="000D0C42">
              <w:rPr>
                <w:rFonts w:ascii="Arial" w:hAnsi="Arial" w:cs="Arial"/>
              </w:rPr>
              <w:t>improve / attend training</w:t>
            </w:r>
          </w:p>
        </w:tc>
        <w:tc>
          <w:tcPr>
            <w:tcW w:w="1842" w:type="dxa"/>
            <w:shd w:val="clear" w:color="auto" w:fill="auto"/>
            <w:vAlign w:val="center"/>
          </w:tcPr>
          <w:p w:rsidR="009131A2" w:rsidRPr="000D0C42" w:rsidRDefault="009131A2" w:rsidP="009131A2">
            <w:pPr>
              <w:spacing w:before="140" w:after="140"/>
              <w:jc w:val="center"/>
              <w:rPr>
                <w:rFonts w:ascii="Arial" w:hAnsi="Arial" w:cs="Arial"/>
              </w:rPr>
            </w:pPr>
            <w:r w:rsidRPr="000D0C42">
              <w:rPr>
                <w:rFonts w:ascii="Arial" w:hAnsi="Arial" w:cs="Arial"/>
              </w:rPr>
              <w:t>Essential</w:t>
            </w:r>
          </w:p>
        </w:tc>
      </w:tr>
      <w:tr w:rsidR="009131A2" w:rsidRPr="00F37147" w:rsidTr="00365C91">
        <w:tc>
          <w:tcPr>
            <w:tcW w:w="7905" w:type="dxa"/>
            <w:vAlign w:val="center"/>
          </w:tcPr>
          <w:p w:rsidR="009131A2" w:rsidRPr="00E018EE" w:rsidRDefault="009131A2" w:rsidP="009131A2">
            <w:pPr>
              <w:rPr>
                <w:rFonts w:ascii="Arial" w:hAnsi="Arial" w:cs="Arial"/>
              </w:rPr>
            </w:pPr>
            <w:r>
              <w:rPr>
                <w:rFonts w:ascii="Arial" w:hAnsi="Arial" w:cs="Arial"/>
              </w:rPr>
              <w:t>Approachable manner</w:t>
            </w:r>
          </w:p>
        </w:tc>
        <w:tc>
          <w:tcPr>
            <w:tcW w:w="1842" w:type="dxa"/>
            <w:vAlign w:val="center"/>
          </w:tcPr>
          <w:p w:rsidR="009131A2" w:rsidRPr="00E018EE" w:rsidRDefault="009131A2" w:rsidP="009131A2">
            <w:pPr>
              <w:spacing w:before="140" w:after="140"/>
              <w:jc w:val="center"/>
              <w:rPr>
                <w:rFonts w:ascii="Arial" w:hAnsi="Arial" w:cs="Arial"/>
              </w:rPr>
            </w:pPr>
            <w:r>
              <w:rPr>
                <w:rFonts w:ascii="Arial" w:hAnsi="Arial" w:cs="Arial"/>
              </w:rPr>
              <w:t>Essential</w:t>
            </w:r>
          </w:p>
        </w:tc>
      </w:tr>
      <w:tr w:rsidR="009131A2" w:rsidRPr="00F37147" w:rsidTr="00365C91">
        <w:tc>
          <w:tcPr>
            <w:tcW w:w="7905" w:type="dxa"/>
            <w:vAlign w:val="center"/>
          </w:tcPr>
          <w:p w:rsidR="009131A2" w:rsidRDefault="009131A2" w:rsidP="009131A2">
            <w:pPr>
              <w:rPr>
                <w:rFonts w:ascii="Arial" w:hAnsi="Arial" w:cs="Arial"/>
              </w:rPr>
            </w:pPr>
            <w:r>
              <w:rPr>
                <w:rFonts w:ascii="Arial" w:hAnsi="Arial" w:cs="Arial"/>
              </w:rPr>
              <w:t>An interest in ICT</w:t>
            </w:r>
          </w:p>
        </w:tc>
        <w:tc>
          <w:tcPr>
            <w:tcW w:w="1842" w:type="dxa"/>
            <w:vAlign w:val="center"/>
          </w:tcPr>
          <w:p w:rsidR="009131A2" w:rsidRDefault="009131A2" w:rsidP="009131A2">
            <w:pPr>
              <w:spacing w:before="140" w:after="140"/>
              <w:jc w:val="center"/>
              <w:rPr>
                <w:rFonts w:ascii="Arial" w:hAnsi="Arial" w:cs="Arial"/>
              </w:rPr>
            </w:pPr>
            <w:r>
              <w:rPr>
                <w:rFonts w:ascii="Arial" w:hAnsi="Arial" w:cs="Arial"/>
              </w:rPr>
              <w:t>Essential</w:t>
            </w:r>
          </w:p>
        </w:tc>
      </w:tr>
    </w:tbl>
    <w:p w:rsidR="00AE3AA9" w:rsidRPr="00F37147" w:rsidRDefault="00AE3AA9" w:rsidP="00AE3AA9">
      <w:pPr>
        <w:jc w:val="both"/>
        <w:rPr>
          <w:rFonts w:ascii="Arial" w:hAnsi="Arial" w:cs="Arial"/>
          <w:i/>
          <w:sz w:val="22"/>
          <w:szCs w:val="22"/>
        </w:rPr>
      </w:pPr>
    </w:p>
    <w:p w:rsidR="00AE3AA9" w:rsidRPr="00F37147" w:rsidRDefault="00AE3AA9" w:rsidP="00AE3AA9">
      <w:pPr>
        <w:jc w:val="both"/>
        <w:rPr>
          <w:rFonts w:ascii="Arial" w:hAnsi="Arial" w:cs="Arial"/>
          <w:i/>
          <w:sz w:val="22"/>
          <w:szCs w:val="22"/>
        </w:rPr>
      </w:pPr>
      <w:r w:rsidRPr="00F37147">
        <w:rPr>
          <w:rFonts w:ascii="Arial" w:hAnsi="Arial" w:cs="Arial"/>
          <w:i/>
          <w:sz w:val="22"/>
          <w:szCs w:val="22"/>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AE3AA9" w:rsidRPr="00F37147" w:rsidRDefault="00AE3AA9" w:rsidP="00AE3AA9">
      <w:pPr>
        <w:jc w:val="both"/>
        <w:rPr>
          <w:rFonts w:ascii="Arial" w:hAnsi="Arial" w:cs="Arial"/>
          <w:sz w:val="22"/>
          <w:szCs w:val="22"/>
        </w:rPr>
      </w:pPr>
      <w:r w:rsidRPr="00F37147">
        <w:rPr>
          <w:rFonts w:ascii="Arial" w:hAnsi="Arial" w:cs="Arial"/>
          <w:sz w:val="22"/>
          <w:szCs w:val="22"/>
        </w:rPr>
        <w:t xml:space="preserve"> </w:t>
      </w:r>
    </w:p>
    <w:p w:rsidR="00AE3AA9" w:rsidRPr="00F37147" w:rsidRDefault="00AE3AA9" w:rsidP="00AE3AA9">
      <w:pPr>
        <w:jc w:val="both"/>
        <w:rPr>
          <w:rFonts w:ascii="Arial" w:hAnsi="Arial" w:cs="Arial"/>
          <w:sz w:val="22"/>
          <w:szCs w:val="22"/>
        </w:rPr>
      </w:pPr>
      <w:r w:rsidRPr="00F37147">
        <w:rPr>
          <w:rFonts w:ascii="Arial" w:hAnsi="Arial" w:cs="Arial"/>
          <w:sz w:val="22"/>
          <w:szCs w:val="22"/>
        </w:rPr>
        <w:t>Evidence will be drawn from some or all of:</w:t>
      </w:r>
    </w:p>
    <w:p w:rsidR="00AE3AA9" w:rsidRPr="00F37147" w:rsidRDefault="00AE3AA9" w:rsidP="00AE3AA9">
      <w:pPr>
        <w:jc w:val="both"/>
        <w:rPr>
          <w:rFonts w:ascii="Arial" w:hAnsi="Arial" w:cs="Arial"/>
          <w:sz w:val="22"/>
          <w:szCs w:val="22"/>
        </w:rPr>
      </w:pPr>
    </w:p>
    <w:p w:rsidR="00AE3AA9" w:rsidRPr="00F37147" w:rsidRDefault="00AE3AA9" w:rsidP="00AE3AA9">
      <w:pPr>
        <w:numPr>
          <w:ilvl w:val="0"/>
          <w:numId w:val="2"/>
        </w:numPr>
        <w:jc w:val="both"/>
        <w:rPr>
          <w:rFonts w:ascii="Arial" w:hAnsi="Arial" w:cs="Arial"/>
          <w:sz w:val="22"/>
          <w:szCs w:val="22"/>
        </w:rPr>
      </w:pPr>
      <w:r w:rsidRPr="00F37147">
        <w:rPr>
          <w:rFonts w:ascii="Arial" w:hAnsi="Arial" w:cs="Arial"/>
          <w:sz w:val="22"/>
          <w:szCs w:val="22"/>
        </w:rPr>
        <w:t>Letter in support of application</w:t>
      </w:r>
    </w:p>
    <w:p w:rsidR="00AE3AA9" w:rsidRPr="00F37147" w:rsidRDefault="00AE3AA9" w:rsidP="00AE3AA9">
      <w:pPr>
        <w:numPr>
          <w:ilvl w:val="0"/>
          <w:numId w:val="2"/>
        </w:numPr>
        <w:jc w:val="both"/>
        <w:rPr>
          <w:rFonts w:ascii="Arial" w:hAnsi="Arial" w:cs="Arial"/>
          <w:sz w:val="22"/>
          <w:szCs w:val="22"/>
        </w:rPr>
      </w:pPr>
      <w:r w:rsidRPr="00F37147">
        <w:rPr>
          <w:rFonts w:ascii="Arial" w:hAnsi="Arial" w:cs="Arial"/>
          <w:sz w:val="22"/>
          <w:szCs w:val="22"/>
        </w:rPr>
        <w:t>Application form</w:t>
      </w:r>
    </w:p>
    <w:p w:rsidR="00AE3AA9" w:rsidRPr="00F37147" w:rsidRDefault="00AE3AA9" w:rsidP="00AE3AA9">
      <w:pPr>
        <w:numPr>
          <w:ilvl w:val="0"/>
          <w:numId w:val="2"/>
        </w:numPr>
        <w:jc w:val="both"/>
        <w:rPr>
          <w:rFonts w:ascii="Arial" w:hAnsi="Arial" w:cs="Arial"/>
          <w:sz w:val="22"/>
          <w:szCs w:val="22"/>
        </w:rPr>
      </w:pPr>
      <w:r w:rsidRPr="00F37147">
        <w:rPr>
          <w:rFonts w:ascii="Arial" w:hAnsi="Arial" w:cs="Arial"/>
          <w:sz w:val="22"/>
          <w:szCs w:val="22"/>
        </w:rPr>
        <w:t>Response to questions during interview</w:t>
      </w:r>
    </w:p>
    <w:p w:rsidR="00AE3AA9" w:rsidRPr="00F37147" w:rsidRDefault="00AE3AA9" w:rsidP="00AE3AA9">
      <w:pPr>
        <w:numPr>
          <w:ilvl w:val="0"/>
          <w:numId w:val="2"/>
        </w:numPr>
        <w:jc w:val="both"/>
        <w:rPr>
          <w:rFonts w:ascii="Arial" w:hAnsi="Arial" w:cs="Arial"/>
          <w:sz w:val="22"/>
          <w:szCs w:val="22"/>
        </w:rPr>
      </w:pPr>
      <w:r w:rsidRPr="00F37147">
        <w:rPr>
          <w:rFonts w:ascii="Arial" w:hAnsi="Arial" w:cs="Arial"/>
          <w:sz w:val="22"/>
          <w:szCs w:val="22"/>
        </w:rPr>
        <w:t>Test or task</w:t>
      </w:r>
    </w:p>
    <w:p w:rsidR="00AE3AA9" w:rsidRPr="00F37147" w:rsidRDefault="00AE3AA9" w:rsidP="00AE3AA9">
      <w:pPr>
        <w:numPr>
          <w:ilvl w:val="0"/>
          <w:numId w:val="2"/>
        </w:numPr>
        <w:jc w:val="both"/>
        <w:rPr>
          <w:rFonts w:ascii="Arial" w:hAnsi="Arial" w:cs="Arial"/>
          <w:sz w:val="22"/>
          <w:szCs w:val="22"/>
        </w:rPr>
      </w:pPr>
      <w:r w:rsidRPr="00F37147">
        <w:rPr>
          <w:rFonts w:ascii="Arial" w:hAnsi="Arial" w:cs="Arial"/>
          <w:sz w:val="22"/>
          <w:szCs w:val="22"/>
        </w:rPr>
        <w:t>References</w:t>
      </w:r>
    </w:p>
    <w:p w:rsidR="008B0AE7" w:rsidRPr="00F37147" w:rsidRDefault="008B0AE7" w:rsidP="00AE3AA9">
      <w:pPr>
        <w:ind w:left="720" w:hanging="720"/>
        <w:jc w:val="center"/>
        <w:rPr>
          <w:rFonts w:ascii="Arial" w:hAnsi="Arial" w:cs="Arial"/>
        </w:rPr>
      </w:pPr>
    </w:p>
    <w:sectPr w:rsidR="008B0AE7" w:rsidRPr="00F37147"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BF" w:rsidRDefault="00FA57BF">
      <w:r>
        <w:separator/>
      </w:r>
    </w:p>
  </w:endnote>
  <w:endnote w:type="continuationSeparator" w:id="0">
    <w:p w:rsidR="00FA57BF" w:rsidRDefault="00FA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BF" w:rsidRDefault="00FA57BF" w:rsidP="00DC4B87">
    <w:pPr>
      <w:pStyle w:val="Header"/>
      <w:pBdr>
        <w:bottom w:val="double" w:sz="18" w:space="1" w:color="auto"/>
      </w:pBdr>
    </w:pPr>
  </w:p>
  <w:p w:rsidR="00FA57BF" w:rsidRDefault="00FA57BF">
    <w:pPr>
      <w:pStyle w:val="Footer"/>
    </w:pPr>
    <w:r>
      <w:tab/>
    </w:r>
  </w:p>
  <w:p w:rsidR="00FA57BF" w:rsidRPr="00F37147" w:rsidRDefault="00FA57BF">
    <w:pPr>
      <w:pStyle w:val="Footer"/>
      <w:rPr>
        <w:rFonts w:ascii="Arial" w:hAnsi="Arial" w:cs="Arial"/>
        <w:i/>
        <w:sz w:val="20"/>
        <w:szCs w:val="20"/>
      </w:rPr>
    </w:pPr>
    <w:r w:rsidRPr="00F37147">
      <w:rPr>
        <w:rStyle w:val="PageNumber"/>
        <w:rFonts w:ascii="Arial" w:hAnsi="Arial" w:cs="Arial"/>
        <w:i/>
        <w:sz w:val="20"/>
        <w:szCs w:val="20"/>
      </w:rPr>
      <w:fldChar w:fldCharType="begin"/>
    </w:r>
    <w:r w:rsidRPr="00F37147">
      <w:rPr>
        <w:rStyle w:val="PageNumber"/>
        <w:rFonts w:ascii="Arial" w:hAnsi="Arial" w:cs="Arial"/>
        <w:i/>
        <w:sz w:val="20"/>
        <w:szCs w:val="20"/>
      </w:rPr>
      <w:instrText xml:space="preserve"> PAGE </w:instrText>
    </w:r>
    <w:r w:rsidRPr="00F37147">
      <w:rPr>
        <w:rStyle w:val="PageNumber"/>
        <w:rFonts w:ascii="Arial" w:hAnsi="Arial" w:cs="Arial"/>
        <w:i/>
        <w:sz w:val="20"/>
        <w:szCs w:val="20"/>
      </w:rPr>
      <w:fldChar w:fldCharType="separate"/>
    </w:r>
    <w:r w:rsidR="001478B0">
      <w:rPr>
        <w:rStyle w:val="PageNumber"/>
        <w:rFonts w:ascii="Arial" w:hAnsi="Arial" w:cs="Arial"/>
        <w:i/>
        <w:noProof/>
        <w:sz w:val="20"/>
        <w:szCs w:val="20"/>
      </w:rPr>
      <w:t>4</w:t>
    </w:r>
    <w:r w:rsidRPr="00F37147">
      <w:rPr>
        <w:rStyle w:val="PageNumber"/>
        <w:rFonts w:ascii="Arial" w:hAnsi="Arial" w:cs="Arial"/>
        <w:i/>
        <w:sz w:val="20"/>
        <w:szCs w:val="20"/>
      </w:rPr>
      <w:fldChar w:fldCharType="end"/>
    </w:r>
    <w:r w:rsidRPr="00F37147">
      <w:rPr>
        <w:rStyle w:val="PageNumber"/>
        <w:rFonts w:ascii="Arial" w:hAnsi="Arial" w:cs="Arial"/>
        <w:i/>
        <w:sz w:val="20"/>
        <w:szCs w:val="20"/>
      </w:rPr>
      <w:tab/>
    </w:r>
    <w:r w:rsidRPr="00F37147">
      <w:rPr>
        <w:rStyle w:val="PageNumber"/>
        <w:rFonts w:ascii="Arial" w:hAnsi="Arial" w:cs="Arial"/>
        <w:i/>
        <w:sz w:val="20"/>
        <w:szCs w:val="20"/>
      </w:rPr>
      <w:tab/>
      <w:t>Date Produced/Last Amendment:</w:t>
    </w:r>
    <w:r w:rsidR="001478B0">
      <w:rPr>
        <w:rStyle w:val="PageNumber"/>
        <w:rFonts w:ascii="Arial" w:hAnsi="Arial" w:cs="Arial"/>
        <w:i/>
        <w:sz w:val="20"/>
        <w:szCs w:val="20"/>
      </w:rPr>
      <w:t xml:space="preserve"> 6</w:t>
    </w:r>
    <w:r>
      <w:rPr>
        <w:rStyle w:val="PageNumber"/>
        <w:rFonts w:ascii="Arial" w:hAnsi="Arial" w:cs="Arial"/>
        <w:i/>
        <w:sz w:val="20"/>
        <w:szCs w:val="20"/>
      </w:rPr>
      <w:t xml:space="preserve"> 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BF" w:rsidRPr="004E4F31" w:rsidRDefault="00FA57BF"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BF" w:rsidRDefault="00FA57BF">
      <w:r>
        <w:separator/>
      </w:r>
    </w:p>
  </w:footnote>
  <w:footnote w:type="continuationSeparator" w:id="0">
    <w:p w:rsidR="00FA57BF" w:rsidRDefault="00FA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BF" w:rsidRDefault="00FA57BF" w:rsidP="004E4F3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BF" w:rsidRDefault="00FA57BF" w:rsidP="004E4F31">
    <w:pPr>
      <w:pStyle w:val="Header"/>
      <w:jc w:val="right"/>
    </w:pPr>
    <w:r w:rsidRPr="004E4F31">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49D5"/>
    <w:multiLevelType w:val="hybridMultilevel"/>
    <w:tmpl w:val="4044CD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1D3EA3"/>
    <w:multiLevelType w:val="hybridMultilevel"/>
    <w:tmpl w:val="8C34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C4DC0"/>
    <w:multiLevelType w:val="hybridMultilevel"/>
    <w:tmpl w:val="B156C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C0D94"/>
    <w:multiLevelType w:val="hybridMultilevel"/>
    <w:tmpl w:val="6CB00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23590"/>
    <w:multiLevelType w:val="hybridMultilevel"/>
    <w:tmpl w:val="8E5831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3F0FAF"/>
    <w:multiLevelType w:val="hybridMultilevel"/>
    <w:tmpl w:val="BA6413C4"/>
    <w:lvl w:ilvl="0" w:tplc="FD786D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47AFE"/>
    <w:multiLevelType w:val="hybridMultilevel"/>
    <w:tmpl w:val="4D7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0B4213"/>
    <w:rsid w:val="000D0C42"/>
    <w:rsid w:val="00137D68"/>
    <w:rsid w:val="0014146C"/>
    <w:rsid w:val="0014594A"/>
    <w:rsid w:val="001478B0"/>
    <w:rsid w:val="001F386F"/>
    <w:rsid w:val="00291733"/>
    <w:rsid w:val="00310AD8"/>
    <w:rsid w:val="00365C91"/>
    <w:rsid w:val="00446AC5"/>
    <w:rsid w:val="004A4164"/>
    <w:rsid w:val="004E4F31"/>
    <w:rsid w:val="0052354D"/>
    <w:rsid w:val="00533D35"/>
    <w:rsid w:val="005C53A1"/>
    <w:rsid w:val="005E79B1"/>
    <w:rsid w:val="006A6A38"/>
    <w:rsid w:val="006D1357"/>
    <w:rsid w:val="006E0C90"/>
    <w:rsid w:val="00746F51"/>
    <w:rsid w:val="00770F1B"/>
    <w:rsid w:val="008B0AE7"/>
    <w:rsid w:val="008D1043"/>
    <w:rsid w:val="009131A2"/>
    <w:rsid w:val="00923DAD"/>
    <w:rsid w:val="00964E08"/>
    <w:rsid w:val="00A3670A"/>
    <w:rsid w:val="00AE3AA9"/>
    <w:rsid w:val="00AE501F"/>
    <w:rsid w:val="00B313C6"/>
    <w:rsid w:val="00BC1086"/>
    <w:rsid w:val="00C6104D"/>
    <w:rsid w:val="00C75D40"/>
    <w:rsid w:val="00C96759"/>
    <w:rsid w:val="00CC32AA"/>
    <w:rsid w:val="00CC556C"/>
    <w:rsid w:val="00CF2C2A"/>
    <w:rsid w:val="00CF4C1D"/>
    <w:rsid w:val="00D12E45"/>
    <w:rsid w:val="00D2029F"/>
    <w:rsid w:val="00DB0665"/>
    <w:rsid w:val="00DC4B87"/>
    <w:rsid w:val="00E018EE"/>
    <w:rsid w:val="00E4533E"/>
    <w:rsid w:val="00F37147"/>
    <w:rsid w:val="00F46A63"/>
    <w:rsid w:val="00FA3ECE"/>
    <w:rsid w:val="00FA57BF"/>
    <w:rsid w:val="00FE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DED6C8E-330A-4895-8822-276C114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955</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Rebecca Feroleto</cp:lastModifiedBy>
  <cp:revision>5</cp:revision>
  <dcterms:created xsi:type="dcterms:W3CDTF">2017-07-04T13:03:00Z</dcterms:created>
  <dcterms:modified xsi:type="dcterms:W3CDTF">2017-07-06T10:00:00Z</dcterms:modified>
</cp:coreProperties>
</file>