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73" w:rsidRDefault="002F7773" w:rsidP="002F7773">
      <w:pPr>
        <w:jc w:val="right"/>
        <w:rPr>
          <w:rFonts w:ascii="Calibri" w:hAnsi="Calibri"/>
          <w:b/>
          <w:sz w:val="22"/>
          <w:lang w:val="en-GB"/>
        </w:rPr>
      </w:pPr>
      <w:r>
        <w:rPr>
          <w:rFonts w:ascii="Calibri" w:hAnsi="Calibri"/>
          <w:b/>
          <w:noProof/>
          <w:sz w:val="22"/>
          <w:lang w:val="en-GB" w:eastAsia="en-GB"/>
        </w:rPr>
        <w:drawing>
          <wp:inline distT="0" distB="0" distL="0" distR="0">
            <wp:extent cx="1516339" cy="797736"/>
            <wp:effectExtent l="19050" t="0" r="7661" b="0"/>
            <wp:docPr id="1" name="Picture 0" descr="SENAD Logo no fault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D Logo no faults 2010.jpg"/>
                    <pic:cNvPicPr/>
                  </pic:nvPicPr>
                  <pic:blipFill>
                    <a:blip r:embed="rId8" cstate="print"/>
                    <a:stretch>
                      <a:fillRect/>
                    </a:stretch>
                  </pic:blipFill>
                  <pic:spPr>
                    <a:xfrm>
                      <a:off x="0" y="0"/>
                      <a:ext cx="1520926" cy="800149"/>
                    </a:xfrm>
                    <a:prstGeom prst="rect">
                      <a:avLst/>
                    </a:prstGeom>
                  </pic:spPr>
                </pic:pic>
              </a:graphicData>
            </a:graphic>
          </wp:inline>
        </w:drawing>
      </w:r>
    </w:p>
    <w:p w:rsidR="002F7773" w:rsidRDefault="002F7773" w:rsidP="00CB1969">
      <w:pPr>
        <w:jc w:val="center"/>
        <w:rPr>
          <w:rFonts w:ascii="Calibri" w:hAnsi="Calibri"/>
          <w:b/>
          <w:sz w:val="22"/>
          <w:lang w:val="en-GB"/>
        </w:rPr>
      </w:pPr>
    </w:p>
    <w:p w:rsidR="002F7773" w:rsidRDefault="002F7773" w:rsidP="002F7773">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b/>
          <w:sz w:val="22"/>
          <w:lang w:val="en-GB"/>
        </w:rPr>
      </w:pPr>
    </w:p>
    <w:p w:rsidR="00CB1969" w:rsidRDefault="002F7773" w:rsidP="002F7773">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b/>
          <w:sz w:val="22"/>
          <w:lang w:val="en-GB"/>
        </w:rPr>
      </w:pPr>
      <w:r>
        <w:rPr>
          <w:rFonts w:ascii="Calibri" w:hAnsi="Calibri"/>
          <w:b/>
          <w:sz w:val="22"/>
          <w:lang w:val="en-GB"/>
        </w:rPr>
        <w:t>Pegasus</w:t>
      </w:r>
      <w:r w:rsidR="00CB1969" w:rsidRPr="00AA188E">
        <w:rPr>
          <w:rFonts w:ascii="Calibri" w:hAnsi="Calibri"/>
          <w:b/>
          <w:sz w:val="22"/>
          <w:lang w:val="en-GB"/>
        </w:rPr>
        <w:t xml:space="preserve"> School</w:t>
      </w:r>
      <w:r>
        <w:rPr>
          <w:rFonts w:ascii="Calibri" w:hAnsi="Calibri"/>
          <w:b/>
          <w:sz w:val="22"/>
          <w:lang w:val="en-GB"/>
        </w:rPr>
        <w:t xml:space="preserve"> </w:t>
      </w:r>
      <w:r w:rsidR="00CB1969" w:rsidRPr="002F7773">
        <w:rPr>
          <w:rFonts w:ascii="Calibri" w:hAnsi="Calibri"/>
          <w:b/>
          <w:sz w:val="22"/>
          <w:lang w:val="en-GB"/>
        </w:rPr>
        <w:t>Job Description</w:t>
      </w:r>
    </w:p>
    <w:p w:rsidR="002F7773" w:rsidRPr="002F7773" w:rsidRDefault="002F7773" w:rsidP="002F7773">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b/>
          <w:sz w:val="22"/>
          <w:lang w:val="en-GB"/>
        </w:rPr>
      </w:pPr>
    </w:p>
    <w:p w:rsidR="00CB1969" w:rsidRPr="00AA188E" w:rsidRDefault="00CB1969">
      <w:pPr>
        <w:jc w:val="center"/>
        <w:rPr>
          <w:rFonts w:ascii="Calibri" w:hAnsi="Calibri"/>
          <w:b/>
          <w:sz w:val="22"/>
          <w:u w:val="single"/>
          <w:lang w:val="en-GB"/>
        </w:rPr>
      </w:pPr>
    </w:p>
    <w:p w:rsidR="00FF5F23" w:rsidRPr="00AA188E" w:rsidRDefault="00FF5F23">
      <w:pPr>
        <w:rPr>
          <w:rFonts w:ascii="Calibri" w:hAnsi="Calibri"/>
          <w:b/>
          <w:sz w:val="22"/>
          <w:lang w:val="en-GB"/>
        </w:rPr>
      </w:pPr>
      <w:r w:rsidRPr="00AA188E">
        <w:rPr>
          <w:rFonts w:ascii="Calibri" w:hAnsi="Calibri"/>
          <w:b/>
          <w:sz w:val="22"/>
          <w:lang w:val="en-GB"/>
        </w:rPr>
        <w:t>JOB TITLE:</w:t>
      </w:r>
      <w:r w:rsidRPr="00AA188E">
        <w:rPr>
          <w:rFonts w:ascii="Calibri" w:hAnsi="Calibri"/>
          <w:b/>
          <w:sz w:val="22"/>
          <w:lang w:val="en-GB"/>
        </w:rPr>
        <w:tab/>
      </w:r>
      <w:r w:rsidRPr="00AA188E">
        <w:rPr>
          <w:rFonts w:ascii="Calibri" w:hAnsi="Calibri"/>
          <w:b/>
          <w:sz w:val="22"/>
          <w:lang w:val="en-GB"/>
        </w:rPr>
        <w:tab/>
      </w:r>
      <w:r w:rsidR="00B44DFE">
        <w:rPr>
          <w:rFonts w:ascii="Calibri" w:hAnsi="Calibri"/>
          <w:b/>
          <w:sz w:val="22"/>
          <w:lang w:val="en-GB"/>
        </w:rPr>
        <w:t>Class Teacher</w:t>
      </w:r>
    </w:p>
    <w:p w:rsidR="00FF5F23" w:rsidRPr="00AA188E" w:rsidRDefault="00FF5F23">
      <w:pPr>
        <w:rPr>
          <w:rFonts w:ascii="Calibri" w:hAnsi="Calibri"/>
          <w:b/>
          <w:sz w:val="22"/>
          <w:lang w:val="en-GB"/>
        </w:rPr>
      </w:pPr>
      <w:r w:rsidRPr="00AA188E">
        <w:rPr>
          <w:rFonts w:ascii="Calibri" w:hAnsi="Calibri"/>
          <w:b/>
          <w:sz w:val="22"/>
          <w:lang w:val="en-GB"/>
        </w:rPr>
        <w:t>MAIN LOCATION:</w:t>
      </w:r>
      <w:r w:rsidRPr="00AA188E">
        <w:rPr>
          <w:rFonts w:ascii="Calibri" w:hAnsi="Calibri"/>
          <w:b/>
          <w:sz w:val="22"/>
          <w:lang w:val="en-GB"/>
        </w:rPr>
        <w:tab/>
      </w:r>
      <w:r w:rsidR="00B44DFE">
        <w:rPr>
          <w:rFonts w:ascii="Calibri" w:hAnsi="Calibri"/>
          <w:b/>
          <w:sz w:val="22"/>
          <w:lang w:val="en-GB"/>
        </w:rPr>
        <w:t>Pegasus School</w:t>
      </w:r>
    </w:p>
    <w:p w:rsidR="00FF5F23" w:rsidRDefault="00B44DFE">
      <w:pPr>
        <w:rPr>
          <w:rFonts w:ascii="Calibri" w:hAnsi="Calibri"/>
          <w:sz w:val="22"/>
          <w:lang w:val="en-GB"/>
        </w:rPr>
      </w:pPr>
      <w:r>
        <w:rPr>
          <w:rFonts w:ascii="Calibri" w:hAnsi="Calibri"/>
          <w:b/>
          <w:sz w:val="22"/>
          <w:lang w:val="en-GB"/>
        </w:rPr>
        <w:t>GRADE</w:t>
      </w:r>
      <w:r w:rsidR="00FF5F23" w:rsidRPr="00AA188E">
        <w:rPr>
          <w:rFonts w:ascii="Calibri" w:hAnsi="Calibri"/>
          <w:sz w:val="22"/>
          <w:lang w:val="en-GB"/>
        </w:rPr>
        <w:t>:</w:t>
      </w:r>
      <w:r>
        <w:rPr>
          <w:rFonts w:ascii="Calibri" w:hAnsi="Calibri"/>
          <w:sz w:val="22"/>
          <w:lang w:val="en-GB"/>
        </w:rPr>
        <w:tab/>
      </w:r>
      <w:r w:rsidR="00FF5F23" w:rsidRPr="00AA188E">
        <w:rPr>
          <w:rFonts w:ascii="Calibri" w:hAnsi="Calibri"/>
          <w:sz w:val="22"/>
          <w:lang w:val="en-GB"/>
        </w:rPr>
        <w:tab/>
      </w:r>
      <w:r>
        <w:rPr>
          <w:rFonts w:ascii="Calibri" w:hAnsi="Calibri"/>
          <w:sz w:val="22"/>
          <w:lang w:val="en-GB"/>
        </w:rPr>
        <w:tab/>
        <w:t>MPS + SEN Point</w:t>
      </w:r>
    </w:p>
    <w:p w:rsidR="005D7FE4" w:rsidRPr="005D7FE4" w:rsidRDefault="005D7FE4">
      <w:pPr>
        <w:rPr>
          <w:rFonts w:ascii="Calibri" w:hAnsi="Calibri"/>
          <w:b/>
          <w:sz w:val="22"/>
          <w:lang w:val="en-GB"/>
        </w:rPr>
      </w:pPr>
      <w:r>
        <w:rPr>
          <w:rFonts w:ascii="Calibri" w:hAnsi="Calibri"/>
          <w:b/>
          <w:sz w:val="22"/>
          <w:lang w:val="en-GB"/>
        </w:rPr>
        <w:t>ACCOUNTABILITY:</w:t>
      </w:r>
      <w:r>
        <w:rPr>
          <w:rFonts w:ascii="Calibri" w:hAnsi="Calibri"/>
          <w:b/>
          <w:sz w:val="22"/>
          <w:lang w:val="en-GB"/>
        </w:rPr>
        <w:tab/>
        <w:t>Directly accountable to the Head of Learning</w:t>
      </w:r>
    </w:p>
    <w:p w:rsidR="00FF5F23" w:rsidRPr="00AA188E" w:rsidRDefault="00FF5F23">
      <w:pPr>
        <w:rPr>
          <w:rFonts w:ascii="Calibri" w:hAnsi="Calibri"/>
          <w:b/>
          <w:sz w:val="22"/>
          <w:lang w:val="en-GB"/>
        </w:rPr>
      </w:pPr>
    </w:p>
    <w:p w:rsidR="00B44DFE" w:rsidRPr="005D7FE4" w:rsidRDefault="00B44DFE" w:rsidP="005D7FE4">
      <w:pPr>
        <w:rPr>
          <w:rFonts w:ascii="Calibri" w:hAnsi="Calibri"/>
          <w:sz w:val="22"/>
          <w:lang w:val="en-GB"/>
        </w:rPr>
      </w:pPr>
      <w:r w:rsidRPr="005D7FE4">
        <w:rPr>
          <w:rFonts w:ascii="Calibri" w:hAnsi="Calibri"/>
          <w:b/>
          <w:sz w:val="22"/>
          <w:lang w:val="en-GB"/>
        </w:rPr>
        <w:t>PURPOSE OF YOUR JOB</w:t>
      </w:r>
    </w:p>
    <w:p w:rsidR="00B44DFE" w:rsidRDefault="00B44DFE" w:rsidP="00B44DFE">
      <w:pPr>
        <w:pStyle w:val="ListParagraph"/>
        <w:numPr>
          <w:ilvl w:val="0"/>
          <w:numId w:val="11"/>
        </w:numPr>
        <w:rPr>
          <w:rFonts w:ascii="Calibri" w:hAnsi="Calibri"/>
          <w:sz w:val="22"/>
          <w:lang w:val="en-GB"/>
        </w:rPr>
      </w:pPr>
      <w:r>
        <w:rPr>
          <w:rFonts w:ascii="Calibri" w:hAnsi="Calibri"/>
          <w:sz w:val="22"/>
          <w:lang w:val="en-GB"/>
        </w:rPr>
        <w:t>Ensure the highest possible standards of teaching and learning for a group of pupils</w:t>
      </w:r>
    </w:p>
    <w:p w:rsidR="00B44DFE" w:rsidRDefault="00B44DFE" w:rsidP="00B44DFE">
      <w:pPr>
        <w:pStyle w:val="ListParagraph"/>
        <w:numPr>
          <w:ilvl w:val="0"/>
          <w:numId w:val="11"/>
        </w:numPr>
        <w:rPr>
          <w:rFonts w:ascii="Calibri" w:hAnsi="Calibri"/>
          <w:sz w:val="22"/>
          <w:lang w:val="en-GB"/>
        </w:rPr>
      </w:pPr>
      <w:r>
        <w:rPr>
          <w:rFonts w:ascii="Calibri" w:hAnsi="Calibri"/>
          <w:sz w:val="22"/>
          <w:lang w:val="en-GB"/>
        </w:rPr>
        <w:t>Ensure that all pupils have access to outstanding provision at all times</w:t>
      </w:r>
    </w:p>
    <w:p w:rsidR="00B44DFE" w:rsidRDefault="00B44DFE" w:rsidP="00B44DFE">
      <w:pPr>
        <w:pStyle w:val="ListParagraph"/>
        <w:numPr>
          <w:ilvl w:val="0"/>
          <w:numId w:val="11"/>
        </w:numPr>
        <w:rPr>
          <w:rFonts w:ascii="Calibri" w:hAnsi="Calibri"/>
          <w:sz w:val="22"/>
          <w:lang w:val="en-GB"/>
        </w:rPr>
      </w:pPr>
      <w:r>
        <w:rPr>
          <w:rFonts w:ascii="Calibri" w:hAnsi="Calibri"/>
          <w:sz w:val="22"/>
          <w:lang w:val="en-GB"/>
        </w:rPr>
        <w:t>Lead and manage a class team and ensure the safety and well-being of children and colleagues.</w:t>
      </w:r>
    </w:p>
    <w:p w:rsidR="00262A1F" w:rsidRPr="00B44DFE" w:rsidRDefault="00262A1F" w:rsidP="00262A1F">
      <w:pPr>
        <w:pStyle w:val="ListParagraph"/>
        <w:ind w:left="1080"/>
        <w:rPr>
          <w:rFonts w:ascii="Calibri" w:hAnsi="Calibri"/>
          <w:sz w:val="22"/>
          <w:lang w:val="en-GB"/>
        </w:rPr>
      </w:pPr>
    </w:p>
    <w:p w:rsidR="00FF5F23" w:rsidRPr="005D7FE4" w:rsidRDefault="00262A1F" w:rsidP="005D7FE4">
      <w:pPr>
        <w:rPr>
          <w:rFonts w:ascii="Calibri" w:hAnsi="Calibri"/>
          <w:b/>
          <w:sz w:val="22"/>
          <w:lang w:val="en-GB"/>
        </w:rPr>
      </w:pPr>
      <w:r w:rsidRPr="005D7FE4">
        <w:rPr>
          <w:rFonts w:ascii="Calibri" w:hAnsi="Calibri"/>
          <w:b/>
          <w:sz w:val="22"/>
          <w:lang w:val="en-GB"/>
        </w:rPr>
        <w:t>MAIN AREAS OF RESPONSIBILITY</w:t>
      </w:r>
    </w:p>
    <w:p w:rsidR="00262A1F" w:rsidRDefault="00262A1F" w:rsidP="00262A1F">
      <w:pPr>
        <w:ind w:left="720"/>
        <w:rPr>
          <w:rFonts w:ascii="Calibri" w:hAnsi="Calibri"/>
          <w:b/>
          <w:i/>
          <w:sz w:val="22"/>
          <w:lang w:val="en-GB"/>
        </w:rPr>
      </w:pPr>
      <w:r>
        <w:rPr>
          <w:rFonts w:ascii="Calibri" w:hAnsi="Calibri"/>
          <w:b/>
          <w:i/>
          <w:sz w:val="22"/>
          <w:lang w:val="en-GB"/>
        </w:rPr>
        <w:t>Class Teacher Responsibilities</w:t>
      </w:r>
    </w:p>
    <w:p w:rsidR="00262A1F" w:rsidRDefault="00262A1F" w:rsidP="00262A1F">
      <w:pPr>
        <w:ind w:left="720"/>
        <w:rPr>
          <w:rFonts w:ascii="Calibri" w:hAnsi="Calibri"/>
          <w:b/>
          <w:sz w:val="22"/>
          <w:lang w:val="en-GB"/>
        </w:rPr>
      </w:pPr>
    </w:p>
    <w:p w:rsidR="00262A1F" w:rsidRDefault="00262A1F" w:rsidP="00262A1F">
      <w:pPr>
        <w:ind w:left="720"/>
        <w:rPr>
          <w:rFonts w:ascii="Calibri" w:hAnsi="Calibri"/>
          <w:b/>
          <w:sz w:val="22"/>
          <w:lang w:val="en-GB"/>
        </w:rPr>
      </w:pPr>
      <w:r>
        <w:rPr>
          <w:rFonts w:ascii="Calibri" w:hAnsi="Calibri"/>
          <w:b/>
          <w:sz w:val="22"/>
          <w:lang w:val="en-GB"/>
        </w:rPr>
        <w:t>A.  Set high expectations which inspire, motivate and challenge pupils.</w:t>
      </w:r>
    </w:p>
    <w:p w:rsidR="00262A1F" w:rsidRDefault="00262A1F" w:rsidP="00262A1F">
      <w:pPr>
        <w:ind w:left="720"/>
        <w:rPr>
          <w:rFonts w:ascii="Calibri" w:hAnsi="Calibri"/>
          <w:b/>
          <w:sz w:val="22"/>
          <w:lang w:val="en-GB"/>
        </w:rPr>
      </w:pPr>
    </w:p>
    <w:p w:rsidR="00262A1F" w:rsidRPr="00262A1F" w:rsidRDefault="00262A1F" w:rsidP="00262A1F">
      <w:pPr>
        <w:pStyle w:val="ListParagraph"/>
        <w:numPr>
          <w:ilvl w:val="0"/>
          <w:numId w:val="11"/>
        </w:numPr>
        <w:rPr>
          <w:rFonts w:ascii="Calibri" w:hAnsi="Calibri"/>
          <w:b/>
          <w:sz w:val="22"/>
          <w:lang w:val="en-GB"/>
        </w:rPr>
      </w:pPr>
      <w:r>
        <w:rPr>
          <w:rFonts w:ascii="Calibri" w:hAnsi="Calibri"/>
          <w:sz w:val="22"/>
          <w:lang w:val="en-GB"/>
        </w:rPr>
        <w:t>Establish a safe and stimulating environment for pupils, rooted in mutual respect.</w:t>
      </w:r>
    </w:p>
    <w:p w:rsidR="00262A1F" w:rsidRPr="00262A1F" w:rsidRDefault="00262A1F" w:rsidP="00262A1F">
      <w:pPr>
        <w:pStyle w:val="ListParagraph"/>
        <w:numPr>
          <w:ilvl w:val="0"/>
          <w:numId w:val="11"/>
        </w:numPr>
        <w:rPr>
          <w:rFonts w:ascii="Calibri" w:hAnsi="Calibri"/>
          <w:b/>
          <w:sz w:val="22"/>
          <w:lang w:val="en-GB"/>
        </w:rPr>
      </w:pPr>
      <w:r>
        <w:rPr>
          <w:rFonts w:ascii="Calibri" w:hAnsi="Calibri"/>
          <w:sz w:val="22"/>
          <w:lang w:val="en-GB"/>
        </w:rPr>
        <w:t>Set goals that stretch and challenge pupils of all backgrounds and abilities.</w:t>
      </w:r>
    </w:p>
    <w:p w:rsidR="00262A1F" w:rsidRPr="00262A1F" w:rsidRDefault="00262A1F" w:rsidP="00262A1F">
      <w:pPr>
        <w:pStyle w:val="ListParagraph"/>
        <w:numPr>
          <w:ilvl w:val="0"/>
          <w:numId w:val="11"/>
        </w:numPr>
        <w:rPr>
          <w:rFonts w:ascii="Calibri" w:hAnsi="Calibri"/>
          <w:b/>
          <w:sz w:val="22"/>
          <w:lang w:val="en-GB"/>
        </w:rPr>
      </w:pPr>
      <w:r>
        <w:rPr>
          <w:rFonts w:ascii="Calibri" w:hAnsi="Calibri"/>
          <w:sz w:val="22"/>
          <w:lang w:val="en-GB"/>
        </w:rPr>
        <w:t xml:space="preserve">Demonstrate consistently the positive attitudes, values and behaviour which are expected of pupils. </w:t>
      </w:r>
    </w:p>
    <w:p w:rsidR="00262A1F" w:rsidRDefault="00262A1F" w:rsidP="00262A1F">
      <w:pPr>
        <w:rPr>
          <w:rFonts w:ascii="Calibri" w:hAnsi="Calibri"/>
          <w:b/>
          <w:sz w:val="22"/>
          <w:lang w:val="en-GB"/>
        </w:rPr>
      </w:pPr>
    </w:p>
    <w:p w:rsidR="00262A1F" w:rsidRDefault="00262A1F" w:rsidP="00262A1F">
      <w:pPr>
        <w:ind w:left="720"/>
        <w:rPr>
          <w:rFonts w:ascii="Calibri" w:hAnsi="Calibri"/>
          <w:b/>
          <w:sz w:val="22"/>
          <w:lang w:val="en-GB"/>
        </w:rPr>
      </w:pPr>
      <w:r>
        <w:rPr>
          <w:rFonts w:ascii="Calibri" w:hAnsi="Calibri"/>
          <w:b/>
          <w:sz w:val="22"/>
          <w:lang w:val="en-GB"/>
        </w:rPr>
        <w:t>B.  Promote good progress and outcomes by pupils</w:t>
      </w:r>
    </w:p>
    <w:p w:rsidR="00262A1F" w:rsidRDefault="00262A1F" w:rsidP="00262A1F">
      <w:pPr>
        <w:ind w:left="720"/>
        <w:rPr>
          <w:rFonts w:ascii="Calibri" w:hAnsi="Calibri"/>
          <w:b/>
          <w:sz w:val="22"/>
          <w:lang w:val="en-GB"/>
        </w:rPr>
      </w:pPr>
    </w:p>
    <w:p w:rsidR="00262A1F" w:rsidRPr="00DB7A93" w:rsidRDefault="00262A1F" w:rsidP="00262A1F">
      <w:pPr>
        <w:pStyle w:val="ListParagraph"/>
        <w:numPr>
          <w:ilvl w:val="0"/>
          <w:numId w:val="11"/>
        </w:numPr>
        <w:rPr>
          <w:rFonts w:ascii="Calibri" w:hAnsi="Calibri"/>
          <w:b/>
          <w:sz w:val="22"/>
          <w:lang w:val="en-GB"/>
        </w:rPr>
      </w:pPr>
      <w:r>
        <w:rPr>
          <w:rFonts w:ascii="Calibri" w:hAnsi="Calibri"/>
          <w:sz w:val="22"/>
          <w:lang w:val="en-GB"/>
        </w:rPr>
        <w:t>Be accountable for pupils</w:t>
      </w:r>
      <w:r w:rsidR="00DB7A93">
        <w:rPr>
          <w:rFonts w:ascii="Calibri" w:hAnsi="Calibri"/>
          <w:sz w:val="22"/>
          <w:lang w:val="en-GB"/>
        </w:rPr>
        <w:t>’ attainment, progress and outcomes</w:t>
      </w:r>
    </w:p>
    <w:p w:rsidR="00DB7A93" w:rsidRPr="00DB7A93" w:rsidRDefault="00DB7A93" w:rsidP="00262A1F">
      <w:pPr>
        <w:pStyle w:val="ListParagraph"/>
        <w:numPr>
          <w:ilvl w:val="0"/>
          <w:numId w:val="11"/>
        </w:numPr>
        <w:rPr>
          <w:rFonts w:ascii="Calibri" w:hAnsi="Calibri"/>
          <w:b/>
          <w:sz w:val="22"/>
          <w:lang w:val="en-GB"/>
        </w:rPr>
      </w:pPr>
      <w:r>
        <w:rPr>
          <w:rFonts w:ascii="Calibri" w:hAnsi="Calibri"/>
          <w:sz w:val="22"/>
          <w:lang w:val="en-GB"/>
        </w:rPr>
        <w:t>Be aware of pupils’ capabilities and their prior knowledge and plan teaching to build on these.</w:t>
      </w:r>
    </w:p>
    <w:p w:rsidR="00DB7A93" w:rsidRPr="00DB7A93" w:rsidRDefault="00DB7A93" w:rsidP="00262A1F">
      <w:pPr>
        <w:pStyle w:val="ListParagraph"/>
        <w:numPr>
          <w:ilvl w:val="0"/>
          <w:numId w:val="11"/>
        </w:numPr>
        <w:rPr>
          <w:rFonts w:ascii="Calibri" w:hAnsi="Calibri"/>
          <w:b/>
          <w:sz w:val="22"/>
          <w:lang w:val="en-GB"/>
        </w:rPr>
      </w:pPr>
      <w:r>
        <w:rPr>
          <w:rFonts w:ascii="Calibri" w:hAnsi="Calibri"/>
          <w:sz w:val="22"/>
          <w:lang w:val="en-GB"/>
        </w:rPr>
        <w:t>Guide and support pupils to reflect on and evaluate the progress they have made.</w:t>
      </w:r>
    </w:p>
    <w:p w:rsidR="00DB7A93" w:rsidRPr="00DB7A93" w:rsidRDefault="00DB7A93" w:rsidP="00262A1F">
      <w:pPr>
        <w:pStyle w:val="ListParagraph"/>
        <w:numPr>
          <w:ilvl w:val="0"/>
          <w:numId w:val="11"/>
        </w:numPr>
        <w:rPr>
          <w:rFonts w:ascii="Calibri" w:hAnsi="Calibri"/>
          <w:b/>
          <w:sz w:val="22"/>
          <w:lang w:val="en-GB"/>
        </w:rPr>
      </w:pPr>
      <w:r>
        <w:rPr>
          <w:rFonts w:ascii="Calibri" w:hAnsi="Calibri"/>
          <w:sz w:val="22"/>
          <w:lang w:val="en-GB"/>
        </w:rPr>
        <w:t>Demonstrate knowledge and understanding of how pupils learn and how this impacts on teaching.</w:t>
      </w:r>
    </w:p>
    <w:p w:rsidR="00DB7A93" w:rsidRPr="00DB7A93" w:rsidRDefault="00DB7A93" w:rsidP="00262A1F">
      <w:pPr>
        <w:pStyle w:val="ListParagraph"/>
        <w:numPr>
          <w:ilvl w:val="0"/>
          <w:numId w:val="11"/>
        </w:numPr>
        <w:rPr>
          <w:rFonts w:ascii="Calibri" w:hAnsi="Calibri"/>
          <w:b/>
          <w:sz w:val="22"/>
          <w:lang w:val="en-GB"/>
        </w:rPr>
      </w:pPr>
      <w:r>
        <w:rPr>
          <w:rFonts w:ascii="Calibri" w:hAnsi="Calibri"/>
          <w:sz w:val="22"/>
          <w:lang w:val="en-GB"/>
        </w:rPr>
        <w:t>Encourage pupils to take a responsible and conscientious attitude to their own work and study.</w:t>
      </w:r>
    </w:p>
    <w:p w:rsidR="00DB7A93" w:rsidRDefault="00DB7A93" w:rsidP="00DB7A93">
      <w:pPr>
        <w:rPr>
          <w:rFonts w:ascii="Calibri" w:hAnsi="Calibri"/>
          <w:b/>
          <w:sz w:val="22"/>
          <w:lang w:val="en-GB"/>
        </w:rPr>
      </w:pPr>
    </w:p>
    <w:p w:rsidR="00DB7A93" w:rsidRDefault="00DB7A93" w:rsidP="00DB7A93">
      <w:pPr>
        <w:ind w:left="720"/>
        <w:rPr>
          <w:rFonts w:ascii="Calibri" w:hAnsi="Calibri"/>
          <w:b/>
          <w:sz w:val="22"/>
          <w:lang w:val="en-GB"/>
        </w:rPr>
      </w:pPr>
      <w:r>
        <w:rPr>
          <w:rFonts w:ascii="Calibri" w:hAnsi="Calibri"/>
          <w:b/>
          <w:sz w:val="22"/>
          <w:lang w:val="en-GB"/>
        </w:rPr>
        <w:t xml:space="preserve">C.  Demonstrate good subject and curriculum knowledge </w:t>
      </w:r>
    </w:p>
    <w:p w:rsidR="00DB7A93" w:rsidRDefault="00DB7A93" w:rsidP="00DB7A93">
      <w:pPr>
        <w:ind w:left="720"/>
        <w:rPr>
          <w:rFonts w:ascii="Calibri" w:hAnsi="Calibri"/>
          <w:b/>
          <w:sz w:val="22"/>
          <w:lang w:val="en-GB"/>
        </w:rPr>
      </w:pPr>
    </w:p>
    <w:p w:rsidR="00FF5F23" w:rsidRPr="00DB7A93" w:rsidRDefault="00DB7A93" w:rsidP="00DB7A93">
      <w:pPr>
        <w:pStyle w:val="ListParagraph"/>
        <w:numPr>
          <w:ilvl w:val="0"/>
          <w:numId w:val="11"/>
        </w:numPr>
        <w:rPr>
          <w:rFonts w:ascii="Calibri" w:hAnsi="Calibri"/>
          <w:b/>
          <w:sz w:val="22"/>
          <w:lang w:val="en-GB"/>
        </w:rPr>
      </w:pPr>
      <w:r>
        <w:rPr>
          <w:rFonts w:ascii="Calibri" w:hAnsi="Calibri"/>
          <w:sz w:val="22"/>
          <w:lang w:val="en-GB"/>
        </w:rPr>
        <w:t>Have a secure knowledge of subject and curriculum areas, foster and maintain pupils’ interest in the subject and address misunderstandings.</w:t>
      </w:r>
    </w:p>
    <w:p w:rsidR="00DB7A93" w:rsidRPr="00DB7A93" w:rsidRDefault="00DB7A93" w:rsidP="00DB7A93">
      <w:pPr>
        <w:pStyle w:val="ListParagraph"/>
        <w:numPr>
          <w:ilvl w:val="0"/>
          <w:numId w:val="11"/>
        </w:numPr>
        <w:rPr>
          <w:rFonts w:ascii="Calibri" w:hAnsi="Calibri"/>
          <w:b/>
          <w:sz w:val="22"/>
          <w:lang w:val="en-GB"/>
        </w:rPr>
      </w:pPr>
      <w:r>
        <w:rPr>
          <w:rFonts w:ascii="Calibri" w:hAnsi="Calibri"/>
          <w:sz w:val="22"/>
          <w:lang w:val="en-GB"/>
        </w:rPr>
        <w:t>Demonstrate a critical understanding of developments in the subject and curriculum areas and promote the value of learning.</w:t>
      </w:r>
    </w:p>
    <w:p w:rsidR="00DB7A93" w:rsidRPr="00DB7A93" w:rsidRDefault="00DB7A93" w:rsidP="00DB7A93">
      <w:pPr>
        <w:pStyle w:val="ListParagraph"/>
        <w:numPr>
          <w:ilvl w:val="0"/>
          <w:numId w:val="11"/>
        </w:numPr>
        <w:rPr>
          <w:rFonts w:ascii="Calibri" w:hAnsi="Calibri"/>
          <w:b/>
          <w:sz w:val="22"/>
          <w:lang w:val="en-GB"/>
        </w:rPr>
      </w:pPr>
      <w:r>
        <w:rPr>
          <w:rFonts w:ascii="Calibri" w:hAnsi="Calibri"/>
          <w:sz w:val="22"/>
          <w:lang w:val="en-GB"/>
        </w:rPr>
        <w:t>Demonstrate an understanding of and take responsibility for promoting high standards across the curriculum.</w:t>
      </w:r>
    </w:p>
    <w:p w:rsidR="00DB7A93" w:rsidRPr="00DB7A93" w:rsidRDefault="00DB7A93" w:rsidP="00DB7A93">
      <w:pPr>
        <w:pStyle w:val="ListParagraph"/>
        <w:numPr>
          <w:ilvl w:val="0"/>
          <w:numId w:val="11"/>
        </w:numPr>
        <w:rPr>
          <w:rFonts w:ascii="Calibri" w:hAnsi="Calibri"/>
          <w:b/>
          <w:sz w:val="22"/>
          <w:lang w:val="en-GB"/>
        </w:rPr>
      </w:pPr>
      <w:r>
        <w:rPr>
          <w:rFonts w:ascii="Calibri" w:hAnsi="Calibri"/>
          <w:sz w:val="22"/>
          <w:lang w:val="en-GB"/>
        </w:rPr>
        <w:t>Demonstrate a clear understanding of teaching literacy and communication skills both in a discrete and cross-circular way.</w:t>
      </w:r>
    </w:p>
    <w:p w:rsidR="00DB7A93" w:rsidRPr="00BB1F2C" w:rsidRDefault="00DB7A93" w:rsidP="00DB7A93">
      <w:pPr>
        <w:pStyle w:val="ListParagraph"/>
        <w:numPr>
          <w:ilvl w:val="0"/>
          <w:numId w:val="11"/>
        </w:numPr>
        <w:rPr>
          <w:rFonts w:ascii="Calibri" w:hAnsi="Calibri"/>
          <w:b/>
          <w:sz w:val="22"/>
          <w:lang w:val="en-GB"/>
        </w:rPr>
      </w:pPr>
      <w:r>
        <w:rPr>
          <w:rFonts w:ascii="Calibri" w:hAnsi="Calibri"/>
          <w:sz w:val="22"/>
          <w:lang w:val="en-GB"/>
        </w:rPr>
        <w:t>Demonstrate a clear understanding of appropriate mathematics teaching strategies</w:t>
      </w:r>
      <w:r w:rsidR="00BB1F2C">
        <w:rPr>
          <w:rFonts w:ascii="Calibri" w:hAnsi="Calibri"/>
          <w:sz w:val="22"/>
          <w:lang w:val="en-GB"/>
        </w:rPr>
        <w:t>.</w:t>
      </w:r>
    </w:p>
    <w:p w:rsidR="00BB1F2C" w:rsidRDefault="00BB1F2C" w:rsidP="00BB1F2C">
      <w:pPr>
        <w:ind w:left="720"/>
        <w:rPr>
          <w:rFonts w:ascii="Calibri" w:hAnsi="Calibri"/>
          <w:b/>
          <w:sz w:val="22"/>
          <w:lang w:val="en-GB"/>
        </w:rPr>
      </w:pPr>
      <w:r>
        <w:rPr>
          <w:rFonts w:ascii="Calibri" w:hAnsi="Calibri"/>
          <w:b/>
          <w:sz w:val="22"/>
          <w:lang w:val="en-GB"/>
        </w:rPr>
        <w:lastRenderedPageBreak/>
        <w:t xml:space="preserve">D.  Plan and teach </w:t>
      </w:r>
      <w:proofErr w:type="spellStart"/>
      <w:r>
        <w:rPr>
          <w:rFonts w:ascii="Calibri" w:hAnsi="Calibri"/>
          <w:b/>
          <w:sz w:val="22"/>
          <w:lang w:val="en-GB"/>
        </w:rPr>
        <w:t>well structured</w:t>
      </w:r>
      <w:proofErr w:type="spellEnd"/>
      <w:r>
        <w:rPr>
          <w:rFonts w:ascii="Calibri" w:hAnsi="Calibri"/>
          <w:b/>
          <w:sz w:val="22"/>
          <w:lang w:val="en-GB"/>
        </w:rPr>
        <w:t xml:space="preserve"> lessons</w:t>
      </w:r>
    </w:p>
    <w:p w:rsidR="00BB1F2C" w:rsidRDefault="00BB1F2C" w:rsidP="00BB1F2C">
      <w:pPr>
        <w:ind w:left="720"/>
        <w:rPr>
          <w:rFonts w:ascii="Calibri" w:hAnsi="Calibri"/>
          <w:b/>
          <w:sz w:val="22"/>
          <w:lang w:val="en-GB"/>
        </w:rPr>
      </w:pPr>
    </w:p>
    <w:p w:rsidR="00BB1F2C" w:rsidRPr="00BB1F2C" w:rsidRDefault="00BB1F2C" w:rsidP="00BB1F2C">
      <w:pPr>
        <w:pStyle w:val="ListParagraph"/>
        <w:numPr>
          <w:ilvl w:val="0"/>
          <w:numId w:val="11"/>
        </w:numPr>
        <w:rPr>
          <w:rFonts w:ascii="Calibri" w:hAnsi="Calibri"/>
          <w:b/>
          <w:sz w:val="22"/>
          <w:lang w:val="en-GB"/>
        </w:rPr>
      </w:pPr>
      <w:r>
        <w:rPr>
          <w:rFonts w:ascii="Calibri" w:hAnsi="Calibri"/>
          <w:sz w:val="22"/>
          <w:lang w:val="en-GB"/>
        </w:rPr>
        <w:t>Impart knowledge and develop understanding through effective use of lesson time.</w:t>
      </w:r>
    </w:p>
    <w:p w:rsidR="00BB1F2C" w:rsidRPr="00BB1F2C" w:rsidRDefault="00BB1F2C" w:rsidP="00BB1F2C">
      <w:pPr>
        <w:pStyle w:val="ListParagraph"/>
        <w:numPr>
          <w:ilvl w:val="0"/>
          <w:numId w:val="11"/>
        </w:numPr>
        <w:rPr>
          <w:rFonts w:ascii="Calibri" w:hAnsi="Calibri"/>
          <w:b/>
          <w:sz w:val="22"/>
          <w:lang w:val="en-GB"/>
        </w:rPr>
      </w:pPr>
      <w:r>
        <w:rPr>
          <w:rFonts w:ascii="Calibri" w:hAnsi="Calibri"/>
          <w:sz w:val="22"/>
          <w:lang w:val="en-GB"/>
        </w:rPr>
        <w:t>Promote a love of learning and pupils’ intellectual curiosity</w:t>
      </w:r>
    </w:p>
    <w:p w:rsidR="00BB1F2C" w:rsidRPr="00BB1F2C" w:rsidRDefault="00BB1F2C" w:rsidP="00BB1F2C">
      <w:pPr>
        <w:pStyle w:val="ListParagraph"/>
        <w:numPr>
          <w:ilvl w:val="0"/>
          <w:numId w:val="11"/>
        </w:numPr>
        <w:rPr>
          <w:rFonts w:ascii="Calibri" w:hAnsi="Calibri"/>
          <w:b/>
          <w:sz w:val="22"/>
          <w:lang w:val="en-GB"/>
        </w:rPr>
      </w:pPr>
      <w:r>
        <w:rPr>
          <w:rFonts w:ascii="Calibri" w:hAnsi="Calibri"/>
          <w:sz w:val="22"/>
          <w:lang w:val="en-GB"/>
        </w:rPr>
        <w:t>Set homework and plan other out of class activities to consolidate and extend the knowledge and understanding pupils have acquired.</w:t>
      </w:r>
    </w:p>
    <w:p w:rsidR="00BB1F2C" w:rsidRPr="00BB1F2C" w:rsidRDefault="00BB1F2C" w:rsidP="00BB1F2C">
      <w:pPr>
        <w:pStyle w:val="ListParagraph"/>
        <w:numPr>
          <w:ilvl w:val="0"/>
          <w:numId w:val="11"/>
        </w:numPr>
        <w:rPr>
          <w:rFonts w:ascii="Calibri" w:hAnsi="Calibri"/>
          <w:b/>
          <w:sz w:val="22"/>
          <w:lang w:val="en-GB"/>
        </w:rPr>
      </w:pPr>
      <w:r>
        <w:rPr>
          <w:rFonts w:ascii="Calibri" w:hAnsi="Calibri"/>
          <w:sz w:val="22"/>
          <w:lang w:val="en-GB"/>
        </w:rPr>
        <w:t>Reflect systematically on the effectiveness of lessons and approaches to teaching.</w:t>
      </w:r>
    </w:p>
    <w:p w:rsidR="00BB1F2C" w:rsidRPr="00BB1F2C" w:rsidRDefault="00BB1F2C" w:rsidP="00BB1F2C">
      <w:pPr>
        <w:pStyle w:val="ListParagraph"/>
        <w:numPr>
          <w:ilvl w:val="0"/>
          <w:numId w:val="11"/>
        </w:numPr>
        <w:rPr>
          <w:rFonts w:ascii="Calibri" w:hAnsi="Calibri"/>
          <w:b/>
          <w:sz w:val="22"/>
          <w:lang w:val="en-GB"/>
        </w:rPr>
      </w:pPr>
      <w:r>
        <w:rPr>
          <w:rFonts w:ascii="Calibri" w:hAnsi="Calibri"/>
          <w:sz w:val="22"/>
          <w:lang w:val="en-GB"/>
        </w:rPr>
        <w:t>Contribute to the design and provision of an engaging curriculum within agreed subject areas.</w:t>
      </w:r>
    </w:p>
    <w:p w:rsidR="00BB1F2C" w:rsidRPr="00BB1F2C" w:rsidRDefault="00BB1F2C" w:rsidP="00BB1F2C">
      <w:pPr>
        <w:pStyle w:val="ListParagraph"/>
        <w:numPr>
          <w:ilvl w:val="0"/>
          <w:numId w:val="11"/>
        </w:numPr>
        <w:rPr>
          <w:rFonts w:ascii="Calibri" w:hAnsi="Calibri"/>
          <w:b/>
          <w:sz w:val="22"/>
          <w:lang w:val="en-GB"/>
        </w:rPr>
      </w:pPr>
      <w:r>
        <w:rPr>
          <w:rFonts w:ascii="Calibri" w:hAnsi="Calibri"/>
          <w:sz w:val="22"/>
          <w:lang w:val="en-GB"/>
        </w:rPr>
        <w:t>Demonstrate outstanding classroom practice at all times.</w:t>
      </w:r>
    </w:p>
    <w:p w:rsidR="00BB1F2C" w:rsidRDefault="00BB1F2C" w:rsidP="00BB1F2C">
      <w:pPr>
        <w:rPr>
          <w:rFonts w:ascii="Calibri" w:hAnsi="Calibri"/>
          <w:b/>
          <w:sz w:val="22"/>
          <w:lang w:val="en-GB"/>
        </w:rPr>
      </w:pPr>
    </w:p>
    <w:p w:rsidR="00BB1F2C" w:rsidRDefault="00BB1F2C" w:rsidP="00BB1F2C">
      <w:pPr>
        <w:ind w:left="720"/>
        <w:rPr>
          <w:rFonts w:ascii="Calibri" w:hAnsi="Calibri"/>
          <w:b/>
          <w:sz w:val="22"/>
          <w:lang w:val="en-GB"/>
        </w:rPr>
      </w:pPr>
      <w:r>
        <w:rPr>
          <w:rFonts w:ascii="Calibri" w:hAnsi="Calibri"/>
          <w:b/>
          <w:sz w:val="22"/>
          <w:lang w:val="en-GB"/>
        </w:rPr>
        <w:t>E.  Adapt teaching to respond to the strengths and needs of all pupils.</w:t>
      </w:r>
    </w:p>
    <w:p w:rsidR="00BB1F2C" w:rsidRDefault="00BB1F2C" w:rsidP="00BB1F2C">
      <w:pPr>
        <w:ind w:left="720"/>
        <w:rPr>
          <w:rFonts w:ascii="Calibri" w:hAnsi="Calibri"/>
          <w:b/>
          <w:sz w:val="22"/>
          <w:lang w:val="en-GB"/>
        </w:rPr>
      </w:pPr>
    </w:p>
    <w:p w:rsidR="00BB1F2C" w:rsidRPr="002653B8" w:rsidRDefault="00BB1F2C" w:rsidP="00BB1F2C">
      <w:pPr>
        <w:pStyle w:val="ListParagraph"/>
        <w:numPr>
          <w:ilvl w:val="0"/>
          <w:numId w:val="11"/>
        </w:numPr>
        <w:rPr>
          <w:rFonts w:ascii="Calibri" w:hAnsi="Calibri"/>
          <w:b/>
          <w:sz w:val="22"/>
          <w:lang w:val="en-GB"/>
        </w:rPr>
      </w:pPr>
      <w:r>
        <w:rPr>
          <w:rFonts w:ascii="Calibri" w:hAnsi="Calibri"/>
          <w:sz w:val="22"/>
          <w:lang w:val="en-GB"/>
        </w:rPr>
        <w:t>Know when and how to differentiate appropriately</w:t>
      </w:r>
      <w:r w:rsidR="002653B8">
        <w:rPr>
          <w:rFonts w:ascii="Calibri" w:hAnsi="Calibri"/>
          <w:sz w:val="22"/>
          <w:lang w:val="en-GB"/>
        </w:rPr>
        <w:t>, using approaches which enable pupils to be taught effectively.</w:t>
      </w:r>
    </w:p>
    <w:p w:rsidR="002653B8" w:rsidRPr="002653B8" w:rsidRDefault="002653B8" w:rsidP="00BB1F2C">
      <w:pPr>
        <w:pStyle w:val="ListParagraph"/>
        <w:numPr>
          <w:ilvl w:val="0"/>
          <w:numId w:val="11"/>
        </w:numPr>
        <w:rPr>
          <w:rFonts w:ascii="Calibri" w:hAnsi="Calibri"/>
          <w:b/>
          <w:sz w:val="22"/>
          <w:lang w:val="en-GB"/>
        </w:rPr>
      </w:pPr>
      <w:r>
        <w:rPr>
          <w:rFonts w:ascii="Calibri" w:hAnsi="Calibri"/>
          <w:sz w:val="22"/>
          <w:lang w:val="en-GB"/>
        </w:rPr>
        <w:t>Have a secure understanding of how a range of factors can inhibit pupils’ ability to learn and how best to overcome these.</w:t>
      </w:r>
    </w:p>
    <w:p w:rsidR="002653B8" w:rsidRPr="003C5FE3" w:rsidRDefault="002653B8" w:rsidP="003C5FE3">
      <w:pPr>
        <w:pStyle w:val="ListParagraph"/>
        <w:numPr>
          <w:ilvl w:val="0"/>
          <w:numId w:val="11"/>
        </w:numPr>
        <w:rPr>
          <w:rFonts w:ascii="Calibri" w:hAnsi="Calibri"/>
          <w:b/>
          <w:sz w:val="22"/>
          <w:lang w:val="en-GB"/>
        </w:rPr>
      </w:pPr>
      <w:r>
        <w:rPr>
          <w:rFonts w:ascii="Calibri" w:hAnsi="Calibri"/>
          <w:sz w:val="22"/>
          <w:lang w:val="en-GB"/>
        </w:rPr>
        <w:t>Demonstrate an awareness of the physical, social and intellectual development of children and know how to adapt teaching to support pupils’ education at different stages of development.</w:t>
      </w:r>
    </w:p>
    <w:p w:rsidR="002653B8" w:rsidRDefault="002653B8" w:rsidP="002653B8">
      <w:pPr>
        <w:ind w:left="720"/>
        <w:rPr>
          <w:rFonts w:ascii="Calibri" w:hAnsi="Calibri"/>
          <w:b/>
          <w:sz w:val="22"/>
          <w:lang w:val="en-GB"/>
        </w:rPr>
      </w:pPr>
    </w:p>
    <w:p w:rsidR="002653B8" w:rsidRDefault="002653B8" w:rsidP="002653B8">
      <w:pPr>
        <w:ind w:left="720"/>
        <w:rPr>
          <w:rFonts w:ascii="Calibri" w:hAnsi="Calibri"/>
          <w:b/>
          <w:sz w:val="22"/>
          <w:lang w:val="en-GB"/>
        </w:rPr>
      </w:pPr>
      <w:r>
        <w:rPr>
          <w:rFonts w:ascii="Calibri" w:hAnsi="Calibri"/>
          <w:b/>
          <w:sz w:val="22"/>
          <w:lang w:val="en-GB"/>
        </w:rPr>
        <w:t xml:space="preserve">F.  </w:t>
      </w:r>
      <w:r w:rsidR="003C5FE3">
        <w:rPr>
          <w:rFonts w:ascii="Calibri" w:hAnsi="Calibri"/>
          <w:b/>
          <w:sz w:val="22"/>
          <w:lang w:val="en-GB"/>
        </w:rPr>
        <w:t xml:space="preserve"> Make accurate and productive use of assessment</w:t>
      </w:r>
    </w:p>
    <w:p w:rsidR="003C5FE3" w:rsidRDefault="003C5FE3" w:rsidP="002653B8">
      <w:pPr>
        <w:ind w:left="720"/>
        <w:rPr>
          <w:rFonts w:ascii="Calibri" w:hAnsi="Calibri"/>
          <w:b/>
          <w:sz w:val="22"/>
          <w:lang w:val="en-GB"/>
        </w:rPr>
      </w:pPr>
    </w:p>
    <w:p w:rsidR="003C5FE3" w:rsidRPr="003C5FE3" w:rsidRDefault="003C5FE3" w:rsidP="003C5FE3">
      <w:pPr>
        <w:pStyle w:val="ListParagraph"/>
        <w:numPr>
          <w:ilvl w:val="0"/>
          <w:numId w:val="11"/>
        </w:numPr>
        <w:rPr>
          <w:rFonts w:ascii="Calibri" w:hAnsi="Calibri"/>
          <w:b/>
          <w:sz w:val="22"/>
          <w:lang w:val="en-GB"/>
        </w:rPr>
      </w:pPr>
      <w:r>
        <w:rPr>
          <w:rFonts w:ascii="Calibri" w:hAnsi="Calibri"/>
          <w:sz w:val="22"/>
          <w:lang w:val="en-GB"/>
        </w:rPr>
        <w:t>Know and understand how to assess agreed subject and curriculum areas, including statutory assessment requirements.</w:t>
      </w:r>
    </w:p>
    <w:p w:rsidR="003C5FE3" w:rsidRPr="003C5FE3" w:rsidRDefault="003C5FE3" w:rsidP="003C5FE3">
      <w:pPr>
        <w:pStyle w:val="ListParagraph"/>
        <w:numPr>
          <w:ilvl w:val="0"/>
          <w:numId w:val="11"/>
        </w:numPr>
        <w:rPr>
          <w:rFonts w:ascii="Calibri" w:hAnsi="Calibri"/>
          <w:b/>
          <w:sz w:val="22"/>
          <w:lang w:val="en-GB"/>
        </w:rPr>
      </w:pPr>
      <w:r>
        <w:rPr>
          <w:rFonts w:ascii="Calibri" w:hAnsi="Calibri"/>
          <w:sz w:val="22"/>
          <w:lang w:val="en-GB"/>
        </w:rPr>
        <w:t>Make use of formative and summative assessments to secure pupils’ progress.</w:t>
      </w:r>
    </w:p>
    <w:p w:rsidR="003C5FE3" w:rsidRPr="003C5FE3" w:rsidRDefault="003C5FE3" w:rsidP="003C5FE3">
      <w:pPr>
        <w:pStyle w:val="ListParagraph"/>
        <w:numPr>
          <w:ilvl w:val="0"/>
          <w:numId w:val="11"/>
        </w:numPr>
        <w:rPr>
          <w:rFonts w:ascii="Calibri" w:hAnsi="Calibri"/>
          <w:b/>
          <w:sz w:val="22"/>
          <w:lang w:val="en-GB"/>
        </w:rPr>
      </w:pPr>
      <w:r>
        <w:rPr>
          <w:rFonts w:ascii="Calibri" w:hAnsi="Calibri"/>
          <w:sz w:val="22"/>
          <w:lang w:val="en-GB"/>
        </w:rPr>
        <w:t>Use relevant data to monitor progress, set targets and plan subsequent lessons.</w:t>
      </w:r>
    </w:p>
    <w:p w:rsidR="003C5FE3" w:rsidRPr="003C5FE3" w:rsidRDefault="003C5FE3" w:rsidP="003C5FE3">
      <w:pPr>
        <w:pStyle w:val="ListParagraph"/>
        <w:numPr>
          <w:ilvl w:val="0"/>
          <w:numId w:val="11"/>
        </w:numPr>
        <w:rPr>
          <w:rFonts w:ascii="Calibri" w:hAnsi="Calibri"/>
          <w:b/>
          <w:sz w:val="22"/>
          <w:lang w:val="en-GB"/>
        </w:rPr>
      </w:pPr>
      <w:r>
        <w:rPr>
          <w:rFonts w:ascii="Calibri" w:hAnsi="Calibri"/>
          <w:sz w:val="22"/>
          <w:lang w:val="en-GB"/>
        </w:rPr>
        <w:t>Give pupils regular feedback and encourage pupils to respond to the feedback.</w:t>
      </w:r>
    </w:p>
    <w:p w:rsidR="003C5FE3" w:rsidRPr="003C5FE3" w:rsidRDefault="003C5FE3" w:rsidP="003C5FE3">
      <w:pPr>
        <w:pStyle w:val="ListParagraph"/>
        <w:numPr>
          <w:ilvl w:val="0"/>
          <w:numId w:val="11"/>
        </w:numPr>
        <w:rPr>
          <w:rFonts w:ascii="Calibri" w:hAnsi="Calibri"/>
          <w:b/>
          <w:sz w:val="22"/>
          <w:lang w:val="en-GB"/>
        </w:rPr>
      </w:pPr>
      <w:r>
        <w:rPr>
          <w:rFonts w:ascii="Calibri" w:hAnsi="Calibri"/>
          <w:sz w:val="22"/>
          <w:lang w:val="en-GB"/>
        </w:rPr>
        <w:t xml:space="preserve">Employ Assessment for </w:t>
      </w:r>
      <w:proofErr w:type="gramStart"/>
      <w:r>
        <w:rPr>
          <w:rFonts w:ascii="Calibri" w:hAnsi="Calibri"/>
          <w:sz w:val="22"/>
          <w:lang w:val="en-GB"/>
        </w:rPr>
        <w:t>Learning</w:t>
      </w:r>
      <w:proofErr w:type="gramEnd"/>
      <w:r>
        <w:rPr>
          <w:rFonts w:ascii="Calibri" w:hAnsi="Calibri"/>
          <w:sz w:val="22"/>
          <w:lang w:val="en-GB"/>
        </w:rPr>
        <w:t xml:space="preserve"> techniques throughout lessons.</w:t>
      </w:r>
    </w:p>
    <w:p w:rsidR="003C5FE3" w:rsidRDefault="003C5FE3" w:rsidP="003C5FE3">
      <w:pPr>
        <w:rPr>
          <w:rFonts w:ascii="Calibri" w:hAnsi="Calibri"/>
          <w:b/>
          <w:sz w:val="22"/>
          <w:lang w:val="en-GB"/>
        </w:rPr>
      </w:pPr>
    </w:p>
    <w:p w:rsidR="003C5FE3" w:rsidRDefault="003C5FE3" w:rsidP="003C5FE3">
      <w:pPr>
        <w:ind w:left="720"/>
        <w:rPr>
          <w:rFonts w:ascii="Calibri" w:hAnsi="Calibri"/>
          <w:b/>
          <w:sz w:val="22"/>
          <w:lang w:val="en-GB"/>
        </w:rPr>
      </w:pPr>
      <w:r>
        <w:rPr>
          <w:rFonts w:ascii="Calibri" w:hAnsi="Calibri"/>
          <w:b/>
          <w:sz w:val="22"/>
          <w:lang w:val="en-GB"/>
        </w:rPr>
        <w:t>G.  Manage behaviour effectively to ensure a good and safe learning environment.</w:t>
      </w:r>
    </w:p>
    <w:p w:rsidR="007260EF" w:rsidRDefault="007260EF" w:rsidP="003C5FE3">
      <w:pPr>
        <w:ind w:left="720"/>
        <w:rPr>
          <w:rFonts w:ascii="Calibri" w:hAnsi="Calibri"/>
          <w:b/>
          <w:sz w:val="22"/>
          <w:lang w:val="en-GB"/>
        </w:rPr>
      </w:pPr>
    </w:p>
    <w:p w:rsidR="007260EF" w:rsidRPr="007260EF" w:rsidRDefault="007260EF" w:rsidP="007260EF">
      <w:pPr>
        <w:pStyle w:val="ListParagraph"/>
        <w:numPr>
          <w:ilvl w:val="0"/>
          <w:numId w:val="11"/>
        </w:numPr>
        <w:rPr>
          <w:rFonts w:ascii="Calibri" w:hAnsi="Calibri"/>
          <w:b/>
          <w:sz w:val="22"/>
          <w:lang w:val="en-GB"/>
        </w:rPr>
      </w:pPr>
      <w:r>
        <w:rPr>
          <w:rFonts w:ascii="Calibri" w:hAnsi="Calibri"/>
          <w:sz w:val="22"/>
          <w:lang w:val="en-GB"/>
        </w:rPr>
        <w:t>Have clear rules and routines for behaviour in classrooms and take responsibility for promoting good and courteous behaviour both in classrooms and around the school, in accordance with the school’s behaviour policy.</w:t>
      </w:r>
    </w:p>
    <w:p w:rsidR="007260EF" w:rsidRPr="007260EF" w:rsidRDefault="007260EF" w:rsidP="007260EF">
      <w:pPr>
        <w:pStyle w:val="ListParagraph"/>
        <w:numPr>
          <w:ilvl w:val="0"/>
          <w:numId w:val="11"/>
        </w:numPr>
        <w:rPr>
          <w:rFonts w:ascii="Calibri" w:hAnsi="Calibri"/>
          <w:b/>
          <w:sz w:val="22"/>
          <w:lang w:val="en-GB"/>
        </w:rPr>
      </w:pPr>
      <w:r>
        <w:rPr>
          <w:rFonts w:ascii="Calibri" w:hAnsi="Calibri"/>
          <w:sz w:val="22"/>
          <w:lang w:val="en-GB"/>
        </w:rPr>
        <w:t>Have high expectations of behaviour and establish a framework for discipline with a range of strategies, using praise, sanctions and rewards consistently and fairly.</w:t>
      </w:r>
    </w:p>
    <w:p w:rsidR="007260EF" w:rsidRPr="007260EF" w:rsidRDefault="007260EF" w:rsidP="007260EF">
      <w:pPr>
        <w:pStyle w:val="ListParagraph"/>
        <w:numPr>
          <w:ilvl w:val="0"/>
          <w:numId w:val="11"/>
        </w:numPr>
        <w:rPr>
          <w:rFonts w:ascii="Calibri" w:hAnsi="Calibri"/>
          <w:b/>
          <w:sz w:val="22"/>
          <w:lang w:val="en-GB"/>
        </w:rPr>
      </w:pPr>
      <w:r>
        <w:rPr>
          <w:rFonts w:ascii="Calibri" w:hAnsi="Calibri"/>
          <w:sz w:val="22"/>
          <w:lang w:val="en-GB"/>
        </w:rPr>
        <w:t>Manage classes effectively, using approaches which are appropriate to pupils’ needs in order to involve and motivate them.</w:t>
      </w:r>
    </w:p>
    <w:p w:rsidR="007260EF" w:rsidRPr="00E27E67" w:rsidRDefault="007260EF" w:rsidP="007260EF">
      <w:pPr>
        <w:pStyle w:val="ListParagraph"/>
        <w:numPr>
          <w:ilvl w:val="0"/>
          <w:numId w:val="11"/>
        </w:numPr>
        <w:rPr>
          <w:rFonts w:ascii="Calibri" w:hAnsi="Calibri"/>
          <w:b/>
          <w:sz w:val="22"/>
          <w:lang w:val="en-GB"/>
        </w:rPr>
      </w:pPr>
      <w:r>
        <w:rPr>
          <w:rFonts w:ascii="Calibri" w:hAnsi="Calibri"/>
          <w:sz w:val="22"/>
          <w:lang w:val="en-GB"/>
        </w:rPr>
        <w:t>Maintain good relationships with pupils, exercise appropriate authority and act</w:t>
      </w:r>
      <w:r w:rsidR="00E27E67">
        <w:rPr>
          <w:rFonts w:ascii="Calibri" w:hAnsi="Calibri"/>
          <w:sz w:val="22"/>
          <w:lang w:val="en-GB"/>
        </w:rPr>
        <w:t xml:space="preserve"> decisively when necessary.</w:t>
      </w:r>
    </w:p>
    <w:p w:rsidR="00E27E67" w:rsidRDefault="00E27E67" w:rsidP="00E27E67">
      <w:pPr>
        <w:rPr>
          <w:rFonts w:ascii="Calibri" w:hAnsi="Calibri"/>
          <w:b/>
          <w:sz w:val="22"/>
          <w:lang w:val="en-GB"/>
        </w:rPr>
      </w:pPr>
    </w:p>
    <w:p w:rsidR="00E27E67" w:rsidRDefault="00E27E67" w:rsidP="00E27E67">
      <w:pPr>
        <w:ind w:left="720"/>
        <w:rPr>
          <w:rFonts w:ascii="Calibri" w:hAnsi="Calibri"/>
          <w:b/>
          <w:sz w:val="22"/>
          <w:lang w:val="en-GB"/>
        </w:rPr>
      </w:pPr>
      <w:r>
        <w:rPr>
          <w:rFonts w:ascii="Calibri" w:hAnsi="Calibri"/>
          <w:b/>
          <w:sz w:val="22"/>
          <w:lang w:val="en-GB"/>
        </w:rPr>
        <w:t xml:space="preserve">Wider professional </w:t>
      </w:r>
      <w:r w:rsidR="00D7349E">
        <w:rPr>
          <w:rFonts w:ascii="Calibri" w:hAnsi="Calibri"/>
          <w:b/>
          <w:sz w:val="22"/>
          <w:lang w:val="en-GB"/>
        </w:rPr>
        <w:t>r</w:t>
      </w:r>
      <w:r>
        <w:rPr>
          <w:rFonts w:ascii="Calibri" w:hAnsi="Calibri"/>
          <w:b/>
          <w:sz w:val="22"/>
          <w:lang w:val="en-GB"/>
        </w:rPr>
        <w:t>esponsibilities</w:t>
      </w:r>
    </w:p>
    <w:p w:rsidR="00E27E67" w:rsidRDefault="00E27E67" w:rsidP="00E27E67">
      <w:pPr>
        <w:ind w:left="720"/>
        <w:rPr>
          <w:rFonts w:ascii="Calibri" w:hAnsi="Calibri"/>
          <w:b/>
          <w:sz w:val="22"/>
          <w:lang w:val="en-GB"/>
        </w:rPr>
      </w:pPr>
    </w:p>
    <w:p w:rsidR="00E27E67"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Make a positive contribution to the wider life and ethos of the school</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Contribute to the professional leadership of the education team and in the school in general.</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Draw on advice and specialist support from colleagues, external agencies and other disciplines within the school.</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Contribute to the continuing development of Pegasus School and the education of others in the diversity and difference within the world.</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Provide support and advice to parents as required.</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lastRenderedPageBreak/>
        <w:t>Deploy learning support staff effectively in the classroom to support pupils’ learning, achievement and progress.</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Lead and manage supervision and appraisal arrangements for learning support colleagues.</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Take responsibility for improving teaching through engagement in appropriate professional development, responding to advice and feedback from colleagues.</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Communicate regularly and effectively with parents and social workers with regard to pupils’ achievements, progress and well-being.</w:t>
      </w:r>
    </w:p>
    <w:p w:rsidR="00D7349E" w:rsidRPr="00D7349E" w:rsidRDefault="00D7349E" w:rsidP="00D7349E">
      <w:pPr>
        <w:pStyle w:val="ListParagraph"/>
        <w:numPr>
          <w:ilvl w:val="0"/>
          <w:numId w:val="11"/>
        </w:numPr>
        <w:rPr>
          <w:rFonts w:ascii="Calibri" w:hAnsi="Calibri"/>
          <w:b/>
          <w:sz w:val="22"/>
          <w:lang w:val="en-GB"/>
        </w:rPr>
      </w:pPr>
      <w:r>
        <w:rPr>
          <w:rFonts w:ascii="Calibri" w:hAnsi="Calibri"/>
          <w:sz w:val="22"/>
          <w:lang w:val="en-GB"/>
        </w:rPr>
        <w:t>Maintain records of pupils’</w:t>
      </w:r>
      <w:r w:rsidR="008F3694">
        <w:rPr>
          <w:rFonts w:ascii="Calibri" w:hAnsi="Calibri"/>
          <w:sz w:val="22"/>
          <w:lang w:val="en-GB"/>
        </w:rPr>
        <w:t xml:space="preserve"> improvement</w:t>
      </w:r>
      <w:r>
        <w:rPr>
          <w:rFonts w:ascii="Calibri" w:hAnsi="Calibri"/>
          <w:sz w:val="22"/>
          <w:lang w:val="en-GB"/>
        </w:rPr>
        <w:t>, achievement and progress</w:t>
      </w:r>
      <w:r w:rsidR="008F3694">
        <w:rPr>
          <w:rFonts w:ascii="Calibri" w:hAnsi="Calibri"/>
          <w:sz w:val="22"/>
          <w:lang w:val="en-GB"/>
        </w:rPr>
        <w:t>, according to agreed systems and procedures.</w:t>
      </w:r>
    </w:p>
    <w:p w:rsidR="00D7349E" w:rsidRPr="008F3694" w:rsidRDefault="008F3694" w:rsidP="00D7349E">
      <w:pPr>
        <w:pStyle w:val="ListParagraph"/>
        <w:numPr>
          <w:ilvl w:val="0"/>
          <w:numId w:val="11"/>
        </w:numPr>
        <w:rPr>
          <w:rFonts w:ascii="Calibri" w:hAnsi="Calibri"/>
          <w:b/>
          <w:sz w:val="22"/>
          <w:lang w:val="en-GB"/>
        </w:rPr>
      </w:pPr>
      <w:r>
        <w:rPr>
          <w:rFonts w:ascii="Calibri" w:hAnsi="Calibri"/>
          <w:sz w:val="22"/>
          <w:lang w:val="en-GB"/>
        </w:rPr>
        <w:t>Prepare an annual report of pupils’ achievements across all curriculum areas</w:t>
      </w:r>
    </w:p>
    <w:p w:rsidR="008F3694" w:rsidRPr="008F3694" w:rsidRDefault="008F3694" w:rsidP="00D7349E">
      <w:pPr>
        <w:pStyle w:val="ListParagraph"/>
        <w:numPr>
          <w:ilvl w:val="0"/>
          <w:numId w:val="11"/>
        </w:numPr>
        <w:rPr>
          <w:rFonts w:ascii="Calibri" w:hAnsi="Calibri"/>
          <w:b/>
          <w:sz w:val="22"/>
          <w:lang w:val="en-GB"/>
        </w:rPr>
      </w:pPr>
      <w:r>
        <w:rPr>
          <w:rFonts w:ascii="Calibri" w:hAnsi="Calibri"/>
          <w:sz w:val="22"/>
          <w:lang w:val="en-GB"/>
        </w:rPr>
        <w:t>Prepare an educational report for Annual Review of Statement of Special Education Needs and an Individual Education Plan, and participate in Annual Review meetings with parents and local authority representatives.</w:t>
      </w:r>
    </w:p>
    <w:p w:rsidR="008F3694" w:rsidRPr="009627A5" w:rsidRDefault="008F3694" w:rsidP="00D7349E">
      <w:pPr>
        <w:pStyle w:val="ListParagraph"/>
        <w:numPr>
          <w:ilvl w:val="0"/>
          <w:numId w:val="11"/>
        </w:numPr>
        <w:rPr>
          <w:rFonts w:ascii="Calibri" w:hAnsi="Calibri"/>
          <w:b/>
          <w:sz w:val="22"/>
          <w:lang w:val="en-GB"/>
        </w:rPr>
      </w:pPr>
      <w:r>
        <w:rPr>
          <w:rFonts w:ascii="Calibri" w:hAnsi="Calibri"/>
          <w:sz w:val="22"/>
          <w:lang w:val="en-GB"/>
        </w:rPr>
        <w:t>Working in partnership with others, provide professional advice, guidance and leadership in the development of individual education plans, care plans, behaviour plans and ensure that these, together with therapy plans are integrated into pupils’ learning programmes.</w:t>
      </w:r>
    </w:p>
    <w:p w:rsidR="009627A5" w:rsidRPr="009627A5" w:rsidRDefault="009627A5" w:rsidP="00D7349E">
      <w:pPr>
        <w:pStyle w:val="ListParagraph"/>
        <w:numPr>
          <w:ilvl w:val="0"/>
          <w:numId w:val="11"/>
        </w:numPr>
        <w:rPr>
          <w:rFonts w:ascii="Calibri" w:hAnsi="Calibri"/>
          <w:b/>
          <w:sz w:val="22"/>
          <w:lang w:val="en-GB"/>
        </w:rPr>
      </w:pPr>
      <w:r>
        <w:rPr>
          <w:rFonts w:ascii="Calibri" w:hAnsi="Calibri"/>
          <w:sz w:val="22"/>
          <w:lang w:val="en-GB"/>
        </w:rPr>
        <w:t>With colleagues prepare long-term curriculum plans and advise colleagues in the development of medium and short term plans.</w:t>
      </w:r>
    </w:p>
    <w:p w:rsidR="009627A5" w:rsidRPr="000F5683" w:rsidRDefault="009627A5" w:rsidP="00D7349E">
      <w:pPr>
        <w:pStyle w:val="ListParagraph"/>
        <w:numPr>
          <w:ilvl w:val="0"/>
          <w:numId w:val="11"/>
        </w:numPr>
        <w:rPr>
          <w:rFonts w:ascii="Calibri" w:hAnsi="Calibri"/>
          <w:b/>
          <w:sz w:val="22"/>
          <w:lang w:val="en-GB"/>
        </w:rPr>
      </w:pPr>
      <w:r>
        <w:rPr>
          <w:rFonts w:ascii="Calibri" w:hAnsi="Calibri"/>
          <w:sz w:val="22"/>
          <w:lang w:val="en-GB"/>
        </w:rPr>
        <w:t xml:space="preserve">Monitor pupils’ learning and achievement </w:t>
      </w:r>
      <w:r w:rsidR="000F5683">
        <w:rPr>
          <w:rFonts w:ascii="Calibri" w:hAnsi="Calibri"/>
          <w:sz w:val="22"/>
          <w:lang w:val="en-GB"/>
        </w:rPr>
        <w:t>and adjust teaching plans, where required to ensure the highest possible standards of teaching and learning.</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Act as a critical friend in the development of teaching and learning standards with others.</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Moderate with SENAD colleagues judgements relating to standards of pupils’ attainment across the curriculum in order to contribute to the robustness of the school’s judgements about pupil’s progress.</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 xml:space="preserve">Review and develop with </w:t>
      </w:r>
      <w:proofErr w:type="gramStart"/>
      <w:r>
        <w:rPr>
          <w:rFonts w:ascii="Calibri" w:hAnsi="Calibri"/>
          <w:sz w:val="22"/>
          <w:lang w:val="en-GB"/>
        </w:rPr>
        <w:t>colleagues</w:t>
      </w:r>
      <w:proofErr w:type="gramEnd"/>
      <w:r>
        <w:rPr>
          <w:rFonts w:ascii="Calibri" w:hAnsi="Calibri"/>
          <w:sz w:val="22"/>
          <w:lang w:val="en-GB"/>
        </w:rPr>
        <w:t xml:space="preserve"> resource needs across the curriculum.</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Lead and participate in school assemblies.</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Participate in developing and implementing the School Improvement Plan.</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Support and assist volunteers and those on work experience in the school.</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Safeguard and promote the welfare and well-being of children, colleagues and visitors to the school.</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Participate in meetings relevant to the post.</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Participate in supervision and appraisal arrangements</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Drive company vehicles as long as the required criteria is met.</w:t>
      </w:r>
    </w:p>
    <w:p w:rsidR="000F5683" w:rsidRPr="000F5683" w:rsidRDefault="000F5683" w:rsidP="00D7349E">
      <w:pPr>
        <w:pStyle w:val="ListParagraph"/>
        <w:numPr>
          <w:ilvl w:val="0"/>
          <w:numId w:val="11"/>
        </w:numPr>
        <w:rPr>
          <w:rFonts w:ascii="Calibri" w:hAnsi="Calibri"/>
          <w:b/>
          <w:sz w:val="22"/>
          <w:lang w:val="en-GB"/>
        </w:rPr>
      </w:pPr>
      <w:r>
        <w:rPr>
          <w:rFonts w:ascii="Calibri" w:hAnsi="Calibri"/>
          <w:sz w:val="22"/>
          <w:lang w:val="en-GB"/>
        </w:rPr>
        <w:t>Undertake such other duties which may arise during the school day.</w:t>
      </w:r>
    </w:p>
    <w:p w:rsidR="000F5683" w:rsidRPr="0018577F" w:rsidRDefault="000F5683" w:rsidP="00D7349E">
      <w:pPr>
        <w:pStyle w:val="ListParagraph"/>
        <w:numPr>
          <w:ilvl w:val="0"/>
          <w:numId w:val="11"/>
        </w:numPr>
        <w:rPr>
          <w:rFonts w:ascii="Calibri" w:hAnsi="Calibri"/>
          <w:b/>
          <w:sz w:val="22"/>
          <w:lang w:val="en-GB"/>
        </w:rPr>
      </w:pPr>
      <w:r>
        <w:rPr>
          <w:rFonts w:ascii="Calibri" w:hAnsi="Calibri"/>
          <w:sz w:val="22"/>
          <w:lang w:val="en-GB"/>
        </w:rPr>
        <w:t>Undertake such other duties as determined</w:t>
      </w:r>
      <w:r w:rsidR="00F0469D">
        <w:rPr>
          <w:rFonts w:ascii="Calibri" w:hAnsi="Calibri"/>
          <w:sz w:val="22"/>
          <w:lang w:val="en-GB"/>
        </w:rPr>
        <w:t xml:space="preserve"> by the </w:t>
      </w:r>
      <w:proofErr w:type="spellStart"/>
      <w:r w:rsidR="00F0469D">
        <w:rPr>
          <w:rFonts w:ascii="Calibri" w:hAnsi="Calibri"/>
          <w:sz w:val="22"/>
          <w:lang w:val="en-GB"/>
        </w:rPr>
        <w:t>Headteacher</w:t>
      </w:r>
      <w:proofErr w:type="spellEnd"/>
      <w:r w:rsidR="0018577F">
        <w:rPr>
          <w:rFonts w:ascii="Calibri" w:hAnsi="Calibri"/>
          <w:sz w:val="22"/>
          <w:lang w:val="en-GB"/>
        </w:rPr>
        <w:t>.</w:t>
      </w:r>
    </w:p>
    <w:p w:rsidR="0018577F" w:rsidRDefault="0018577F" w:rsidP="0018577F">
      <w:pPr>
        <w:rPr>
          <w:rFonts w:ascii="Calibri" w:hAnsi="Calibri"/>
          <w:b/>
          <w:sz w:val="22"/>
          <w:lang w:val="en-GB"/>
        </w:rPr>
      </w:pPr>
    </w:p>
    <w:p w:rsidR="0018577F" w:rsidRDefault="0018577F" w:rsidP="0018577F">
      <w:pPr>
        <w:rPr>
          <w:rFonts w:ascii="Calibri" w:hAnsi="Calibri"/>
          <w:b/>
          <w:sz w:val="22"/>
          <w:lang w:val="en-GB"/>
        </w:rPr>
      </w:pPr>
    </w:p>
    <w:p w:rsidR="0018577F" w:rsidRPr="0018577F" w:rsidRDefault="0018577F" w:rsidP="0018577F">
      <w:pPr>
        <w:rPr>
          <w:rFonts w:ascii="Calibri" w:hAnsi="Calibri"/>
          <w:sz w:val="22"/>
          <w:lang w:val="en-GB"/>
        </w:rPr>
      </w:pPr>
    </w:p>
    <w:p w:rsidR="00745A48" w:rsidRPr="00745A48" w:rsidRDefault="00745A48" w:rsidP="00745A48">
      <w:pPr>
        <w:jc w:val="both"/>
        <w:rPr>
          <w:rFonts w:asciiTheme="minorHAnsi" w:hAnsiTheme="minorHAnsi" w:cstheme="minorHAnsi"/>
          <w:b/>
          <w:sz w:val="22"/>
          <w:szCs w:val="22"/>
        </w:rPr>
      </w:pPr>
      <w:r w:rsidRPr="00745A48">
        <w:rPr>
          <w:rFonts w:asciiTheme="minorHAnsi" w:hAnsiTheme="minorHAnsi" w:cstheme="minorHAnsi"/>
          <w:b/>
          <w:sz w:val="22"/>
          <w:szCs w:val="22"/>
        </w:rPr>
        <w:t>HEALTH AND SAFETY</w:t>
      </w:r>
    </w:p>
    <w:p w:rsidR="00745A48" w:rsidRPr="00745A48" w:rsidRDefault="00745A48" w:rsidP="00745A48">
      <w:pPr>
        <w:jc w:val="both"/>
        <w:rPr>
          <w:rFonts w:asciiTheme="minorHAnsi" w:hAnsiTheme="minorHAnsi" w:cstheme="minorHAnsi"/>
          <w:b/>
          <w:sz w:val="22"/>
          <w:szCs w:val="22"/>
        </w:rPr>
      </w:pPr>
    </w:p>
    <w:p w:rsidR="00745A48" w:rsidRPr="00745A48" w:rsidRDefault="00745A48" w:rsidP="00745A48">
      <w:pPr>
        <w:tabs>
          <w:tab w:val="num" w:pos="1080"/>
        </w:tabs>
        <w:jc w:val="both"/>
        <w:rPr>
          <w:rFonts w:asciiTheme="minorHAnsi" w:hAnsiTheme="minorHAnsi" w:cstheme="minorHAnsi"/>
          <w:sz w:val="22"/>
          <w:szCs w:val="22"/>
        </w:rPr>
      </w:pPr>
      <w:r w:rsidRPr="00745A48">
        <w:rPr>
          <w:rFonts w:asciiTheme="minorHAnsi" w:hAnsiTheme="minorHAnsi" w:cstheme="minorHAnsi"/>
          <w:sz w:val="22"/>
          <w:szCs w:val="22"/>
        </w:rPr>
        <w:t>Be aware of and comply with policies and procedures relating to child protection, safeguarding, health, safety and security, confidentiality and data protection and report all concerns to the Headteacher (or delegated member of staff).</w:t>
      </w:r>
    </w:p>
    <w:p w:rsidR="002653B8" w:rsidRPr="00745A48" w:rsidRDefault="002653B8" w:rsidP="002653B8">
      <w:pPr>
        <w:rPr>
          <w:rFonts w:asciiTheme="minorHAnsi" w:hAnsiTheme="minorHAnsi" w:cstheme="minorHAnsi"/>
          <w:b/>
          <w:sz w:val="22"/>
          <w:lang w:val="en-GB"/>
        </w:rPr>
      </w:pPr>
    </w:p>
    <w:p w:rsidR="00745A48" w:rsidRPr="00745A48" w:rsidRDefault="00745A48" w:rsidP="00745A48">
      <w:pPr>
        <w:rPr>
          <w:rFonts w:asciiTheme="minorHAnsi" w:hAnsiTheme="minorHAnsi" w:cstheme="minorHAnsi"/>
          <w:b/>
          <w:sz w:val="22"/>
          <w:szCs w:val="22"/>
        </w:rPr>
      </w:pPr>
      <w:r w:rsidRPr="00745A48">
        <w:rPr>
          <w:rFonts w:asciiTheme="minorHAnsi" w:hAnsiTheme="minorHAnsi" w:cstheme="minorHAnsi"/>
          <w:b/>
          <w:sz w:val="22"/>
          <w:szCs w:val="22"/>
        </w:rPr>
        <w:t>DISCLOSURE AND BARRING SERVICE</w:t>
      </w:r>
    </w:p>
    <w:p w:rsidR="00745A48" w:rsidRPr="00745A48" w:rsidRDefault="00745A48" w:rsidP="00745A48">
      <w:pPr>
        <w:rPr>
          <w:rFonts w:asciiTheme="minorHAnsi" w:hAnsiTheme="minorHAnsi" w:cstheme="minorHAnsi"/>
          <w:b/>
          <w:sz w:val="22"/>
          <w:szCs w:val="22"/>
        </w:rPr>
      </w:pPr>
    </w:p>
    <w:p w:rsidR="00745A48" w:rsidRDefault="00745A48" w:rsidP="00745A48">
      <w:pPr>
        <w:pStyle w:val="BodyText"/>
        <w:tabs>
          <w:tab w:val="num" w:pos="1080"/>
        </w:tabs>
        <w:jc w:val="both"/>
        <w:rPr>
          <w:rFonts w:asciiTheme="minorHAnsi" w:hAnsiTheme="minorHAnsi" w:cstheme="minorHAnsi"/>
          <w:sz w:val="22"/>
          <w:szCs w:val="22"/>
        </w:rPr>
      </w:pPr>
      <w:r w:rsidRPr="00745A48">
        <w:rPr>
          <w:rFonts w:asciiTheme="minorHAnsi" w:hAnsiTheme="minorHAnsi" w:cstheme="minorHAnsi"/>
          <w:sz w:val="22"/>
          <w:szCs w:val="22"/>
        </w:rPr>
        <w:t xml:space="preserve">This post is classed as having a high degree of contact with children or vulnerable adults and is exempt from the Rehabilitation of Offenders Act 1974.  An enhanced disclosure will be sought through the Disclosure and Barring Service as part of SENAD’s pre-employment checks.  </w:t>
      </w:r>
    </w:p>
    <w:p w:rsidR="00745A48" w:rsidRDefault="00745A48" w:rsidP="00745A48">
      <w:pPr>
        <w:pStyle w:val="BodyText"/>
        <w:tabs>
          <w:tab w:val="num" w:pos="1080"/>
        </w:tabs>
        <w:jc w:val="both"/>
        <w:rPr>
          <w:rFonts w:asciiTheme="minorHAnsi" w:hAnsiTheme="minorHAnsi" w:cstheme="minorHAnsi"/>
          <w:sz w:val="22"/>
          <w:szCs w:val="22"/>
        </w:rPr>
      </w:pPr>
    </w:p>
    <w:p w:rsidR="00745A48" w:rsidRPr="00745A48" w:rsidRDefault="00745A48" w:rsidP="00745A48">
      <w:pPr>
        <w:pStyle w:val="BodyText"/>
        <w:tabs>
          <w:tab w:val="num" w:pos="1080"/>
        </w:tabs>
        <w:jc w:val="both"/>
        <w:rPr>
          <w:rFonts w:asciiTheme="minorHAnsi" w:hAnsiTheme="minorHAnsi" w:cstheme="minorHAnsi"/>
          <w:b/>
          <w:sz w:val="22"/>
          <w:szCs w:val="22"/>
        </w:rPr>
      </w:pPr>
    </w:p>
    <w:p w:rsidR="00745A48" w:rsidRPr="00745A48" w:rsidRDefault="00745A48" w:rsidP="00745A48">
      <w:pPr>
        <w:rPr>
          <w:rFonts w:asciiTheme="minorHAnsi" w:hAnsiTheme="minorHAnsi" w:cstheme="minorHAnsi"/>
          <w:b/>
          <w:sz w:val="22"/>
          <w:szCs w:val="22"/>
        </w:rPr>
      </w:pPr>
      <w:r w:rsidRPr="00745A48">
        <w:rPr>
          <w:rFonts w:asciiTheme="minorHAnsi" w:hAnsiTheme="minorHAnsi" w:cstheme="minorHAnsi"/>
          <w:b/>
          <w:sz w:val="22"/>
          <w:szCs w:val="22"/>
        </w:rPr>
        <w:t>ADDITIONAL INFORMATION</w:t>
      </w:r>
    </w:p>
    <w:p w:rsidR="00745A48" w:rsidRPr="00745A48" w:rsidRDefault="00745A48" w:rsidP="00745A48">
      <w:pPr>
        <w:ind w:firstLine="720"/>
        <w:rPr>
          <w:rFonts w:asciiTheme="minorHAnsi" w:hAnsiTheme="minorHAnsi" w:cstheme="minorHAnsi"/>
          <w:b/>
          <w:sz w:val="22"/>
          <w:szCs w:val="22"/>
        </w:rPr>
      </w:pPr>
    </w:p>
    <w:p w:rsidR="00745A48" w:rsidRPr="00745A48" w:rsidRDefault="00745A48" w:rsidP="00745A48">
      <w:pPr>
        <w:tabs>
          <w:tab w:val="num" w:pos="1080"/>
        </w:tabs>
        <w:rPr>
          <w:rFonts w:asciiTheme="minorHAnsi" w:hAnsiTheme="minorHAnsi" w:cstheme="minorHAnsi"/>
          <w:b/>
          <w:sz w:val="22"/>
          <w:szCs w:val="22"/>
        </w:rPr>
      </w:pPr>
      <w:r w:rsidRPr="00745A48">
        <w:rPr>
          <w:rFonts w:asciiTheme="minorHAnsi" w:hAnsiTheme="minorHAnsi" w:cstheme="minorHAnsi"/>
          <w:sz w:val="22"/>
          <w:szCs w:val="22"/>
        </w:rPr>
        <w:t xml:space="preserve">The </w:t>
      </w:r>
      <w:proofErr w:type="spellStart"/>
      <w:r w:rsidRPr="00745A48">
        <w:rPr>
          <w:rFonts w:asciiTheme="minorHAnsi" w:hAnsiTheme="minorHAnsi" w:cstheme="minorHAnsi"/>
          <w:sz w:val="22"/>
          <w:szCs w:val="22"/>
        </w:rPr>
        <w:t>postholder</w:t>
      </w:r>
      <w:proofErr w:type="spellEnd"/>
      <w:r w:rsidRPr="00745A48">
        <w:rPr>
          <w:rFonts w:asciiTheme="minorHAnsi" w:hAnsiTheme="minorHAnsi" w:cstheme="minorHAnsi"/>
          <w:sz w:val="22"/>
          <w:szCs w:val="22"/>
        </w:rPr>
        <w:t xml:space="preserve"> is required to contribute to and support the overall aims and ethos of the school. All staff are required to participate in training and other learning activities, and in appraisal and development as required by the school’s policies and procedures.</w:t>
      </w:r>
    </w:p>
    <w:p w:rsidR="00745A48" w:rsidRPr="00745A48" w:rsidRDefault="00745A48" w:rsidP="00745A48">
      <w:pPr>
        <w:jc w:val="both"/>
        <w:rPr>
          <w:rFonts w:asciiTheme="minorHAnsi" w:hAnsiTheme="minorHAnsi" w:cstheme="minorHAnsi"/>
          <w:b/>
          <w:sz w:val="22"/>
          <w:szCs w:val="22"/>
        </w:rPr>
      </w:pPr>
    </w:p>
    <w:p w:rsidR="002653B8" w:rsidRDefault="00745A48" w:rsidP="00745A48">
      <w:pPr>
        <w:rPr>
          <w:rFonts w:asciiTheme="minorHAnsi" w:hAnsiTheme="minorHAnsi" w:cstheme="minorHAnsi"/>
          <w:b/>
          <w:sz w:val="22"/>
          <w:szCs w:val="22"/>
        </w:rPr>
      </w:pPr>
      <w:r w:rsidRPr="00745A48">
        <w:rPr>
          <w:rFonts w:asciiTheme="minorHAnsi" w:hAnsiTheme="minorHAnsi" w:cstheme="minorHAnsi"/>
          <w:b/>
          <w:sz w:val="22"/>
          <w:szCs w:val="22"/>
        </w:rPr>
        <w:t>T</w:t>
      </w:r>
      <w:r w:rsidRPr="00745A48">
        <w:rPr>
          <w:rFonts w:asciiTheme="minorHAnsi" w:hAnsiTheme="minorHAnsi" w:cstheme="minorHAnsi"/>
          <w:b/>
          <w:sz w:val="22"/>
          <w:szCs w:val="22"/>
        </w:rPr>
        <w:t>he duties and responsibilities listed above describe the post as it is at present.  The post holder is expected to accept any reasonable alterations that may from time to time be necessary.</w:t>
      </w:r>
    </w:p>
    <w:p w:rsidR="00745A48" w:rsidRDefault="00745A48" w:rsidP="00745A48">
      <w:pPr>
        <w:rPr>
          <w:rFonts w:asciiTheme="minorHAnsi" w:hAnsiTheme="minorHAnsi" w:cstheme="minorHAnsi"/>
          <w:b/>
          <w:sz w:val="22"/>
          <w:szCs w:val="22"/>
        </w:rPr>
      </w:pPr>
    </w:p>
    <w:p w:rsidR="00745A48" w:rsidRPr="00745A48" w:rsidRDefault="00745A48" w:rsidP="00745A48">
      <w:pPr>
        <w:rPr>
          <w:rFonts w:asciiTheme="minorHAnsi" w:hAnsiTheme="minorHAnsi" w:cstheme="minorHAnsi"/>
          <w:b/>
          <w:sz w:val="22"/>
          <w:szCs w:val="22"/>
        </w:rPr>
      </w:pPr>
      <w:r w:rsidRPr="00745A48">
        <w:rPr>
          <w:rFonts w:asciiTheme="minorHAnsi" w:hAnsiTheme="minorHAnsi" w:cstheme="minorHAnsi"/>
          <w:b/>
          <w:sz w:val="22"/>
          <w:szCs w:val="22"/>
        </w:rPr>
        <w:t>SUPERVISION</w:t>
      </w:r>
    </w:p>
    <w:p w:rsidR="00745A48" w:rsidRPr="00745A48" w:rsidRDefault="00745A48" w:rsidP="00745A48">
      <w:pPr>
        <w:rPr>
          <w:rFonts w:asciiTheme="minorHAnsi" w:hAnsiTheme="minorHAnsi" w:cstheme="minorHAnsi"/>
          <w:b/>
          <w:sz w:val="22"/>
          <w:szCs w:val="22"/>
        </w:rPr>
      </w:pPr>
    </w:p>
    <w:p w:rsidR="00745A48" w:rsidRPr="00745A48" w:rsidRDefault="00745A48" w:rsidP="00745A48">
      <w:pPr>
        <w:jc w:val="both"/>
        <w:rPr>
          <w:rFonts w:asciiTheme="minorHAnsi" w:hAnsiTheme="minorHAnsi" w:cstheme="minorHAnsi"/>
          <w:sz w:val="22"/>
          <w:szCs w:val="22"/>
        </w:rPr>
      </w:pPr>
      <w:r w:rsidRPr="00745A48">
        <w:rPr>
          <w:rFonts w:asciiTheme="minorHAnsi" w:hAnsiTheme="minorHAnsi" w:cstheme="minorHAnsi"/>
          <w:sz w:val="22"/>
          <w:szCs w:val="22"/>
        </w:rPr>
        <w:t xml:space="preserve">The </w:t>
      </w:r>
      <w:proofErr w:type="spellStart"/>
      <w:r w:rsidRPr="00745A48">
        <w:rPr>
          <w:rFonts w:asciiTheme="minorHAnsi" w:hAnsiTheme="minorHAnsi" w:cstheme="minorHAnsi"/>
          <w:sz w:val="22"/>
          <w:szCs w:val="22"/>
        </w:rPr>
        <w:t>postholder</w:t>
      </w:r>
      <w:proofErr w:type="spellEnd"/>
      <w:r w:rsidRPr="00745A48">
        <w:rPr>
          <w:rFonts w:asciiTheme="minorHAnsi" w:hAnsiTheme="minorHAnsi" w:cstheme="minorHAnsi"/>
          <w:sz w:val="22"/>
          <w:szCs w:val="22"/>
        </w:rPr>
        <w:t xml:space="preserve"> is managed by the Head of Learning.</w:t>
      </w:r>
    </w:p>
    <w:p w:rsidR="00745A48" w:rsidRPr="00745A48" w:rsidRDefault="00745A48" w:rsidP="00745A48">
      <w:pPr>
        <w:rPr>
          <w:rFonts w:asciiTheme="minorHAnsi" w:hAnsiTheme="minorHAnsi" w:cstheme="minorHAnsi"/>
          <w:b/>
          <w:sz w:val="22"/>
          <w:lang w:val="en-GB"/>
        </w:rPr>
      </w:pPr>
    </w:p>
    <w:p w:rsidR="004F55D0" w:rsidRPr="004F55D0" w:rsidRDefault="004F55D0" w:rsidP="004F55D0">
      <w:pPr>
        <w:jc w:val="both"/>
        <w:rPr>
          <w:rFonts w:asciiTheme="minorHAnsi" w:hAnsiTheme="minorHAnsi" w:cstheme="minorHAnsi"/>
          <w:b/>
          <w:sz w:val="22"/>
          <w:szCs w:val="22"/>
        </w:rPr>
      </w:pPr>
      <w:r w:rsidRPr="004F55D0">
        <w:rPr>
          <w:rFonts w:asciiTheme="minorHAnsi" w:hAnsiTheme="minorHAnsi" w:cstheme="minorHAnsi"/>
          <w:b/>
          <w:sz w:val="22"/>
          <w:szCs w:val="22"/>
        </w:rPr>
        <w:t>JOB CONTEXT</w:t>
      </w:r>
    </w:p>
    <w:p w:rsidR="004F55D0" w:rsidRPr="004F55D0" w:rsidRDefault="004F55D0" w:rsidP="004F55D0">
      <w:pPr>
        <w:jc w:val="both"/>
        <w:rPr>
          <w:rFonts w:asciiTheme="minorHAnsi" w:hAnsiTheme="minorHAnsi" w:cstheme="minorHAnsi"/>
          <w:b/>
          <w:sz w:val="22"/>
          <w:szCs w:val="22"/>
        </w:rPr>
      </w:pPr>
    </w:p>
    <w:p w:rsidR="004F55D0" w:rsidRPr="004F55D0" w:rsidRDefault="004F55D0" w:rsidP="004F55D0">
      <w:pPr>
        <w:rPr>
          <w:rFonts w:asciiTheme="minorHAnsi" w:hAnsiTheme="minorHAnsi" w:cstheme="minorHAnsi"/>
          <w:sz w:val="22"/>
          <w:szCs w:val="22"/>
        </w:rPr>
      </w:pPr>
      <w:r w:rsidRPr="004F55D0">
        <w:rPr>
          <w:rFonts w:asciiTheme="minorHAnsi" w:hAnsiTheme="minorHAnsi" w:cstheme="minorHAnsi"/>
          <w:sz w:val="22"/>
          <w:szCs w:val="22"/>
        </w:rPr>
        <w:t>The job holder is responsible for ensuring the highest possible standards of children’s learning, development, health and well-being, behaviour and personal care needs</w:t>
      </w:r>
    </w:p>
    <w:p w:rsidR="004F55D0" w:rsidRPr="004F55D0" w:rsidRDefault="004F55D0" w:rsidP="004F55D0">
      <w:pPr>
        <w:rPr>
          <w:rFonts w:asciiTheme="minorHAnsi" w:hAnsiTheme="minorHAnsi" w:cstheme="minorHAnsi"/>
          <w:sz w:val="22"/>
          <w:szCs w:val="22"/>
        </w:rPr>
      </w:pPr>
    </w:p>
    <w:p w:rsidR="004F55D0" w:rsidRPr="004F55D0" w:rsidRDefault="004F55D0" w:rsidP="004F55D0">
      <w:pPr>
        <w:rPr>
          <w:rFonts w:asciiTheme="minorHAnsi" w:hAnsiTheme="minorHAnsi" w:cstheme="minorHAnsi"/>
          <w:sz w:val="22"/>
          <w:szCs w:val="22"/>
        </w:rPr>
      </w:pPr>
      <w:r w:rsidRPr="004F55D0">
        <w:rPr>
          <w:rFonts w:asciiTheme="minorHAnsi" w:hAnsiTheme="minorHAnsi" w:cstheme="minorHAnsi"/>
          <w:sz w:val="22"/>
          <w:szCs w:val="22"/>
        </w:rPr>
        <w:t>The job holder is responsible for the effective management of a class team</w:t>
      </w:r>
    </w:p>
    <w:p w:rsidR="004F55D0" w:rsidRPr="004F55D0" w:rsidRDefault="004F55D0" w:rsidP="004F55D0">
      <w:pPr>
        <w:ind w:left="1080"/>
        <w:rPr>
          <w:rFonts w:asciiTheme="minorHAnsi" w:hAnsiTheme="minorHAnsi" w:cstheme="minorHAnsi"/>
          <w:sz w:val="22"/>
          <w:szCs w:val="22"/>
        </w:rPr>
      </w:pPr>
    </w:p>
    <w:p w:rsidR="004F55D0" w:rsidRPr="004F55D0" w:rsidRDefault="004F55D0" w:rsidP="004F55D0">
      <w:pPr>
        <w:jc w:val="both"/>
        <w:rPr>
          <w:rFonts w:asciiTheme="minorHAnsi" w:hAnsiTheme="minorHAnsi" w:cstheme="minorHAnsi"/>
          <w:sz w:val="22"/>
          <w:szCs w:val="22"/>
        </w:rPr>
      </w:pPr>
      <w:r w:rsidRPr="004F55D0">
        <w:rPr>
          <w:rFonts w:asciiTheme="minorHAnsi" w:hAnsiTheme="minorHAnsi" w:cstheme="minorHAnsi"/>
          <w:sz w:val="22"/>
          <w:szCs w:val="22"/>
        </w:rPr>
        <w:t>The job holder is also responsible for taking a leading role in the development of the department curriculum</w:t>
      </w:r>
    </w:p>
    <w:p w:rsidR="004F55D0" w:rsidRPr="004F55D0" w:rsidRDefault="004F55D0" w:rsidP="004F55D0">
      <w:pPr>
        <w:rPr>
          <w:rFonts w:asciiTheme="minorHAnsi" w:hAnsiTheme="minorHAnsi" w:cstheme="minorHAnsi"/>
          <w:sz w:val="22"/>
          <w:szCs w:val="22"/>
        </w:rPr>
      </w:pPr>
    </w:p>
    <w:p w:rsidR="004F55D0" w:rsidRPr="004F55D0" w:rsidRDefault="004F55D0" w:rsidP="004F55D0">
      <w:pPr>
        <w:rPr>
          <w:rFonts w:asciiTheme="minorHAnsi" w:hAnsiTheme="minorHAnsi" w:cstheme="minorHAnsi"/>
          <w:sz w:val="22"/>
          <w:szCs w:val="22"/>
        </w:rPr>
      </w:pPr>
      <w:r w:rsidRPr="004F55D0">
        <w:rPr>
          <w:rFonts w:asciiTheme="minorHAnsi" w:hAnsiTheme="minorHAnsi" w:cstheme="minorHAnsi"/>
          <w:sz w:val="22"/>
          <w:szCs w:val="22"/>
        </w:rPr>
        <w:t>Work will be generated by the Headteacher, Head of Learning and departmental managers.</w:t>
      </w:r>
    </w:p>
    <w:p w:rsidR="002653B8" w:rsidRPr="00745A48" w:rsidRDefault="002653B8" w:rsidP="002653B8">
      <w:pPr>
        <w:ind w:left="720"/>
        <w:rPr>
          <w:rFonts w:asciiTheme="minorHAnsi" w:hAnsiTheme="minorHAnsi" w:cstheme="minorHAnsi"/>
          <w:sz w:val="22"/>
          <w:lang w:val="en-GB"/>
        </w:rPr>
      </w:pPr>
    </w:p>
    <w:p w:rsidR="004F55D0" w:rsidRPr="004F55D0" w:rsidRDefault="004F55D0" w:rsidP="004F55D0">
      <w:pPr>
        <w:rPr>
          <w:rFonts w:asciiTheme="minorHAnsi" w:hAnsiTheme="minorHAnsi" w:cstheme="minorHAnsi"/>
          <w:b/>
          <w:sz w:val="22"/>
          <w:szCs w:val="22"/>
        </w:rPr>
      </w:pPr>
      <w:r w:rsidRPr="004F55D0">
        <w:rPr>
          <w:rFonts w:asciiTheme="minorHAnsi" w:hAnsiTheme="minorHAnsi" w:cstheme="minorHAnsi"/>
          <w:b/>
          <w:sz w:val="22"/>
          <w:szCs w:val="22"/>
        </w:rPr>
        <w:t>CONTACTS</w:t>
      </w:r>
    </w:p>
    <w:p w:rsidR="004F55D0" w:rsidRPr="004F55D0" w:rsidRDefault="004F55D0" w:rsidP="004F55D0">
      <w:pPr>
        <w:rPr>
          <w:rFonts w:asciiTheme="minorHAnsi" w:hAnsiTheme="minorHAnsi" w:cstheme="minorHAnsi"/>
          <w:b/>
          <w:sz w:val="22"/>
          <w:szCs w:val="22"/>
        </w:rPr>
      </w:pPr>
    </w:p>
    <w:p w:rsidR="004F55D0" w:rsidRDefault="004F55D0" w:rsidP="004F55D0">
      <w:pPr>
        <w:rPr>
          <w:rFonts w:asciiTheme="minorHAnsi" w:hAnsiTheme="minorHAnsi" w:cstheme="minorHAnsi"/>
          <w:sz w:val="22"/>
          <w:szCs w:val="22"/>
        </w:rPr>
      </w:pPr>
      <w:r w:rsidRPr="004F55D0">
        <w:rPr>
          <w:rFonts w:asciiTheme="minorHAnsi" w:hAnsiTheme="minorHAnsi" w:cstheme="minorHAnsi"/>
          <w:sz w:val="22"/>
          <w:szCs w:val="22"/>
        </w:rPr>
        <w:t>The job holder will work with all members of staff in the school and other staff from SENAD, have contact with parents and staff from Local Authorities and external agencies such as Local Health Teams and community services.</w:t>
      </w:r>
    </w:p>
    <w:p w:rsidR="004F55D0" w:rsidRPr="004F55D0" w:rsidRDefault="004F55D0" w:rsidP="004F55D0">
      <w:pPr>
        <w:rPr>
          <w:rFonts w:asciiTheme="minorHAnsi" w:hAnsiTheme="minorHAnsi" w:cstheme="minorHAnsi"/>
          <w:sz w:val="22"/>
          <w:szCs w:val="22"/>
        </w:rPr>
      </w:pPr>
    </w:p>
    <w:p w:rsidR="004F55D0" w:rsidRPr="004F55D0" w:rsidRDefault="004F55D0" w:rsidP="004F55D0">
      <w:pPr>
        <w:jc w:val="both"/>
        <w:rPr>
          <w:rFonts w:asciiTheme="minorHAnsi" w:hAnsiTheme="minorHAnsi" w:cstheme="minorHAnsi"/>
          <w:b/>
          <w:sz w:val="22"/>
          <w:szCs w:val="22"/>
        </w:rPr>
      </w:pPr>
      <w:r w:rsidRPr="004F55D0">
        <w:rPr>
          <w:rFonts w:asciiTheme="minorHAnsi" w:hAnsiTheme="minorHAnsi" w:cstheme="minorHAnsi"/>
          <w:b/>
          <w:sz w:val="22"/>
          <w:szCs w:val="22"/>
        </w:rPr>
        <w:t>KNOWLEDGE, EXPERIENCE AND TRAINING</w:t>
      </w:r>
    </w:p>
    <w:p w:rsidR="004F55D0" w:rsidRPr="004F55D0" w:rsidRDefault="004F55D0" w:rsidP="004F55D0">
      <w:pPr>
        <w:jc w:val="both"/>
        <w:rPr>
          <w:rFonts w:asciiTheme="minorHAnsi" w:hAnsiTheme="minorHAnsi" w:cstheme="minorHAnsi"/>
          <w:b/>
          <w:sz w:val="22"/>
          <w:szCs w:val="22"/>
        </w:rPr>
      </w:pPr>
    </w:p>
    <w:p w:rsidR="004F55D0" w:rsidRPr="004F55D0" w:rsidRDefault="004F55D0" w:rsidP="004F55D0">
      <w:pPr>
        <w:numPr>
          <w:ilvl w:val="0"/>
          <w:numId w:val="18"/>
        </w:numPr>
        <w:tabs>
          <w:tab w:val="clear" w:pos="360"/>
          <w:tab w:val="num" w:pos="1080"/>
        </w:tabs>
        <w:ind w:left="1080"/>
        <w:rPr>
          <w:rFonts w:asciiTheme="minorHAnsi" w:hAnsiTheme="minorHAnsi" w:cstheme="minorHAnsi"/>
          <w:sz w:val="22"/>
          <w:szCs w:val="22"/>
        </w:rPr>
      </w:pPr>
      <w:r w:rsidRPr="004F55D0">
        <w:rPr>
          <w:rFonts w:asciiTheme="minorHAnsi" w:hAnsiTheme="minorHAnsi" w:cstheme="minorHAnsi"/>
          <w:sz w:val="22"/>
          <w:szCs w:val="22"/>
        </w:rPr>
        <w:t>Qualified teacher status</w:t>
      </w:r>
    </w:p>
    <w:p w:rsidR="004F55D0" w:rsidRPr="004F55D0" w:rsidRDefault="004F55D0" w:rsidP="004F55D0">
      <w:pPr>
        <w:numPr>
          <w:ilvl w:val="0"/>
          <w:numId w:val="18"/>
        </w:numPr>
        <w:tabs>
          <w:tab w:val="clear" w:pos="360"/>
          <w:tab w:val="num" w:pos="1080"/>
        </w:tabs>
        <w:ind w:left="1080"/>
        <w:rPr>
          <w:rFonts w:asciiTheme="minorHAnsi" w:hAnsiTheme="minorHAnsi" w:cstheme="minorHAnsi"/>
          <w:sz w:val="22"/>
          <w:szCs w:val="22"/>
        </w:rPr>
      </w:pPr>
      <w:r w:rsidRPr="004F55D0">
        <w:rPr>
          <w:rFonts w:asciiTheme="minorHAnsi" w:hAnsiTheme="minorHAnsi" w:cstheme="minorHAnsi"/>
          <w:sz w:val="22"/>
          <w:szCs w:val="22"/>
        </w:rPr>
        <w:t>Excellent numeracy, literacy and IT skills</w:t>
      </w:r>
    </w:p>
    <w:p w:rsidR="004F55D0" w:rsidRPr="004F55D0" w:rsidRDefault="004F55D0" w:rsidP="004F55D0">
      <w:pPr>
        <w:numPr>
          <w:ilvl w:val="0"/>
          <w:numId w:val="18"/>
        </w:numPr>
        <w:tabs>
          <w:tab w:val="clear" w:pos="360"/>
          <w:tab w:val="num" w:pos="1080"/>
        </w:tabs>
        <w:ind w:left="1080"/>
        <w:rPr>
          <w:rFonts w:asciiTheme="minorHAnsi" w:hAnsiTheme="minorHAnsi" w:cstheme="minorHAnsi"/>
          <w:sz w:val="22"/>
          <w:szCs w:val="22"/>
        </w:rPr>
      </w:pPr>
      <w:r w:rsidRPr="004F55D0">
        <w:rPr>
          <w:rFonts w:asciiTheme="minorHAnsi" w:hAnsiTheme="minorHAnsi" w:cstheme="minorHAnsi"/>
          <w:sz w:val="22"/>
          <w:szCs w:val="22"/>
        </w:rPr>
        <w:t>Ability to lead and manage people</w:t>
      </w:r>
    </w:p>
    <w:p w:rsidR="004F55D0" w:rsidRPr="004F55D0" w:rsidRDefault="004F55D0" w:rsidP="004F55D0">
      <w:pPr>
        <w:numPr>
          <w:ilvl w:val="0"/>
          <w:numId w:val="18"/>
        </w:numPr>
        <w:tabs>
          <w:tab w:val="clear" w:pos="360"/>
          <w:tab w:val="num" w:pos="1080"/>
        </w:tabs>
        <w:ind w:left="1080"/>
        <w:rPr>
          <w:rFonts w:asciiTheme="minorHAnsi" w:hAnsiTheme="minorHAnsi" w:cstheme="minorHAnsi"/>
          <w:sz w:val="22"/>
          <w:szCs w:val="22"/>
        </w:rPr>
      </w:pPr>
      <w:r w:rsidRPr="004F55D0">
        <w:rPr>
          <w:rFonts w:asciiTheme="minorHAnsi" w:hAnsiTheme="minorHAnsi" w:cstheme="minorHAnsi"/>
          <w:sz w:val="22"/>
          <w:szCs w:val="22"/>
        </w:rPr>
        <w:t>Ability to use own initiative and to work successfully as part of a team</w:t>
      </w:r>
    </w:p>
    <w:p w:rsidR="004F55D0" w:rsidRPr="004F55D0" w:rsidRDefault="004F55D0" w:rsidP="004F55D0">
      <w:pPr>
        <w:numPr>
          <w:ilvl w:val="0"/>
          <w:numId w:val="18"/>
        </w:numPr>
        <w:tabs>
          <w:tab w:val="clear" w:pos="360"/>
          <w:tab w:val="num" w:pos="1080"/>
        </w:tabs>
        <w:ind w:left="1080"/>
        <w:rPr>
          <w:rFonts w:asciiTheme="minorHAnsi" w:hAnsiTheme="minorHAnsi" w:cstheme="minorHAnsi"/>
          <w:sz w:val="22"/>
          <w:szCs w:val="22"/>
        </w:rPr>
      </w:pPr>
      <w:r w:rsidRPr="004F55D0">
        <w:rPr>
          <w:rFonts w:asciiTheme="minorHAnsi" w:hAnsiTheme="minorHAnsi" w:cstheme="minorHAnsi"/>
          <w:sz w:val="22"/>
          <w:szCs w:val="22"/>
        </w:rPr>
        <w:t>Be an outstanding practitioner.</w:t>
      </w:r>
    </w:p>
    <w:p w:rsidR="004F55D0" w:rsidRPr="004F55D0" w:rsidRDefault="004F55D0" w:rsidP="004F55D0">
      <w:pPr>
        <w:ind w:left="1080"/>
        <w:rPr>
          <w:rFonts w:asciiTheme="minorHAnsi" w:hAnsiTheme="minorHAnsi" w:cstheme="minorHAnsi"/>
          <w:sz w:val="22"/>
          <w:szCs w:val="22"/>
        </w:rPr>
      </w:pPr>
    </w:p>
    <w:p w:rsidR="004F55D0" w:rsidRPr="004F55D0" w:rsidRDefault="004F55D0" w:rsidP="004F55D0">
      <w:pPr>
        <w:pStyle w:val="BodyTextIndent"/>
        <w:ind w:left="0"/>
        <w:jc w:val="both"/>
        <w:rPr>
          <w:rFonts w:asciiTheme="minorHAnsi" w:hAnsiTheme="minorHAnsi" w:cstheme="minorHAnsi"/>
          <w:b/>
          <w:sz w:val="22"/>
          <w:szCs w:val="22"/>
        </w:rPr>
      </w:pPr>
      <w:r w:rsidRPr="004F55D0">
        <w:rPr>
          <w:rFonts w:asciiTheme="minorHAnsi" w:hAnsiTheme="minorHAnsi" w:cstheme="minorHAnsi"/>
          <w:b/>
          <w:sz w:val="22"/>
          <w:szCs w:val="22"/>
        </w:rPr>
        <w:t>WORKING ENVIRONMENT</w:t>
      </w:r>
    </w:p>
    <w:p w:rsidR="004F55D0" w:rsidRPr="004F55D0" w:rsidRDefault="004F55D0" w:rsidP="004F55D0">
      <w:pPr>
        <w:pStyle w:val="BodyTextIndent"/>
        <w:numPr>
          <w:ilvl w:val="0"/>
          <w:numId w:val="17"/>
        </w:numPr>
        <w:jc w:val="both"/>
        <w:rPr>
          <w:rFonts w:asciiTheme="minorHAnsi" w:hAnsiTheme="minorHAnsi" w:cstheme="minorHAnsi"/>
          <w:sz w:val="22"/>
          <w:szCs w:val="22"/>
        </w:rPr>
      </w:pPr>
      <w:r w:rsidRPr="004F55D0">
        <w:rPr>
          <w:rFonts w:asciiTheme="minorHAnsi" w:hAnsiTheme="minorHAnsi" w:cstheme="minorHAnsi"/>
          <w:sz w:val="22"/>
          <w:szCs w:val="22"/>
        </w:rPr>
        <w:t xml:space="preserve">The work of the Class Teacher is predominantly class-based but may occur in any location in the school environment or in the community. </w:t>
      </w:r>
    </w:p>
    <w:p w:rsidR="004F55D0" w:rsidRPr="004F55D0" w:rsidRDefault="004F55D0" w:rsidP="004F55D0">
      <w:pPr>
        <w:pStyle w:val="BodyTextIndent"/>
        <w:ind w:left="0"/>
        <w:jc w:val="both"/>
        <w:rPr>
          <w:rFonts w:asciiTheme="minorHAnsi" w:hAnsiTheme="minorHAnsi" w:cstheme="minorHAnsi"/>
          <w:b/>
          <w:sz w:val="22"/>
          <w:szCs w:val="22"/>
        </w:rPr>
      </w:pPr>
      <w:r w:rsidRPr="004F55D0">
        <w:rPr>
          <w:rFonts w:asciiTheme="minorHAnsi" w:hAnsiTheme="minorHAnsi" w:cstheme="minorHAnsi"/>
          <w:sz w:val="22"/>
          <w:szCs w:val="22"/>
        </w:rPr>
        <w:t xml:space="preserve"> </w:t>
      </w:r>
      <w:r w:rsidRPr="004F55D0">
        <w:rPr>
          <w:rFonts w:asciiTheme="minorHAnsi" w:hAnsiTheme="minorHAnsi" w:cstheme="minorHAnsi"/>
          <w:b/>
          <w:sz w:val="22"/>
          <w:szCs w:val="22"/>
        </w:rPr>
        <w:t>ADDITIONAL INFORMATION</w:t>
      </w:r>
    </w:p>
    <w:p w:rsidR="004F55D0" w:rsidRPr="004F55D0" w:rsidRDefault="004F55D0" w:rsidP="004F55D0">
      <w:pPr>
        <w:pStyle w:val="BlockText"/>
        <w:ind w:left="720"/>
        <w:jc w:val="both"/>
        <w:rPr>
          <w:rFonts w:asciiTheme="minorHAnsi" w:hAnsiTheme="minorHAnsi" w:cstheme="minorHAnsi"/>
          <w:sz w:val="22"/>
          <w:szCs w:val="22"/>
        </w:rPr>
      </w:pPr>
      <w:r w:rsidRPr="004F55D0">
        <w:rPr>
          <w:rFonts w:asciiTheme="minorHAnsi" w:hAnsiTheme="minorHAnsi" w:cstheme="minorHAnsi"/>
          <w:sz w:val="22"/>
          <w:szCs w:val="22"/>
        </w:rPr>
        <w:t>It is not always possible to define completely the duties and responsibilities attached to posts and some variations may be necessary from time to time.</w:t>
      </w:r>
    </w:p>
    <w:p w:rsidR="004F55D0" w:rsidRPr="004F55D0" w:rsidRDefault="004F55D0" w:rsidP="004F55D0">
      <w:pPr>
        <w:pStyle w:val="BlockText"/>
        <w:jc w:val="both"/>
        <w:rPr>
          <w:rFonts w:asciiTheme="minorHAnsi" w:hAnsiTheme="minorHAnsi" w:cstheme="minorHAnsi"/>
          <w:sz w:val="22"/>
          <w:szCs w:val="22"/>
        </w:rPr>
      </w:pPr>
    </w:p>
    <w:p w:rsidR="004F55D0" w:rsidRDefault="004F55D0" w:rsidP="004F55D0">
      <w:pPr>
        <w:rPr>
          <w:rFonts w:asciiTheme="minorHAnsi" w:hAnsiTheme="minorHAnsi" w:cstheme="minorHAnsi"/>
          <w:b/>
          <w:sz w:val="22"/>
          <w:szCs w:val="22"/>
        </w:rPr>
      </w:pPr>
    </w:p>
    <w:p w:rsidR="005D7FE4" w:rsidRDefault="005D7FE4" w:rsidP="004F55D0">
      <w:pPr>
        <w:rPr>
          <w:rFonts w:asciiTheme="minorHAnsi" w:hAnsiTheme="minorHAnsi" w:cstheme="minorHAnsi"/>
          <w:b/>
          <w:sz w:val="22"/>
          <w:szCs w:val="22"/>
        </w:rPr>
      </w:pPr>
    </w:p>
    <w:p w:rsidR="005D7FE4" w:rsidRPr="004F55D0" w:rsidRDefault="005D7FE4" w:rsidP="004F55D0">
      <w:pPr>
        <w:rPr>
          <w:rFonts w:asciiTheme="minorHAnsi" w:hAnsiTheme="minorHAnsi" w:cstheme="minorHAnsi"/>
          <w:b/>
          <w:sz w:val="22"/>
          <w:szCs w:val="22"/>
        </w:rPr>
      </w:pPr>
    </w:p>
    <w:p w:rsidR="00BB1F2C" w:rsidRPr="004F55D0" w:rsidRDefault="00BB1F2C" w:rsidP="004F55D0">
      <w:pPr>
        <w:rPr>
          <w:rFonts w:asciiTheme="minorHAnsi" w:hAnsiTheme="minorHAnsi" w:cstheme="minorHAnsi"/>
          <w:b/>
          <w:sz w:val="22"/>
          <w:lang w:val="en-GB"/>
        </w:rPr>
      </w:pPr>
    </w:p>
    <w:p w:rsidR="00C36ED3" w:rsidRPr="004F55D0" w:rsidRDefault="00C36ED3" w:rsidP="00C36ED3">
      <w:pPr>
        <w:spacing w:after="120"/>
        <w:ind w:left="720"/>
        <w:jc w:val="both"/>
        <w:outlineLvl w:val="0"/>
        <w:rPr>
          <w:rFonts w:asciiTheme="minorHAnsi" w:hAnsiTheme="minorHAnsi" w:cstheme="minorHAnsi"/>
          <w:b/>
          <w:bCs/>
          <w:sz w:val="22"/>
          <w:szCs w:val="22"/>
        </w:rPr>
      </w:pPr>
    </w:p>
    <w:p w:rsidR="00D019B9" w:rsidRPr="004F55D0" w:rsidRDefault="00D019B9" w:rsidP="00D019B9">
      <w:pPr>
        <w:tabs>
          <w:tab w:val="left" w:pos="1260"/>
        </w:tabs>
        <w:jc w:val="both"/>
        <w:outlineLvl w:val="0"/>
        <w:rPr>
          <w:rFonts w:asciiTheme="minorHAnsi" w:hAnsiTheme="minorHAnsi" w:cstheme="minorHAnsi"/>
          <w:b/>
          <w:bCs/>
          <w:sz w:val="22"/>
          <w:szCs w:val="22"/>
        </w:rPr>
      </w:pPr>
      <w:r w:rsidRPr="004F55D0">
        <w:rPr>
          <w:rFonts w:asciiTheme="minorHAnsi" w:hAnsiTheme="minorHAnsi" w:cstheme="minorHAnsi"/>
          <w:b/>
          <w:bCs/>
          <w:sz w:val="22"/>
          <w:szCs w:val="22"/>
        </w:rPr>
        <w:t xml:space="preserve">You as an employee are required by The Health &amp; Safety at Work Act 1974 to:  </w:t>
      </w:r>
    </w:p>
    <w:p w:rsidR="00D019B9" w:rsidRPr="004F55D0" w:rsidRDefault="00D019B9" w:rsidP="00D019B9">
      <w:pPr>
        <w:tabs>
          <w:tab w:val="left" w:pos="1260"/>
        </w:tabs>
        <w:ind w:left="360"/>
        <w:jc w:val="both"/>
        <w:rPr>
          <w:rFonts w:asciiTheme="minorHAnsi" w:hAnsiTheme="minorHAnsi" w:cstheme="minorHAnsi"/>
          <w:b/>
          <w:bCs/>
          <w:sz w:val="22"/>
          <w:szCs w:val="22"/>
        </w:rPr>
      </w:pPr>
    </w:p>
    <w:p w:rsidR="00D019B9" w:rsidRPr="004F55D0" w:rsidRDefault="00D019B9" w:rsidP="00D019B9">
      <w:pPr>
        <w:numPr>
          <w:ilvl w:val="0"/>
          <w:numId w:val="6"/>
        </w:numPr>
        <w:tabs>
          <w:tab w:val="left" w:pos="1260"/>
        </w:tabs>
        <w:jc w:val="both"/>
        <w:rPr>
          <w:rFonts w:asciiTheme="minorHAnsi" w:hAnsiTheme="minorHAnsi" w:cstheme="minorHAnsi"/>
          <w:sz w:val="22"/>
          <w:szCs w:val="22"/>
        </w:rPr>
      </w:pPr>
      <w:r w:rsidRPr="004F55D0">
        <w:rPr>
          <w:rFonts w:asciiTheme="minorHAnsi" w:hAnsiTheme="minorHAnsi" w:cstheme="minorHAnsi"/>
          <w:sz w:val="22"/>
          <w:szCs w:val="22"/>
        </w:rPr>
        <w:t>Take reasonab</w:t>
      </w:r>
      <w:bookmarkStart w:id="0" w:name="_GoBack"/>
      <w:bookmarkEnd w:id="0"/>
      <w:r w:rsidRPr="004F55D0">
        <w:rPr>
          <w:rFonts w:asciiTheme="minorHAnsi" w:hAnsiTheme="minorHAnsi" w:cstheme="minorHAnsi"/>
          <w:sz w:val="22"/>
          <w:szCs w:val="22"/>
        </w:rPr>
        <w:t>le care for the health and safety of yourself and others who may be affected by what you do or don’t do;</w:t>
      </w:r>
    </w:p>
    <w:p w:rsidR="00D019B9" w:rsidRPr="004F55D0" w:rsidRDefault="00D019B9" w:rsidP="00D019B9">
      <w:pPr>
        <w:tabs>
          <w:tab w:val="left" w:pos="1260"/>
        </w:tabs>
        <w:ind w:left="1080"/>
        <w:jc w:val="both"/>
        <w:rPr>
          <w:rFonts w:asciiTheme="minorHAnsi" w:hAnsiTheme="minorHAnsi" w:cstheme="minorHAnsi"/>
          <w:sz w:val="22"/>
          <w:szCs w:val="22"/>
        </w:rPr>
      </w:pPr>
    </w:p>
    <w:p w:rsidR="00D019B9" w:rsidRPr="004F55D0" w:rsidRDefault="00D019B9" w:rsidP="00D019B9">
      <w:pPr>
        <w:numPr>
          <w:ilvl w:val="0"/>
          <w:numId w:val="6"/>
        </w:numPr>
        <w:tabs>
          <w:tab w:val="left" w:pos="1260"/>
        </w:tabs>
        <w:jc w:val="both"/>
        <w:rPr>
          <w:rFonts w:asciiTheme="minorHAnsi" w:hAnsiTheme="minorHAnsi" w:cstheme="minorHAnsi"/>
          <w:sz w:val="22"/>
          <w:szCs w:val="22"/>
        </w:rPr>
      </w:pPr>
      <w:r w:rsidRPr="004F55D0">
        <w:rPr>
          <w:rFonts w:asciiTheme="minorHAnsi" w:hAnsiTheme="minorHAnsi" w:cstheme="minorHAnsi"/>
          <w:sz w:val="22"/>
          <w:szCs w:val="22"/>
        </w:rPr>
        <w:t>Cooperate with the Company to ensure compliance with the law;</w:t>
      </w:r>
      <w:r w:rsidRPr="004F55D0">
        <w:rPr>
          <w:rFonts w:asciiTheme="minorHAnsi" w:hAnsiTheme="minorHAnsi" w:cstheme="minorHAnsi"/>
          <w:sz w:val="22"/>
          <w:szCs w:val="22"/>
        </w:rPr>
        <w:tab/>
      </w:r>
    </w:p>
    <w:p w:rsidR="00D019B9" w:rsidRPr="004F55D0" w:rsidRDefault="00D019B9" w:rsidP="00D019B9">
      <w:pPr>
        <w:tabs>
          <w:tab w:val="left" w:pos="1260"/>
        </w:tabs>
        <w:ind w:left="1080"/>
        <w:jc w:val="both"/>
        <w:rPr>
          <w:rFonts w:asciiTheme="minorHAnsi" w:hAnsiTheme="minorHAnsi" w:cstheme="minorHAnsi"/>
          <w:sz w:val="22"/>
          <w:szCs w:val="22"/>
        </w:rPr>
      </w:pPr>
    </w:p>
    <w:p w:rsidR="00D019B9" w:rsidRPr="004F55D0" w:rsidRDefault="00D019B9" w:rsidP="00D019B9">
      <w:pPr>
        <w:tabs>
          <w:tab w:val="left" w:pos="1260"/>
        </w:tabs>
        <w:jc w:val="both"/>
        <w:rPr>
          <w:rFonts w:asciiTheme="minorHAnsi" w:hAnsiTheme="minorHAnsi" w:cstheme="minorHAnsi"/>
          <w:b/>
          <w:bCs/>
          <w:sz w:val="22"/>
          <w:szCs w:val="22"/>
        </w:rPr>
      </w:pPr>
      <w:r w:rsidRPr="004F55D0">
        <w:rPr>
          <w:rFonts w:asciiTheme="minorHAnsi" w:hAnsiTheme="minorHAnsi" w:cstheme="minorHAnsi"/>
          <w:b/>
          <w:bCs/>
          <w:sz w:val="22"/>
          <w:szCs w:val="22"/>
        </w:rPr>
        <w:t xml:space="preserve">And Under the Management of Health and Safety at Work Act 1999 you as an employee are required to: </w:t>
      </w:r>
    </w:p>
    <w:p w:rsidR="00D019B9" w:rsidRPr="004F55D0" w:rsidRDefault="00D019B9" w:rsidP="00D019B9">
      <w:pPr>
        <w:tabs>
          <w:tab w:val="left" w:pos="1260"/>
        </w:tabs>
        <w:ind w:left="1080"/>
        <w:jc w:val="both"/>
        <w:rPr>
          <w:rFonts w:asciiTheme="minorHAnsi" w:hAnsiTheme="minorHAnsi" w:cstheme="minorHAnsi"/>
          <w:b/>
          <w:bCs/>
          <w:sz w:val="22"/>
          <w:szCs w:val="22"/>
        </w:rPr>
      </w:pPr>
    </w:p>
    <w:p w:rsidR="00D019B9" w:rsidRPr="004F55D0" w:rsidRDefault="00D019B9" w:rsidP="00D019B9">
      <w:pPr>
        <w:numPr>
          <w:ilvl w:val="0"/>
          <w:numId w:val="7"/>
        </w:numPr>
        <w:tabs>
          <w:tab w:val="left" w:pos="1260"/>
        </w:tabs>
        <w:jc w:val="both"/>
        <w:rPr>
          <w:rFonts w:asciiTheme="minorHAnsi" w:hAnsiTheme="minorHAnsi" w:cstheme="minorHAnsi"/>
          <w:sz w:val="22"/>
          <w:szCs w:val="22"/>
        </w:rPr>
      </w:pPr>
      <w:r w:rsidRPr="004F55D0">
        <w:rPr>
          <w:rFonts w:asciiTheme="minorHAnsi" w:hAnsiTheme="minorHAnsi" w:cstheme="minorHAnsi"/>
          <w:sz w:val="22"/>
          <w:szCs w:val="22"/>
        </w:rPr>
        <w:t xml:space="preserve">Inform your employer of any work situation which you consider represents a serious and imminent danger and any shortcoming in the employer’s protection arrangements for health and safety. </w:t>
      </w:r>
    </w:p>
    <w:p w:rsidR="00CB1969" w:rsidRPr="004F55D0" w:rsidRDefault="00CB1969" w:rsidP="00D019B9">
      <w:pPr>
        <w:tabs>
          <w:tab w:val="left" w:pos="1260"/>
        </w:tabs>
        <w:ind w:left="1080"/>
        <w:jc w:val="both"/>
        <w:rPr>
          <w:rFonts w:asciiTheme="minorHAnsi" w:hAnsiTheme="minorHAnsi" w:cstheme="minorHAnsi"/>
          <w:sz w:val="22"/>
          <w:szCs w:val="22"/>
        </w:rPr>
      </w:pPr>
    </w:p>
    <w:p w:rsidR="00D019B9" w:rsidRPr="004F55D0" w:rsidRDefault="00D019B9" w:rsidP="00D019B9">
      <w:pPr>
        <w:numPr>
          <w:ilvl w:val="0"/>
          <w:numId w:val="7"/>
        </w:numPr>
        <w:tabs>
          <w:tab w:val="left" w:pos="1260"/>
        </w:tabs>
        <w:jc w:val="both"/>
        <w:rPr>
          <w:rFonts w:asciiTheme="minorHAnsi" w:hAnsiTheme="minorHAnsi" w:cstheme="minorHAnsi"/>
          <w:sz w:val="22"/>
          <w:szCs w:val="22"/>
        </w:rPr>
      </w:pPr>
      <w:r w:rsidRPr="004F55D0">
        <w:rPr>
          <w:rFonts w:asciiTheme="minorHAnsi" w:hAnsiTheme="minorHAnsi" w:cstheme="minorHAnsi"/>
          <w:sz w:val="22"/>
          <w:szCs w:val="22"/>
        </w:rPr>
        <w:t xml:space="preserve">Ensure you do not misuse or interfere with equipment provided for your safety or the safety of others.    </w:t>
      </w:r>
    </w:p>
    <w:p w:rsidR="00CA5667" w:rsidRPr="004F55D0" w:rsidRDefault="00CA5667" w:rsidP="00CA5667">
      <w:pPr>
        <w:pStyle w:val="ListParagraph"/>
        <w:rPr>
          <w:rFonts w:asciiTheme="minorHAnsi" w:hAnsiTheme="minorHAnsi" w:cstheme="minorHAnsi"/>
          <w:sz w:val="22"/>
          <w:szCs w:val="22"/>
        </w:rPr>
      </w:pPr>
    </w:p>
    <w:p w:rsidR="00CA5667" w:rsidRPr="004F55D0" w:rsidRDefault="00CA5667" w:rsidP="00CA5667">
      <w:pPr>
        <w:tabs>
          <w:tab w:val="left" w:pos="1260"/>
        </w:tabs>
        <w:ind w:left="720"/>
        <w:jc w:val="both"/>
        <w:rPr>
          <w:rFonts w:asciiTheme="minorHAnsi" w:hAnsiTheme="minorHAnsi" w:cstheme="minorHAnsi"/>
          <w:sz w:val="22"/>
          <w:szCs w:val="22"/>
        </w:rPr>
      </w:pPr>
    </w:p>
    <w:p w:rsidR="00CA5667" w:rsidRPr="004F55D0" w:rsidRDefault="00CA5667" w:rsidP="00CA5667">
      <w:pPr>
        <w:pStyle w:val="ListParagraph"/>
        <w:rPr>
          <w:rFonts w:asciiTheme="minorHAnsi" w:hAnsiTheme="minorHAnsi" w:cstheme="minorHAnsi"/>
          <w:sz w:val="22"/>
          <w:szCs w:val="22"/>
        </w:rPr>
      </w:pPr>
    </w:p>
    <w:p w:rsidR="00CA5667" w:rsidRPr="004F55D0" w:rsidRDefault="00CA5667" w:rsidP="00CA5667">
      <w:pPr>
        <w:tabs>
          <w:tab w:val="left" w:pos="1260"/>
        </w:tabs>
        <w:jc w:val="both"/>
        <w:rPr>
          <w:rFonts w:asciiTheme="minorHAnsi" w:hAnsiTheme="minorHAnsi" w:cstheme="minorHAnsi"/>
          <w:b/>
          <w:sz w:val="22"/>
          <w:szCs w:val="22"/>
        </w:rPr>
      </w:pPr>
      <w:r w:rsidRPr="004F55D0">
        <w:rPr>
          <w:rFonts w:asciiTheme="minorHAnsi" w:hAnsiTheme="minorHAnsi" w:cstheme="minorHAnsi"/>
          <w:b/>
          <w:sz w:val="22"/>
          <w:szCs w:val="22"/>
        </w:rPr>
        <w:t>You will be required to work within the spirit and intentions of the Equal Opportunities and Equality &amp; Diversity policies and procedures and report any concerns to your Line Manager.</w:t>
      </w:r>
    </w:p>
    <w:p w:rsidR="00CA5667" w:rsidRPr="004F55D0" w:rsidRDefault="00CA5667" w:rsidP="00CA5667">
      <w:pPr>
        <w:tabs>
          <w:tab w:val="left" w:pos="1260"/>
        </w:tabs>
        <w:jc w:val="both"/>
        <w:rPr>
          <w:rFonts w:asciiTheme="minorHAnsi" w:hAnsiTheme="minorHAnsi" w:cstheme="minorHAnsi"/>
          <w:b/>
          <w:sz w:val="22"/>
          <w:szCs w:val="22"/>
        </w:rPr>
      </w:pPr>
    </w:p>
    <w:p w:rsidR="00EE5649" w:rsidRPr="004F55D0" w:rsidRDefault="00EE5649" w:rsidP="00EE5649">
      <w:pPr>
        <w:spacing w:after="120"/>
        <w:jc w:val="both"/>
        <w:rPr>
          <w:rFonts w:asciiTheme="minorHAnsi" w:hAnsiTheme="minorHAnsi" w:cstheme="minorHAnsi"/>
          <w:sz w:val="22"/>
          <w:lang w:val="en-GB"/>
        </w:rPr>
      </w:pPr>
    </w:p>
    <w:p w:rsidR="00EE5649" w:rsidRPr="00AA188E" w:rsidRDefault="00EE5649" w:rsidP="00EE5649">
      <w:pPr>
        <w:spacing w:after="120"/>
        <w:jc w:val="both"/>
        <w:rPr>
          <w:rFonts w:ascii="Calibri" w:hAnsi="Calibri"/>
          <w:b/>
          <w:sz w:val="22"/>
          <w:lang w:val="en-GB"/>
        </w:rPr>
      </w:pPr>
      <w:r w:rsidRPr="004F55D0">
        <w:rPr>
          <w:rFonts w:asciiTheme="minorHAnsi" w:hAnsiTheme="minorHAnsi" w:cstheme="minorHAnsi"/>
          <w:b/>
          <w:sz w:val="22"/>
          <w:lang w:val="en-GB"/>
        </w:rPr>
        <w:t>The content and reporting lines will be reviewed regularly and will ch</w:t>
      </w:r>
      <w:r w:rsidRPr="00AA188E">
        <w:rPr>
          <w:rFonts w:ascii="Calibri" w:hAnsi="Calibri"/>
          <w:b/>
          <w:sz w:val="22"/>
          <w:lang w:val="en-GB"/>
        </w:rPr>
        <w:t>ange over time.</w:t>
      </w:r>
    </w:p>
    <w:sectPr w:rsidR="00EE5649" w:rsidRPr="00AA188E" w:rsidSect="002F7773">
      <w:footerReference w:type="default" r:id="rId9"/>
      <w:pgSz w:w="12240" w:h="15840"/>
      <w:pgMar w:top="426"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07" w:rsidRDefault="007F1507">
      <w:r>
        <w:separator/>
      </w:r>
    </w:p>
  </w:endnote>
  <w:endnote w:type="continuationSeparator" w:id="0">
    <w:p w:rsidR="007F1507" w:rsidRDefault="007F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C7" w:rsidRPr="00EE5649" w:rsidRDefault="00BB1F2C" w:rsidP="00EE5649">
    <w:pPr>
      <w:pStyle w:val="Footer"/>
      <w:rPr>
        <w:rFonts w:ascii="Trebuchet MS" w:hAnsi="Trebuchet MS"/>
        <w:sz w:val="18"/>
        <w:szCs w:val="18"/>
        <w:lang w:val="en-GB"/>
      </w:rPr>
    </w:pPr>
    <w:r>
      <w:rPr>
        <w:rFonts w:ascii="Trebuchet MS" w:hAnsi="Trebuchet MS"/>
        <w:sz w:val="18"/>
        <w:szCs w:val="18"/>
        <w:lang w:val="en-GB"/>
      </w:rPr>
      <w:t xml:space="preserve">Class teacher JD Sept 2016                                                                                                                       </w:t>
    </w:r>
    <w:r w:rsidRPr="00BB1F2C">
      <w:rPr>
        <w:rFonts w:ascii="Trebuchet MS" w:hAnsi="Trebuchet MS"/>
        <w:sz w:val="18"/>
        <w:szCs w:val="18"/>
        <w:lang w:val="en-GB"/>
      </w:rPr>
      <w:t xml:space="preserve">Page </w:t>
    </w:r>
    <w:r w:rsidRPr="00BB1F2C">
      <w:rPr>
        <w:rFonts w:ascii="Trebuchet MS" w:hAnsi="Trebuchet MS"/>
        <w:b/>
        <w:bCs/>
        <w:sz w:val="18"/>
        <w:szCs w:val="18"/>
        <w:lang w:val="en-GB"/>
      </w:rPr>
      <w:fldChar w:fldCharType="begin"/>
    </w:r>
    <w:r w:rsidRPr="00BB1F2C">
      <w:rPr>
        <w:rFonts w:ascii="Trebuchet MS" w:hAnsi="Trebuchet MS"/>
        <w:b/>
        <w:bCs/>
        <w:sz w:val="18"/>
        <w:szCs w:val="18"/>
        <w:lang w:val="en-GB"/>
      </w:rPr>
      <w:instrText xml:space="preserve"> PAGE  \* Arabic  \* MERGEFORMAT </w:instrText>
    </w:r>
    <w:r w:rsidRPr="00BB1F2C">
      <w:rPr>
        <w:rFonts w:ascii="Trebuchet MS" w:hAnsi="Trebuchet MS"/>
        <w:b/>
        <w:bCs/>
        <w:sz w:val="18"/>
        <w:szCs w:val="18"/>
        <w:lang w:val="en-GB"/>
      </w:rPr>
      <w:fldChar w:fldCharType="separate"/>
    </w:r>
    <w:r w:rsidR="005D7FE4">
      <w:rPr>
        <w:rFonts w:ascii="Trebuchet MS" w:hAnsi="Trebuchet MS"/>
        <w:b/>
        <w:bCs/>
        <w:noProof/>
        <w:sz w:val="18"/>
        <w:szCs w:val="18"/>
        <w:lang w:val="en-GB"/>
      </w:rPr>
      <w:t>5</w:t>
    </w:r>
    <w:r w:rsidRPr="00BB1F2C">
      <w:rPr>
        <w:rFonts w:ascii="Trebuchet MS" w:hAnsi="Trebuchet MS"/>
        <w:b/>
        <w:bCs/>
        <w:sz w:val="18"/>
        <w:szCs w:val="18"/>
        <w:lang w:val="en-GB"/>
      </w:rPr>
      <w:fldChar w:fldCharType="end"/>
    </w:r>
    <w:r w:rsidRPr="00BB1F2C">
      <w:rPr>
        <w:rFonts w:ascii="Trebuchet MS" w:hAnsi="Trebuchet MS"/>
        <w:sz w:val="18"/>
        <w:szCs w:val="18"/>
        <w:lang w:val="en-GB"/>
      </w:rPr>
      <w:t xml:space="preserve"> of </w:t>
    </w:r>
    <w:r w:rsidRPr="00BB1F2C">
      <w:rPr>
        <w:rFonts w:ascii="Trebuchet MS" w:hAnsi="Trebuchet MS"/>
        <w:b/>
        <w:bCs/>
        <w:sz w:val="18"/>
        <w:szCs w:val="18"/>
        <w:lang w:val="en-GB"/>
      </w:rPr>
      <w:fldChar w:fldCharType="begin"/>
    </w:r>
    <w:r w:rsidRPr="00BB1F2C">
      <w:rPr>
        <w:rFonts w:ascii="Trebuchet MS" w:hAnsi="Trebuchet MS"/>
        <w:b/>
        <w:bCs/>
        <w:sz w:val="18"/>
        <w:szCs w:val="18"/>
        <w:lang w:val="en-GB"/>
      </w:rPr>
      <w:instrText xml:space="preserve"> NUMPAGES  \* Arabic  \* MERGEFORMAT </w:instrText>
    </w:r>
    <w:r w:rsidRPr="00BB1F2C">
      <w:rPr>
        <w:rFonts w:ascii="Trebuchet MS" w:hAnsi="Trebuchet MS"/>
        <w:b/>
        <w:bCs/>
        <w:sz w:val="18"/>
        <w:szCs w:val="18"/>
        <w:lang w:val="en-GB"/>
      </w:rPr>
      <w:fldChar w:fldCharType="separate"/>
    </w:r>
    <w:r w:rsidR="005D7FE4">
      <w:rPr>
        <w:rFonts w:ascii="Trebuchet MS" w:hAnsi="Trebuchet MS"/>
        <w:b/>
        <w:bCs/>
        <w:noProof/>
        <w:sz w:val="18"/>
        <w:szCs w:val="18"/>
        <w:lang w:val="en-GB"/>
      </w:rPr>
      <w:t>5</w:t>
    </w:r>
    <w:r w:rsidRPr="00BB1F2C">
      <w:rPr>
        <w:rFonts w:ascii="Trebuchet MS" w:hAnsi="Trebuchet MS"/>
        <w:b/>
        <w:bCs/>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07" w:rsidRDefault="007F1507">
      <w:r>
        <w:separator/>
      </w:r>
    </w:p>
  </w:footnote>
  <w:footnote w:type="continuationSeparator" w:id="0">
    <w:p w:rsidR="007F1507" w:rsidRDefault="007F1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D99"/>
    <w:multiLevelType w:val="hybridMultilevel"/>
    <w:tmpl w:val="71C4E824"/>
    <w:lvl w:ilvl="0" w:tplc="30C2FE9E">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343045"/>
    <w:multiLevelType w:val="hybridMultilevel"/>
    <w:tmpl w:val="0C56B476"/>
    <w:lvl w:ilvl="0" w:tplc="22E03F3E">
      <w:start w:val="10"/>
      <w:numFmt w:val="bullet"/>
      <w:lvlText w:val="-"/>
      <w:lvlJc w:val="left"/>
      <w:pPr>
        <w:tabs>
          <w:tab w:val="num" w:pos="1140"/>
        </w:tabs>
        <w:ind w:left="11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6A60E9"/>
    <w:multiLevelType w:val="hybridMultilevel"/>
    <w:tmpl w:val="66C4D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D6C9D"/>
    <w:multiLevelType w:val="hybridMultilevel"/>
    <w:tmpl w:val="3C06434C"/>
    <w:lvl w:ilvl="0" w:tplc="30C2FE9E">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476BED"/>
    <w:multiLevelType w:val="hybridMultilevel"/>
    <w:tmpl w:val="85DE3C32"/>
    <w:lvl w:ilvl="0" w:tplc="A59E39A2">
      <w:start w:val="1"/>
      <w:numFmt w:val="bullet"/>
      <w:lvlText w:val="-"/>
      <w:lvlJc w:val="left"/>
      <w:pPr>
        <w:ind w:left="1080" w:hanging="360"/>
      </w:pPr>
      <w:rPr>
        <w:rFonts w:ascii="Calibri" w:eastAsia="Times New Roman"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696624"/>
    <w:multiLevelType w:val="hybridMultilevel"/>
    <w:tmpl w:val="C0506BB8"/>
    <w:lvl w:ilvl="0" w:tplc="22E03F3E">
      <w:start w:val="10"/>
      <w:numFmt w:val="bullet"/>
      <w:lvlText w:val="-"/>
      <w:lvlJc w:val="left"/>
      <w:pPr>
        <w:tabs>
          <w:tab w:val="num" w:pos="420"/>
        </w:tabs>
        <w:ind w:left="420" w:hanging="360"/>
      </w:pPr>
      <w:rPr>
        <w:rFonts w:ascii="Times New Roman" w:eastAsia="Times New Roman" w:hAnsi="Times New Roman" w:cs="Times New Roman" w:hint="default"/>
      </w:rPr>
    </w:lvl>
    <w:lvl w:ilvl="1" w:tplc="B6825236" w:tentative="1">
      <w:start w:val="1"/>
      <w:numFmt w:val="bullet"/>
      <w:lvlText w:val="o"/>
      <w:lvlJc w:val="left"/>
      <w:pPr>
        <w:tabs>
          <w:tab w:val="num" w:pos="1140"/>
        </w:tabs>
        <w:ind w:left="1140" w:hanging="360"/>
      </w:pPr>
      <w:rPr>
        <w:rFonts w:ascii="Courier New" w:hAnsi="Courier New" w:cs="Courier New" w:hint="default"/>
      </w:rPr>
    </w:lvl>
    <w:lvl w:ilvl="2" w:tplc="747C230C" w:tentative="1">
      <w:start w:val="1"/>
      <w:numFmt w:val="bullet"/>
      <w:lvlText w:val=""/>
      <w:lvlJc w:val="left"/>
      <w:pPr>
        <w:tabs>
          <w:tab w:val="num" w:pos="1860"/>
        </w:tabs>
        <w:ind w:left="1860" w:hanging="360"/>
      </w:pPr>
      <w:rPr>
        <w:rFonts w:ascii="Wingdings" w:hAnsi="Wingdings" w:hint="default"/>
      </w:rPr>
    </w:lvl>
    <w:lvl w:ilvl="3" w:tplc="D4742018" w:tentative="1">
      <w:start w:val="1"/>
      <w:numFmt w:val="bullet"/>
      <w:lvlText w:val=""/>
      <w:lvlJc w:val="left"/>
      <w:pPr>
        <w:tabs>
          <w:tab w:val="num" w:pos="2580"/>
        </w:tabs>
        <w:ind w:left="2580" w:hanging="360"/>
      </w:pPr>
      <w:rPr>
        <w:rFonts w:ascii="Symbol" w:hAnsi="Symbol" w:hint="default"/>
      </w:rPr>
    </w:lvl>
    <w:lvl w:ilvl="4" w:tplc="91F2963A" w:tentative="1">
      <w:start w:val="1"/>
      <w:numFmt w:val="bullet"/>
      <w:lvlText w:val="o"/>
      <w:lvlJc w:val="left"/>
      <w:pPr>
        <w:tabs>
          <w:tab w:val="num" w:pos="3300"/>
        </w:tabs>
        <w:ind w:left="3300" w:hanging="360"/>
      </w:pPr>
      <w:rPr>
        <w:rFonts w:ascii="Courier New" w:hAnsi="Courier New" w:cs="Courier New" w:hint="default"/>
      </w:rPr>
    </w:lvl>
    <w:lvl w:ilvl="5" w:tplc="AB102DC6" w:tentative="1">
      <w:start w:val="1"/>
      <w:numFmt w:val="bullet"/>
      <w:lvlText w:val=""/>
      <w:lvlJc w:val="left"/>
      <w:pPr>
        <w:tabs>
          <w:tab w:val="num" w:pos="4020"/>
        </w:tabs>
        <w:ind w:left="4020" w:hanging="360"/>
      </w:pPr>
      <w:rPr>
        <w:rFonts w:ascii="Wingdings" w:hAnsi="Wingdings" w:hint="default"/>
      </w:rPr>
    </w:lvl>
    <w:lvl w:ilvl="6" w:tplc="80107A06" w:tentative="1">
      <w:start w:val="1"/>
      <w:numFmt w:val="bullet"/>
      <w:lvlText w:val=""/>
      <w:lvlJc w:val="left"/>
      <w:pPr>
        <w:tabs>
          <w:tab w:val="num" w:pos="4740"/>
        </w:tabs>
        <w:ind w:left="4740" w:hanging="360"/>
      </w:pPr>
      <w:rPr>
        <w:rFonts w:ascii="Symbol" w:hAnsi="Symbol" w:hint="default"/>
      </w:rPr>
    </w:lvl>
    <w:lvl w:ilvl="7" w:tplc="B92A09E2" w:tentative="1">
      <w:start w:val="1"/>
      <w:numFmt w:val="bullet"/>
      <w:lvlText w:val="o"/>
      <w:lvlJc w:val="left"/>
      <w:pPr>
        <w:tabs>
          <w:tab w:val="num" w:pos="5460"/>
        </w:tabs>
        <w:ind w:left="5460" w:hanging="360"/>
      </w:pPr>
      <w:rPr>
        <w:rFonts w:ascii="Courier New" w:hAnsi="Courier New" w:cs="Courier New" w:hint="default"/>
      </w:rPr>
    </w:lvl>
    <w:lvl w:ilvl="8" w:tplc="6812F6A2"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7E001F6"/>
    <w:multiLevelType w:val="multilevel"/>
    <w:tmpl w:val="EF1456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3E4E1E"/>
    <w:multiLevelType w:val="hybridMultilevel"/>
    <w:tmpl w:val="4E00D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87F28"/>
    <w:multiLevelType w:val="hybridMultilevel"/>
    <w:tmpl w:val="AEC8CD86"/>
    <w:lvl w:ilvl="0" w:tplc="E0049AFA">
      <w:start w:val="1"/>
      <w:numFmt w:val="decimal"/>
      <w:lvlText w:val="%1."/>
      <w:lvlJc w:val="left"/>
      <w:pPr>
        <w:tabs>
          <w:tab w:val="num" w:pos="720"/>
        </w:tabs>
        <w:ind w:left="720" w:hanging="360"/>
      </w:pPr>
      <w:rPr>
        <w:rFonts w:hint="default"/>
      </w:rPr>
    </w:lvl>
    <w:lvl w:ilvl="1" w:tplc="DE6A44CC" w:tentative="1">
      <w:start w:val="1"/>
      <w:numFmt w:val="lowerLetter"/>
      <w:lvlText w:val="%2."/>
      <w:lvlJc w:val="left"/>
      <w:pPr>
        <w:tabs>
          <w:tab w:val="num" w:pos="1440"/>
        </w:tabs>
        <w:ind w:left="1440" w:hanging="360"/>
      </w:pPr>
    </w:lvl>
    <w:lvl w:ilvl="2" w:tplc="C3925C6C" w:tentative="1">
      <w:start w:val="1"/>
      <w:numFmt w:val="lowerRoman"/>
      <w:lvlText w:val="%3."/>
      <w:lvlJc w:val="right"/>
      <w:pPr>
        <w:tabs>
          <w:tab w:val="num" w:pos="2160"/>
        </w:tabs>
        <w:ind w:left="2160" w:hanging="180"/>
      </w:pPr>
    </w:lvl>
    <w:lvl w:ilvl="3" w:tplc="15ACC7D4" w:tentative="1">
      <w:start w:val="1"/>
      <w:numFmt w:val="decimal"/>
      <w:lvlText w:val="%4."/>
      <w:lvlJc w:val="left"/>
      <w:pPr>
        <w:tabs>
          <w:tab w:val="num" w:pos="2880"/>
        </w:tabs>
        <w:ind w:left="2880" w:hanging="360"/>
      </w:pPr>
    </w:lvl>
    <w:lvl w:ilvl="4" w:tplc="9CEA6C36" w:tentative="1">
      <w:start w:val="1"/>
      <w:numFmt w:val="lowerLetter"/>
      <w:lvlText w:val="%5."/>
      <w:lvlJc w:val="left"/>
      <w:pPr>
        <w:tabs>
          <w:tab w:val="num" w:pos="3600"/>
        </w:tabs>
        <w:ind w:left="3600" w:hanging="360"/>
      </w:pPr>
    </w:lvl>
    <w:lvl w:ilvl="5" w:tplc="B6428B1E" w:tentative="1">
      <w:start w:val="1"/>
      <w:numFmt w:val="lowerRoman"/>
      <w:lvlText w:val="%6."/>
      <w:lvlJc w:val="right"/>
      <w:pPr>
        <w:tabs>
          <w:tab w:val="num" w:pos="4320"/>
        </w:tabs>
        <w:ind w:left="4320" w:hanging="180"/>
      </w:pPr>
    </w:lvl>
    <w:lvl w:ilvl="6" w:tplc="880A69EA" w:tentative="1">
      <w:start w:val="1"/>
      <w:numFmt w:val="decimal"/>
      <w:lvlText w:val="%7."/>
      <w:lvlJc w:val="left"/>
      <w:pPr>
        <w:tabs>
          <w:tab w:val="num" w:pos="5040"/>
        </w:tabs>
        <w:ind w:left="5040" w:hanging="360"/>
      </w:pPr>
    </w:lvl>
    <w:lvl w:ilvl="7" w:tplc="D5026612" w:tentative="1">
      <w:start w:val="1"/>
      <w:numFmt w:val="lowerLetter"/>
      <w:lvlText w:val="%8."/>
      <w:lvlJc w:val="left"/>
      <w:pPr>
        <w:tabs>
          <w:tab w:val="num" w:pos="5760"/>
        </w:tabs>
        <w:ind w:left="5760" w:hanging="360"/>
      </w:pPr>
    </w:lvl>
    <w:lvl w:ilvl="8" w:tplc="1C86C8B0" w:tentative="1">
      <w:start w:val="1"/>
      <w:numFmt w:val="lowerRoman"/>
      <w:lvlText w:val="%9."/>
      <w:lvlJc w:val="right"/>
      <w:pPr>
        <w:tabs>
          <w:tab w:val="num" w:pos="6480"/>
        </w:tabs>
        <w:ind w:left="6480" w:hanging="180"/>
      </w:pPr>
    </w:lvl>
  </w:abstractNum>
  <w:abstractNum w:abstractNumId="10" w15:restartNumberingAfterBreak="0">
    <w:nsid w:val="5AFE1B8A"/>
    <w:multiLevelType w:val="hybridMultilevel"/>
    <w:tmpl w:val="893E9706"/>
    <w:lvl w:ilvl="0" w:tplc="22E03F3E">
      <w:start w:val="10"/>
      <w:numFmt w:val="bullet"/>
      <w:lvlText w:val="-"/>
      <w:lvlJc w:val="left"/>
      <w:pPr>
        <w:tabs>
          <w:tab w:val="num" w:pos="1140"/>
        </w:tabs>
        <w:ind w:left="11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8E7C39"/>
    <w:multiLevelType w:val="hybridMultilevel"/>
    <w:tmpl w:val="68E23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47B69"/>
    <w:multiLevelType w:val="hybridMultilevel"/>
    <w:tmpl w:val="5664AC40"/>
    <w:lvl w:ilvl="0" w:tplc="22E03F3E">
      <w:start w:val="1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73183A9F"/>
    <w:multiLevelType w:val="hybridMultilevel"/>
    <w:tmpl w:val="FA8C6DC8"/>
    <w:lvl w:ilvl="0" w:tplc="30C2FE9E">
      <w:start w:val="1"/>
      <w:numFmt w:val="bullet"/>
      <w:lvlText w:val="-"/>
      <w:lvlJc w:val="left"/>
      <w:pPr>
        <w:tabs>
          <w:tab w:val="num" w:pos="720"/>
        </w:tabs>
        <w:ind w:left="720" w:hanging="360"/>
      </w:pPr>
      <w:rPr>
        <w:rFonts w:ascii="Trebuchet MS" w:hAnsi="Trebuchet MS" w:hint="default"/>
      </w:rPr>
    </w:lvl>
    <w:lvl w:ilvl="1" w:tplc="534C1770" w:tentative="1">
      <w:start w:val="1"/>
      <w:numFmt w:val="lowerLetter"/>
      <w:lvlText w:val="%2."/>
      <w:lvlJc w:val="left"/>
      <w:pPr>
        <w:tabs>
          <w:tab w:val="num" w:pos="1440"/>
        </w:tabs>
        <w:ind w:left="1440" w:hanging="360"/>
      </w:pPr>
    </w:lvl>
    <w:lvl w:ilvl="2" w:tplc="654EF3DA" w:tentative="1">
      <w:start w:val="1"/>
      <w:numFmt w:val="lowerRoman"/>
      <w:lvlText w:val="%3."/>
      <w:lvlJc w:val="right"/>
      <w:pPr>
        <w:tabs>
          <w:tab w:val="num" w:pos="2160"/>
        </w:tabs>
        <w:ind w:left="2160" w:hanging="180"/>
      </w:pPr>
    </w:lvl>
    <w:lvl w:ilvl="3" w:tplc="A82AC7B6" w:tentative="1">
      <w:start w:val="1"/>
      <w:numFmt w:val="decimal"/>
      <w:lvlText w:val="%4."/>
      <w:lvlJc w:val="left"/>
      <w:pPr>
        <w:tabs>
          <w:tab w:val="num" w:pos="2880"/>
        </w:tabs>
        <w:ind w:left="2880" w:hanging="360"/>
      </w:pPr>
    </w:lvl>
    <w:lvl w:ilvl="4" w:tplc="080E5C72" w:tentative="1">
      <w:start w:val="1"/>
      <w:numFmt w:val="lowerLetter"/>
      <w:lvlText w:val="%5."/>
      <w:lvlJc w:val="left"/>
      <w:pPr>
        <w:tabs>
          <w:tab w:val="num" w:pos="3600"/>
        </w:tabs>
        <w:ind w:left="3600" w:hanging="360"/>
      </w:pPr>
    </w:lvl>
    <w:lvl w:ilvl="5" w:tplc="F9D6112C" w:tentative="1">
      <w:start w:val="1"/>
      <w:numFmt w:val="lowerRoman"/>
      <w:lvlText w:val="%6."/>
      <w:lvlJc w:val="right"/>
      <w:pPr>
        <w:tabs>
          <w:tab w:val="num" w:pos="4320"/>
        </w:tabs>
        <w:ind w:left="4320" w:hanging="180"/>
      </w:pPr>
    </w:lvl>
    <w:lvl w:ilvl="6" w:tplc="2A62805C" w:tentative="1">
      <w:start w:val="1"/>
      <w:numFmt w:val="decimal"/>
      <w:lvlText w:val="%7."/>
      <w:lvlJc w:val="left"/>
      <w:pPr>
        <w:tabs>
          <w:tab w:val="num" w:pos="5040"/>
        </w:tabs>
        <w:ind w:left="5040" w:hanging="360"/>
      </w:pPr>
    </w:lvl>
    <w:lvl w:ilvl="7" w:tplc="C7D853E0" w:tentative="1">
      <w:start w:val="1"/>
      <w:numFmt w:val="lowerLetter"/>
      <w:lvlText w:val="%8."/>
      <w:lvlJc w:val="left"/>
      <w:pPr>
        <w:tabs>
          <w:tab w:val="num" w:pos="5760"/>
        </w:tabs>
        <w:ind w:left="5760" w:hanging="360"/>
      </w:pPr>
    </w:lvl>
    <w:lvl w:ilvl="8" w:tplc="24C85F72" w:tentative="1">
      <w:start w:val="1"/>
      <w:numFmt w:val="lowerRoman"/>
      <w:lvlText w:val="%9."/>
      <w:lvlJc w:val="right"/>
      <w:pPr>
        <w:tabs>
          <w:tab w:val="num" w:pos="6480"/>
        </w:tabs>
        <w:ind w:left="6480" w:hanging="180"/>
      </w:pPr>
    </w:lvl>
  </w:abstractNum>
  <w:abstractNum w:abstractNumId="14" w15:restartNumberingAfterBreak="0">
    <w:nsid w:val="73EA39EA"/>
    <w:multiLevelType w:val="hybridMultilevel"/>
    <w:tmpl w:val="EB6E5C3E"/>
    <w:lvl w:ilvl="0" w:tplc="22E03F3E">
      <w:start w:val="10"/>
      <w:numFmt w:val="bullet"/>
      <w:lvlText w:val="-"/>
      <w:lvlJc w:val="left"/>
      <w:pPr>
        <w:tabs>
          <w:tab w:val="num" w:pos="1140"/>
        </w:tabs>
        <w:ind w:left="11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F7201A"/>
    <w:multiLevelType w:val="hybridMultilevel"/>
    <w:tmpl w:val="9EC0CCC8"/>
    <w:lvl w:ilvl="0" w:tplc="22E03F3E">
      <w:start w:val="10"/>
      <w:numFmt w:val="bullet"/>
      <w:lvlText w:val="-"/>
      <w:lvlJc w:val="left"/>
      <w:pPr>
        <w:tabs>
          <w:tab w:val="num" w:pos="1140"/>
        </w:tabs>
        <w:ind w:left="11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1B6B60"/>
    <w:multiLevelType w:val="hybridMultilevel"/>
    <w:tmpl w:val="EF1456FA"/>
    <w:lvl w:ilvl="0" w:tplc="DD4891AE">
      <w:start w:val="1"/>
      <w:numFmt w:val="decimal"/>
      <w:lvlText w:val="%1."/>
      <w:lvlJc w:val="left"/>
      <w:pPr>
        <w:tabs>
          <w:tab w:val="num" w:pos="720"/>
        </w:tabs>
        <w:ind w:left="720" w:hanging="360"/>
      </w:pPr>
      <w:rPr>
        <w:rFonts w:hint="default"/>
      </w:rPr>
    </w:lvl>
    <w:lvl w:ilvl="1" w:tplc="5B66A9F8" w:tentative="1">
      <w:start w:val="1"/>
      <w:numFmt w:val="lowerLetter"/>
      <w:lvlText w:val="%2."/>
      <w:lvlJc w:val="left"/>
      <w:pPr>
        <w:tabs>
          <w:tab w:val="num" w:pos="1440"/>
        </w:tabs>
        <w:ind w:left="1440" w:hanging="360"/>
      </w:pPr>
    </w:lvl>
    <w:lvl w:ilvl="2" w:tplc="05283F9A" w:tentative="1">
      <w:start w:val="1"/>
      <w:numFmt w:val="lowerRoman"/>
      <w:lvlText w:val="%3."/>
      <w:lvlJc w:val="right"/>
      <w:pPr>
        <w:tabs>
          <w:tab w:val="num" w:pos="2160"/>
        </w:tabs>
        <w:ind w:left="2160" w:hanging="180"/>
      </w:pPr>
    </w:lvl>
    <w:lvl w:ilvl="3" w:tplc="6D1C5A60" w:tentative="1">
      <w:start w:val="1"/>
      <w:numFmt w:val="decimal"/>
      <w:lvlText w:val="%4."/>
      <w:lvlJc w:val="left"/>
      <w:pPr>
        <w:tabs>
          <w:tab w:val="num" w:pos="2880"/>
        </w:tabs>
        <w:ind w:left="2880" w:hanging="360"/>
      </w:pPr>
    </w:lvl>
    <w:lvl w:ilvl="4" w:tplc="7426558E" w:tentative="1">
      <w:start w:val="1"/>
      <w:numFmt w:val="lowerLetter"/>
      <w:lvlText w:val="%5."/>
      <w:lvlJc w:val="left"/>
      <w:pPr>
        <w:tabs>
          <w:tab w:val="num" w:pos="3600"/>
        </w:tabs>
        <w:ind w:left="3600" w:hanging="360"/>
      </w:pPr>
    </w:lvl>
    <w:lvl w:ilvl="5" w:tplc="9ECC8B40" w:tentative="1">
      <w:start w:val="1"/>
      <w:numFmt w:val="lowerRoman"/>
      <w:lvlText w:val="%6."/>
      <w:lvlJc w:val="right"/>
      <w:pPr>
        <w:tabs>
          <w:tab w:val="num" w:pos="4320"/>
        </w:tabs>
        <w:ind w:left="4320" w:hanging="180"/>
      </w:pPr>
    </w:lvl>
    <w:lvl w:ilvl="6" w:tplc="7C78A942" w:tentative="1">
      <w:start w:val="1"/>
      <w:numFmt w:val="decimal"/>
      <w:lvlText w:val="%7."/>
      <w:lvlJc w:val="left"/>
      <w:pPr>
        <w:tabs>
          <w:tab w:val="num" w:pos="5040"/>
        </w:tabs>
        <w:ind w:left="5040" w:hanging="360"/>
      </w:pPr>
    </w:lvl>
    <w:lvl w:ilvl="7" w:tplc="D84A3FEA" w:tentative="1">
      <w:start w:val="1"/>
      <w:numFmt w:val="lowerLetter"/>
      <w:lvlText w:val="%8."/>
      <w:lvlJc w:val="left"/>
      <w:pPr>
        <w:tabs>
          <w:tab w:val="num" w:pos="5760"/>
        </w:tabs>
        <w:ind w:left="5760" w:hanging="360"/>
      </w:pPr>
    </w:lvl>
    <w:lvl w:ilvl="8" w:tplc="69EE49EC" w:tentative="1">
      <w:start w:val="1"/>
      <w:numFmt w:val="lowerRoman"/>
      <w:lvlText w:val="%9."/>
      <w:lvlJc w:val="right"/>
      <w:pPr>
        <w:tabs>
          <w:tab w:val="num" w:pos="6480"/>
        </w:tabs>
        <w:ind w:left="6480" w:hanging="180"/>
      </w:pPr>
    </w:lvl>
  </w:abstractNum>
  <w:abstractNum w:abstractNumId="17" w15:restartNumberingAfterBreak="0">
    <w:nsid w:val="7FEA042D"/>
    <w:multiLevelType w:val="hybridMultilevel"/>
    <w:tmpl w:val="AC105C38"/>
    <w:lvl w:ilvl="0" w:tplc="30C2FE9E">
      <w:start w:val="1"/>
      <w:numFmt w:val="bullet"/>
      <w:lvlText w:val="-"/>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6"/>
  </w:num>
  <w:num w:numId="4">
    <w:abstractNumId w:val="6"/>
  </w:num>
  <w:num w:numId="5">
    <w:abstractNumId w:val="13"/>
  </w:num>
  <w:num w:numId="6">
    <w:abstractNumId w:val="3"/>
  </w:num>
  <w:num w:numId="7">
    <w:abstractNumId w:val="0"/>
  </w:num>
  <w:num w:numId="8">
    <w:abstractNumId w:val="17"/>
  </w:num>
  <w:num w:numId="9">
    <w:abstractNumId w:val="8"/>
  </w:num>
  <w:num w:numId="10">
    <w:abstractNumId w:val="11"/>
  </w:num>
  <w:num w:numId="11">
    <w:abstractNumId w:val="4"/>
  </w:num>
  <w:num w:numId="12">
    <w:abstractNumId w:val="1"/>
  </w:num>
  <w:num w:numId="13">
    <w:abstractNumId w:val="15"/>
  </w:num>
  <w:num w:numId="14">
    <w:abstractNumId w:val="14"/>
  </w:num>
  <w:num w:numId="15">
    <w:abstractNumId w:val="10"/>
  </w:num>
  <w:num w:numId="16">
    <w:abstractNumId w:val="12"/>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49"/>
    <w:rsid w:val="00007575"/>
    <w:rsid w:val="000A498A"/>
    <w:rsid w:val="000D7ABD"/>
    <w:rsid w:val="000F5683"/>
    <w:rsid w:val="001150BD"/>
    <w:rsid w:val="00130743"/>
    <w:rsid w:val="0018577F"/>
    <w:rsid w:val="001D3AA3"/>
    <w:rsid w:val="00236018"/>
    <w:rsid w:val="00262A1F"/>
    <w:rsid w:val="002653B8"/>
    <w:rsid w:val="002E4BA4"/>
    <w:rsid w:val="002E77AB"/>
    <w:rsid w:val="002F2FAF"/>
    <w:rsid w:val="002F7773"/>
    <w:rsid w:val="003A48DA"/>
    <w:rsid w:val="003C5FE3"/>
    <w:rsid w:val="00403180"/>
    <w:rsid w:val="00466658"/>
    <w:rsid w:val="004F55D0"/>
    <w:rsid w:val="005552DD"/>
    <w:rsid w:val="00565BB3"/>
    <w:rsid w:val="005A0052"/>
    <w:rsid w:val="005D7FE4"/>
    <w:rsid w:val="00660C3F"/>
    <w:rsid w:val="006D15C6"/>
    <w:rsid w:val="006F3B98"/>
    <w:rsid w:val="007128D7"/>
    <w:rsid w:val="00720B75"/>
    <w:rsid w:val="007260EF"/>
    <w:rsid w:val="00745A48"/>
    <w:rsid w:val="007A27BD"/>
    <w:rsid w:val="007F1507"/>
    <w:rsid w:val="00823ED0"/>
    <w:rsid w:val="00843B7C"/>
    <w:rsid w:val="008D66C6"/>
    <w:rsid w:val="008F3694"/>
    <w:rsid w:val="009627A5"/>
    <w:rsid w:val="00985B6A"/>
    <w:rsid w:val="009945AF"/>
    <w:rsid w:val="009A5263"/>
    <w:rsid w:val="00A710B3"/>
    <w:rsid w:val="00A72024"/>
    <w:rsid w:val="00A75CA9"/>
    <w:rsid w:val="00AA188E"/>
    <w:rsid w:val="00AF54C7"/>
    <w:rsid w:val="00B41FE6"/>
    <w:rsid w:val="00B44DFE"/>
    <w:rsid w:val="00B624D1"/>
    <w:rsid w:val="00BB1F2C"/>
    <w:rsid w:val="00C2126D"/>
    <w:rsid w:val="00C36ED3"/>
    <w:rsid w:val="00C44953"/>
    <w:rsid w:val="00CA5667"/>
    <w:rsid w:val="00CB1969"/>
    <w:rsid w:val="00CB5A57"/>
    <w:rsid w:val="00D019B9"/>
    <w:rsid w:val="00D721D8"/>
    <w:rsid w:val="00D7349E"/>
    <w:rsid w:val="00DB7A93"/>
    <w:rsid w:val="00DE633D"/>
    <w:rsid w:val="00E27E67"/>
    <w:rsid w:val="00E318C7"/>
    <w:rsid w:val="00E32204"/>
    <w:rsid w:val="00EC1D3E"/>
    <w:rsid w:val="00EE5649"/>
    <w:rsid w:val="00F0469D"/>
    <w:rsid w:val="00F74C2E"/>
    <w:rsid w:val="00FE581A"/>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1BA433-1EBE-4E19-BF7F-BD9E2D0B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743"/>
    <w:pPr>
      <w:tabs>
        <w:tab w:val="center" w:pos="4320"/>
        <w:tab w:val="right" w:pos="8640"/>
      </w:tabs>
    </w:pPr>
  </w:style>
  <w:style w:type="paragraph" w:styleId="Footer">
    <w:name w:val="footer"/>
    <w:basedOn w:val="Normal"/>
    <w:rsid w:val="00130743"/>
    <w:pPr>
      <w:tabs>
        <w:tab w:val="center" w:pos="4320"/>
        <w:tab w:val="right" w:pos="8640"/>
      </w:tabs>
    </w:pPr>
  </w:style>
  <w:style w:type="paragraph" w:styleId="BalloonText">
    <w:name w:val="Balloon Text"/>
    <w:basedOn w:val="Normal"/>
    <w:link w:val="BalloonTextChar"/>
    <w:rsid w:val="002F7773"/>
    <w:rPr>
      <w:rFonts w:ascii="Tahoma" w:hAnsi="Tahoma" w:cs="Tahoma"/>
      <w:sz w:val="16"/>
      <w:szCs w:val="16"/>
    </w:rPr>
  </w:style>
  <w:style w:type="character" w:customStyle="1" w:styleId="BalloonTextChar">
    <w:name w:val="Balloon Text Char"/>
    <w:basedOn w:val="DefaultParagraphFont"/>
    <w:link w:val="BalloonText"/>
    <w:rsid w:val="002F7773"/>
    <w:rPr>
      <w:rFonts w:ascii="Tahoma" w:hAnsi="Tahoma" w:cs="Tahoma"/>
      <w:sz w:val="16"/>
      <w:szCs w:val="16"/>
      <w:lang w:val="en-US" w:eastAsia="en-US"/>
    </w:rPr>
  </w:style>
  <w:style w:type="paragraph" w:styleId="ListParagraph">
    <w:name w:val="List Paragraph"/>
    <w:basedOn w:val="Normal"/>
    <w:uiPriority w:val="34"/>
    <w:qFormat/>
    <w:rsid w:val="00CA5667"/>
    <w:pPr>
      <w:ind w:left="720"/>
      <w:contextualSpacing/>
    </w:pPr>
  </w:style>
  <w:style w:type="paragraph" w:styleId="BodyText">
    <w:name w:val="Body Text"/>
    <w:basedOn w:val="Normal"/>
    <w:link w:val="BodyTextChar"/>
    <w:rsid w:val="00745A48"/>
    <w:rPr>
      <w:rFonts w:ascii="Arial" w:hAnsi="Arial"/>
      <w:szCs w:val="20"/>
      <w:lang w:val="en-GB" w:eastAsia="en-GB"/>
    </w:rPr>
  </w:style>
  <w:style w:type="character" w:customStyle="1" w:styleId="BodyTextChar">
    <w:name w:val="Body Text Char"/>
    <w:basedOn w:val="DefaultParagraphFont"/>
    <w:link w:val="BodyText"/>
    <w:rsid w:val="00745A48"/>
    <w:rPr>
      <w:rFonts w:ascii="Arial" w:hAnsi="Arial"/>
      <w:sz w:val="24"/>
    </w:rPr>
  </w:style>
  <w:style w:type="paragraph" w:styleId="BodyText2">
    <w:name w:val="Body Text 2"/>
    <w:basedOn w:val="Normal"/>
    <w:link w:val="BodyText2Char"/>
    <w:semiHidden/>
    <w:unhideWhenUsed/>
    <w:rsid w:val="004F55D0"/>
    <w:pPr>
      <w:spacing w:after="120" w:line="480" w:lineRule="auto"/>
    </w:pPr>
  </w:style>
  <w:style w:type="character" w:customStyle="1" w:styleId="BodyText2Char">
    <w:name w:val="Body Text 2 Char"/>
    <w:basedOn w:val="DefaultParagraphFont"/>
    <w:link w:val="BodyText2"/>
    <w:semiHidden/>
    <w:rsid w:val="004F55D0"/>
    <w:rPr>
      <w:sz w:val="24"/>
      <w:szCs w:val="24"/>
      <w:lang w:val="en-US" w:eastAsia="en-US"/>
    </w:rPr>
  </w:style>
  <w:style w:type="paragraph" w:styleId="Title">
    <w:name w:val="Title"/>
    <w:basedOn w:val="Normal"/>
    <w:link w:val="TitleChar"/>
    <w:qFormat/>
    <w:rsid w:val="004F55D0"/>
    <w:pPr>
      <w:jc w:val="center"/>
    </w:pPr>
    <w:rPr>
      <w:rFonts w:ascii="Arial" w:hAnsi="Arial"/>
      <w:b/>
      <w:szCs w:val="20"/>
      <w:lang w:val="x-none" w:eastAsia="x-none"/>
    </w:rPr>
  </w:style>
  <w:style w:type="character" w:customStyle="1" w:styleId="TitleChar">
    <w:name w:val="Title Char"/>
    <w:basedOn w:val="DefaultParagraphFont"/>
    <w:link w:val="Title"/>
    <w:rsid w:val="004F55D0"/>
    <w:rPr>
      <w:rFonts w:ascii="Arial" w:hAnsi="Arial"/>
      <w:b/>
      <w:sz w:val="24"/>
      <w:lang w:val="x-none" w:eastAsia="x-none"/>
    </w:rPr>
  </w:style>
  <w:style w:type="paragraph" w:styleId="BodyTextIndent">
    <w:name w:val="Body Text Indent"/>
    <w:basedOn w:val="Normal"/>
    <w:link w:val="BodyTextIndentChar"/>
    <w:rsid w:val="004F55D0"/>
    <w:pPr>
      <w:spacing w:after="120"/>
      <w:ind w:left="283"/>
    </w:pPr>
    <w:rPr>
      <w:sz w:val="20"/>
      <w:szCs w:val="20"/>
      <w:lang w:val="en-GB" w:eastAsia="en-GB"/>
    </w:rPr>
  </w:style>
  <w:style w:type="character" w:customStyle="1" w:styleId="BodyTextIndentChar">
    <w:name w:val="Body Text Indent Char"/>
    <w:basedOn w:val="DefaultParagraphFont"/>
    <w:link w:val="BodyTextIndent"/>
    <w:rsid w:val="004F55D0"/>
  </w:style>
  <w:style w:type="paragraph" w:styleId="BlockText">
    <w:name w:val="Block Text"/>
    <w:basedOn w:val="Normal"/>
    <w:rsid w:val="004F55D0"/>
    <w:pPr>
      <w:ind w:left="142" w:right="141"/>
    </w:pPr>
    <w:rPr>
      <w:b/>
      <w:sz w:val="20"/>
      <w:szCs w:val="20"/>
      <w:lang w:val="en-GB" w:eastAsia="en-GB"/>
    </w:rPr>
  </w:style>
  <w:style w:type="paragraph" w:customStyle="1" w:styleId="Default">
    <w:name w:val="Default"/>
    <w:rsid w:val="004F55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7A48-1AEF-44A3-9ED2-195314D7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1603</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SENAD GROUP</vt:lpstr>
    </vt:vector>
  </TitlesOfParts>
  <Company>Rowden House School</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SENAD GROUP</dc:title>
  <dc:creator>Admin</dc:creator>
  <cp:lastModifiedBy>Sandra Gazzard</cp:lastModifiedBy>
  <cp:revision>9</cp:revision>
  <cp:lastPrinted>2009-05-13T13:57:00Z</cp:lastPrinted>
  <dcterms:created xsi:type="dcterms:W3CDTF">2016-09-21T12:14:00Z</dcterms:created>
  <dcterms:modified xsi:type="dcterms:W3CDTF">2016-09-21T14:34:00Z</dcterms:modified>
</cp:coreProperties>
</file>