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99" w:rsidRDefault="00DE579D" w:rsidP="00DE579D">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C97AD2" w:rsidP="00DE579D">
                            <w:pPr>
                              <w:spacing w:after="0"/>
                              <w:jc w:val="right"/>
                              <w:rPr>
                                <w:color w:val="002060"/>
                                <w:sz w:val="40"/>
                                <w:szCs w:val="40"/>
                              </w:rPr>
                            </w:pPr>
                            <w:r>
                              <w:rPr>
                                <w:b/>
                                <w:color w:val="002060"/>
                                <w:sz w:val="52"/>
                                <w:szCs w:val="52"/>
                              </w:rPr>
                              <w:t xml:space="preserve">Teacher of </w:t>
                            </w:r>
                            <w:r w:rsidR="00B606F2">
                              <w:rPr>
                                <w:b/>
                                <w:color w:val="002060"/>
                                <w:sz w:val="52"/>
                                <w:szCs w:val="52"/>
                              </w:rPr>
                              <w:t>English</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C97AD2" w:rsidP="00DE579D">
                      <w:pPr>
                        <w:spacing w:after="0"/>
                        <w:jc w:val="right"/>
                        <w:rPr>
                          <w:color w:val="002060"/>
                          <w:sz w:val="40"/>
                          <w:szCs w:val="40"/>
                        </w:rPr>
                      </w:pPr>
                      <w:r>
                        <w:rPr>
                          <w:b/>
                          <w:color w:val="002060"/>
                          <w:sz w:val="52"/>
                          <w:szCs w:val="52"/>
                        </w:rPr>
                        <w:t xml:space="preserve">Teacher of </w:t>
                      </w:r>
                      <w:r w:rsidR="00B606F2">
                        <w:rPr>
                          <w:b/>
                          <w:color w:val="002060"/>
                          <w:sz w:val="52"/>
                          <w:szCs w:val="52"/>
                        </w:rPr>
                        <w:t>English</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8">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DE283A" w:rsidRDefault="00DE283A" w:rsidP="006844DF">
      <w:pPr>
        <w:spacing w:after="0" w:line="240" w:lineRule="auto"/>
        <w:rPr>
          <w:rFonts w:ascii="Open Sans" w:hAnsi="Open Sans" w:cs="Open Sans"/>
          <w:b/>
          <w:color w:val="00457C"/>
          <w:sz w:val="32"/>
          <w:szCs w:val="32"/>
        </w:rPr>
      </w:pPr>
    </w:p>
    <w:p w:rsidR="009E7077" w:rsidRDefault="009E7077"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happy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w:t>
      </w:r>
      <w:proofErr w:type="gramEnd"/>
      <w:r w:rsidRPr="00B5460B">
        <w:rPr>
          <w:rFonts w:ascii="Open Sans" w:eastAsia="Calibri" w:hAnsi="Open Sans" w:cs="Open Sans"/>
          <w:b/>
          <w:bCs/>
          <w:sz w:val="20"/>
          <w:szCs w:val="20"/>
        </w:rPr>
        <w:t xml:space="preserve"> Level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71</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833738" w:rsidRPr="00B5460B" w:rsidRDefault="00833738" w:rsidP="00833738">
      <w:pPr>
        <w:spacing w:after="0" w:line="240" w:lineRule="auto"/>
        <w:rPr>
          <w:rFonts w:ascii="Open Sans" w:eastAsia="Calibri" w:hAnsi="Open Sans" w:cs="Open Sans"/>
          <w:b/>
          <w:bC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r>
              <w:rPr>
                <w:rFonts w:ascii="Open Sans" w:eastAsia="Calibri" w:hAnsi="Open Sans" w:cs="Open Sans"/>
                <w:sz w:val="20"/>
                <w:szCs w:val="20"/>
              </w:rPr>
              <w:t xml:space="preserve"> (9/8)</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r>
              <w:rPr>
                <w:rFonts w:ascii="Open Sans" w:eastAsia="Calibri" w:hAnsi="Open Sans" w:cs="Open Sans"/>
                <w:sz w:val="20"/>
                <w:szCs w:val="20"/>
              </w:rPr>
              <w:t xml:space="preserve"> (9-7)</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w:t>
            </w:r>
            <w:r>
              <w:rPr>
                <w:rFonts w:ascii="Open Sans" w:eastAsia="Calibri" w:hAnsi="Open Sans" w:cs="Open Sans"/>
                <w:sz w:val="20"/>
                <w:szCs w:val="20"/>
              </w:rPr>
              <w:t xml:space="preserve"> (9-6)</w:t>
            </w:r>
            <w:r w:rsidRPr="00B5460B">
              <w:rPr>
                <w:rFonts w:ascii="Open Sans" w:eastAsia="Calibri" w:hAnsi="Open Sans" w:cs="Open Sans"/>
                <w:sz w:val="20"/>
                <w:szCs w:val="20"/>
              </w:rPr>
              <w:t xml:space="preserve">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C00022" w:rsidRDefault="00C00022" w:rsidP="00C00022">
      <w:pPr>
        <w:spacing w:after="0" w:line="240" w:lineRule="auto"/>
        <w:rPr>
          <w:rFonts w:ascii="Open Sans" w:hAnsi="Open Sans" w:cs="Open Sans"/>
          <w:b/>
          <w:color w:val="00457C"/>
          <w:sz w:val="32"/>
          <w:szCs w:val="32"/>
        </w:rPr>
      </w:pPr>
    </w:p>
    <w:p w:rsidR="00C00022" w:rsidRPr="00C13B44" w:rsidRDefault="00C00022" w:rsidP="00C00022">
      <w:pPr>
        <w:spacing w:after="0" w:line="240" w:lineRule="auto"/>
        <w:rPr>
          <w:rFonts w:ascii="Open Sans" w:hAnsi="Open Sans" w:cs="Open Sans"/>
          <w:b/>
          <w:color w:val="00457C"/>
          <w:sz w:val="32"/>
          <w:szCs w:val="32"/>
        </w:rPr>
      </w:pPr>
      <w:bookmarkStart w:id="0" w:name="_GoBack"/>
      <w:bookmarkEnd w:id="0"/>
      <w:r w:rsidRPr="00C13B44">
        <w:rPr>
          <w:rFonts w:ascii="Open Sans" w:hAnsi="Open Sans" w:cs="Open Sans"/>
          <w:b/>
          <w:color w:val="00457C"/>
          <w:sz w:val="32"/>
          <w:szCs w:val="32"/>
        </w:rPr>
        <w:lastRenderedPageBreak/>
        <w:t>ISI Integrated Inspection 2014</w:t>
      </w:r>
    </w:p>
    <w:p w:rsidR="00C00022" w:rsidRPr="00C61E99" w:rsidRDefault="00C00022" w:rsidP="00C00022">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473"/>
        <w:gridCol w:w="1991"/>
        <w:gridCol w:w="1992"/>
      </w:tblGrid>
      <w:tr w:rsidR="00C00022" w:rsidRPr="00C61E99" w:rsidTr="002E62CB">
        <w:tc>
          <w:tcPr>
            <w:tcW w:w="6629" w:type="dxa"/>
          </w:tcPr>
          <w:p w:rsidR="00C00022" w:rsidRPr="00C61E99" w:rsidRDefault="00C00022" w:rsidP="002E62CB">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ISI Grading: HCJS</w:t>
            </w:r>
          </w:p>
        </w:tc>
      </w:tr>
      <w:tr w:rsidR="00C00022" w:rsidRPr="00C61E99" w:rsidTr="002E62CB">
        <w:tc>
          <w:tcPr>
            <w:tcW w:w="6629" w:type="dxa"/>
          </w:tcPr>
          <w:p w:rsidR="00C00022" w:rsidRPr="00C61E99" w:rsidRDefault="00C00022" w:rsidP="002E62CB">
            <w:pPr>
              <w:rPr>
                <w:rFonts w:ascii="Open Sans" w:hAnsi="Open Sans" w:cs="Open Sans"/>
                <w:sz w:val="20"/>
                <w:szCs w:val="20"/>
              </w:rPr>
            </w:pP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rPr>
                <w:rFonts w:ascii="Open Sans" w:hAnsi="Open Sans" w:cs="Open Sans"/>
                <w:sz w:val="20"/>
                <w:szCs w:val="20"/>
              </w:rPr>
            </w:pP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rPr>
                <w:rFonts w:ascii="Open Sans" w:hAnsi="Open Sans" w:cs="Open Sans"/>
                <w:sz w:val="20"/>
                <w:szCs w:val="20"/>
              </w:rPr>
            </w:pP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C00022" w:rsidRPr="00C61E99" w:rsidRDefault="00C00022" w:rsidP="002E62CB">
            <w:pPr>
              <w:jc w:val="center"/>
              <w:rPr>
                <w:rFonts w:ascii="Open Sans" w:hAnsi="Open Sans" w:cs="Open Sans"/>
                <w:sz w:val="20"/>
                <w:szCs w:val="20"/>
              </w:rPr>
            </w:pPr>
          </w:p>
        </w:tc>
        <w:tc>
          <w:tcPr>
            <w:tcW w:w="2027" w:type="dxa"/>
          </w:tcPr>
          <w:p w:rsidR="00C00022" w:rsidRPr="00C61E99" w:rsidRDefault="00C00022" w:rsidP="002E62CB">
            <w:pPr>
              <w:jc w:val="center"/>
              <w:rPr>
                <w:rFonts w:ascii="Open Sans" w:hAnsi="Open Sans" w:cs="Open Sans"/>
                <w:sz w:val="20"/>
                <w:szCs w:val="20"/>
              </w:rPr>
            </w:pP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r w:rsidR="00C00022" w:rsidRPr="00C61E99" w:rsidTr="002E62CB">
        <w:tc>
          <w:tcPr>
            <w:tcW w:w="6629" w:type="dxa"/>
          </w:tcPr>
          <w:p w:rsidR="00C00022" w:rsidRPr="00C61E99" w:rsidRDefault="00C00022" w:rsidP="002E62CB">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C00022" w:rsidRPr="00C61E99" w:rsidRDefault="00C00022" w:rsidP="002E62CB">
            <w:pPr>
              <w:jc w:val="center"/>
              <w:rPr>
                <w:rFonts w:ascii="Open Sans" w:hAnsi="Open Sans" w:cs="Open Sans"/>
                <w:sz w:val="20"/>
                <w:szCs w:val="20"/>
              </w:rPr>
            </w:pPr>
            <w:r w:rsidRPr="00C61E99">
              <w:rPr>
                <w:rFonts w:ascii="Open Sans" w:hAnsi="Open Sans" w:cs="Open Sans"/>
                <w:sz w:val="20"/>
                <w:szCs w:val="20"/>
              </w:rPr>
              <w:t>Excellent</w:t>
            </w:r>
          </w:p>
        </w:tc>
      </w:tr>
    </w:tbl>
    <w:p w:rsidR="00C00022" w:rsidRPr="00C61E99" w:rsidRDefault="00C00022" w:rsidP="00C00022">
      <w:pPr>
        <w:spacing w:after="0" w:line="240" w:lineRule="auto"/>
        <w:rPr>
          <w:rFonts w:ascii="Open Sans" w:hAnsi="Open Sans" w:cs="Open Sans"/>
          <w:i/>
          <w:sz w:val="20"/>
          <w:szCs w:val="20"/>
        </w:rPr>
      </w:pPr>
    </w:p>
    <w:p w:rsidR="00C00022" w:rsidRPr="00C61E99" w:rsidRDefault="00C00022" w:rsidP="00C00022">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C00022" w:rsidRPr="00C61E99" w:rsidRDefault="00C00022" w:rsidP="00C00022">
      <w:pPr>
        <w:spacing w:after="0" w:line="240" w:lineRule="auto"/>
        <w:rPr>
          <w:rFonts w:ascii="Open Sans" w:hAnsi="Open Sans" w:cs="Open Sans"/>
          <w:sz w:val="20"/>
          <w:szCs w:val="20"/>
        </w:rPr>
      </w:pPr>
      <w:r w:rsidRPr="00C61E99">
        <w:rPr>
          <w:rFonts w:ascii="Open Sans" w:hAnsi="Open Sans" w:cs="Open Sans"/>
          <w:i/>
          <w:sz w:val="20"/>
          <w:szCs w:val="20"/>
        </w:rPr>
        <w:t xml:space="preserve">ISI use a </w:t>
      </w:r>
      <w:proofErr w:type="gramStart"/>
      <w:r w:rsidRPr="00C61E99">
        <w:rPr>
          <w:rFonts w:ascii="Open Sans" w:hAnsi="Open Sans" w:cs="Open Sans"/>
          <w:i/>
          <w:sz w:val="20"/>
          <w:szCs w:val="20"/>
        </w:rPr>
        <w:t>four point</w:t>
      </w:r>
      <w:proofErr w:type="gramEnd"/>
      <w:r w:rsidRPr="00C61E99">
        <w:rPr>
          <w:rFonts w:ascii="Open Sans" w:hAnsi="Open Sans" w:cs="Open Sans"/>
          <w:i/>
          <w:sz w:val="20"/>
          <w:szCs w:val="20"/>
        </w:rPr>
        <w:t xml:space="preserve"> grading scale when making judgements of quality, these are ‘Excellent’, ‘Good’, ‘Sound’ or ‘Unsatisfactory’.</w:t>
      </w:r>
    </w:p>
    <w:p w:rsidR="00C00022" w:rsidRPr="00C61E99" w:rsidRDefault="00C00022" w:rsidP="00C00022">
      <w:pPr>
        <w:spacing w:after="0" w:line="240" w:lineRule="auto"/>
        <w:jc w:val="both"/>
        <w:rPr>
          <w:rFonts w:ascii="Open Sans" w:hAnsi="Open Sans" w:cs="Open Sans"/>
          <w:sz w:val="20"/>
          <w:szCs w:val="20"/>
        </w:rPr>
      </w:pPr>
    </w:p>
    <w:p w:rsidR="00C00022" w:rsidRDefault="00C00022" w:rsidP="00C00022">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valued by the pupils and parents.</w:t>
      </w:r>
    </w:p>
    <w:p w:rsidR="00C00022" w:rsidRPr="005637A9" w:rsidRDefault="00C00022" w:rsidP="00C00022">
      <w:pPr>
        <w:spacing w:after="0" w:line="240" w:lineRule="auto"/>
        <w:jc w:val="both"/>
        <w:rPr>
          <w:rFonts w:ascii="Open Sans" w:hAnsi="Open Sans" w:cs="Open Sans"/>
          <w:i/>
          <w:color w:val="7F7F7F" w:themeColor="text1" w:themeTint="80"/>
          <w:sz w:val="20"/>
          <w:szCs w:val="20"/>
        </w:rPr>
      </w:pPr>
    </w:p>
    <w:p w:rsidR="00C00022" w:rsidRDefault="00C00022" w:rsidP="00C0002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C00022" w:rsidRDefault="00C00022" w:rsidP="00C00022">
      <w:pPr>
        <w:rPr>
          <w:rFonts w:ascii="Open Sans" w:hAnsi="Open Sans" w:cs="Open Sans"/>
          <w:i/>
          <w:color w:val="7F7F7F" w:themeColor="text1" w:themeTint="80"/>
          <w:sz w:val="20"/>
          <w:szCs w:val="20"/>
        </w:rPr>
      </w:pPr>
      <w:r>
        <w:rPr>
          <w:rFonts w:ascii="Open Sans" w:hAnsi="Open Sans" w:cs="Open Sans"/>
          <w:i/>
          <w:color w:val="7F7F7F" w:themeColor="text1" w:themeTint="80"/>
          <w:sz w:val="20"/>
          <w:szCs w:val="20"/>
        </w:rPr>
        <w:br w:type="page"/>
      </w:r>
    </w:p>
    <w:p w:rsidR="0075301D" w:rsidRDefault="0075301D" w:rsidP="001B1513">
      <w:pPr>
        <w:rPr>
          <w:rFonts w:ascii="Open Sans" w:hAnsi="Open Sans" w:cs="Open Sans"/>
          <w:b/>
          <w:color w:val="1F497D" w:themeColor="text2"/>
          <w:sz w:val="32"/>
          <w:szCs w:val="32"/>
          <w:highlight w:val="yellow"/>
        </w:rPr>
      </w:pPr>
    </w:p>
    <w:p w:rsidR="00B606F2" w:rsidRPr="00CF3431" w:rsidRDefault="00B606F2" w:rsidP="00B606F2">
      <w:pPr>
        <w:spacing w:after="0" w:line="240" w:lineRule="auto"/>
        <w:rPr>
          <w:rFonts w:ascii="Open Sans" w:hAnsi="Open Sans" w:cs="Open Sans"/>
          <w:b/>
          <w:color w:val="00457C"/>
        </w:rPr>
      </w:pPr>
      <w:r w:rsidRPr="00CF3431">
        <w:rPr>
          <w:rFonts w:ascii="Open Sans" w:hAnsi="Open Sans" w:cs="Open Sans"/>
          <w:b/>
          <w:color w:val="00457C"/>
        </w:rPr>
        <w:t xml:space="preserve">The English Department </w:t>
      </w:r>
    </w:p>
    <w:p w:rsidR="00B606F2" w:rsidRPr="00CF3431" w:rsidRDefault="00B606F2" w:rsidP="00B606F2">
      <w:pPr>
        <w:spacing w:after="0" w:line="240" w:lineRule="auto"/>
        <w:rPr>
          <w:rFonts w:ascii="Open Sans" w:hAnsi="Open Sans" w:cs="Open Sans"/>
        </w:rPr>
      </w:pPr>
    </w:p>
    <w:p w:rsidR="00B606F2" w:rsidRPr="00B606F2" w:rsidRDefault="00B606F2" w:rsidP="00B606F2">
      <w:pPr>
        <w:jc w:val="both"/>
        <w:rPr>
          <w:rFonts w:ascii="Open Sans" w:eastAsia="Calibri" w:hAnsi="Open Sans" w:cs="Open Sans"/>
          <w:sz w:val="20"/>
          <w:szCs w:val="20"/>
        </w:rPr>
      </w:pPr>
      <w:r w:rsidRPr="00B606F2">
        <w:rPr>
          <w:rFonts w:ascii="Open Sans" w:eastAsia="Calibri" w:hAnsi="Open Sans" w:cs="Open Sans"/>
          <w:sz w:val="20"/>
          <w:szCs w:val="20"/>
        </w:rPr>
        <w:t>English is one of the most popular options for Sixth Form students at Hereford Cathedral School. In some years as many as half the students choose to study the subject at A-level. This is a positive indication of the enthusiasm they have developed for English, and the success they have had in it in the lower part of the School. As a Department, our principal aims are to maintain and further develop this love of the subject and to give every pupil a grounding in the key English skills and the confidence to flourish and achieve the highest possible grades for their work, at every level. In order to achieve this, teachers need to be inspirational, energetic, understanding and willing to appreciate the individual needs of each pupil.</w:t>
      </w:r>
    </w:p>
    <w:p w:rsidR="00B606F2" w:rsidRPr="00B606F2" w:rsidRDefault="00B606F2" w:rsidP="00B606F2">
      <w:pPr>
        <w:jc w:val="both"/>
        <w:rPr>
          <w:rFonts w:ascii="Open Sans" w:eastAsia="Calibri" w:hAnsi="Open Sans" w:cs="Open Sans"/>
          <w:sz w:val="20"/>
          <w:szCs w:val="20"/>
        </w:rPr>
      </w:pPr>
      <w:r w:rsidRPr="00B606F2">
        <w:rPr>
          <w:rFonts w:ascii="Open Sans" w:eastAsia="Calibri" w:hAnsi="Open Sans" w:cs="Open Sans"/>
          <w:sz w:val="20"/>
          <w:szCs w:val="20"/>
        </w:rPr>
        <w:t>Within the Department, the Years 7-9 curriculum and schemes of work place an emphasis on teaching pupils how to shape their writing for a range of purposes and audiences. Pupils have the opportunity to study a broad collection of different types of writing, with considerable time being spent on the reading and analysis of literature in its various forms. In most years, pupils are placed in either a mixed ability group or in a smaller group, where more focused individual learning support can be provided; this system of grouping also continues at Key Stage 4. We have recently changed examination board to follow the OCR English Language GCSE course, while we take the Edexcel English Literature IGCSE. At A level, the Department offers both the OCR English Literature course and the Edexcel English Language and Literature course, both of which are very popular choices. External exam results are extremely strong. At GCSE 70% of all grades in recent years for English Literature have been at A*/A (9-7), while at A-level over the last ten years in excess of 80% of all grades have been at A*-B for the Language and Literature course; the results are higher for those who take English Literature. Many students go on to study English at a top university.</w:t>
      </w:r>
    </w:p>
    <w:p w:rsidR="00B606F2" w:rsidRPr="00B606F2" w:rsidRDefault="00B606F2" w:rsidP="00B606F2">
      <w:pPr>
        <w:jc w:val="both"/>
        <w:rPr>
          <w:rFonts w:ascii="Open Sans" w:eastAsia="Calibri" w:hAnsi="Open Sans" w:cs="Open Sans"/>
          <w:sz w:val="20"/>
          <w:szCs w:val="20"/>
        </w:rPr>
      </w:pPr>
      <w:r w:rsidRPr="00B606F2">
        <w:rPr>
          <w:rFonts w:ascii="Open Sans" w:eastAsia="Calibri" w:hAnsi="Open Sans" w:cs="Open Sans"/>
          <w:sz w:val="20"/>
          <w:szCs w:val="20"/>
        </w:rPr>
        <w:t>The English Department is made up of four full-time and one part-time member of staff. We also receive in-class support from the Learning Support Department. The Head of Department organises a wide range of events and activities within the school, including the readings for the annual Carol and Remembrance services. Members of the Department also contribute to Drama and Sport in the School. In addition, the Department runs a thriving English Society and organises a range of trips and theatre visits, throughout the year. The Department is housed in one of the oldest parts of the School with views onto the Cathedral and space for each teacher to have their own, specified teaching room. Several rooms are equipped with interactive whiteboards and there is a media room for the viewing of DVDs and an ICT suite with 25 PCs, exclusively for the use of the Department. The Department makes considerable use of ICT within its teaching.</w:t>
      </w: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Pr="00B606F2" w:rsidRDefault="00B606F2" w:rsidP="00B606F2">
      <w:pPr>
        <w:spacing w:after="0" w:line="240" w:lineRule="auto"/>
        <w:rPr>
          <w:rFonts w:ascii="Open Sans" w:hAnsi="Open Sans" w:cs="Open Sans"/>
          <w:b/>
          <w:color w:val="00457C"/>
          <w:sz w:val="20"/>
          <w:szCs w:val="20"/>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Default="00B606F2" w:rsidP="00B606F2">
      <w:pPr>
        <w:spacing w:after="0" w:line="240" w:lineRule="auto"/>
        <w:rPr>
          <w:rFonts w:ascii="Open Sans" w:hAnsi="Open Sans" w:cs="Open Sans"/>
          <w:b/>
          <w:color w:val="00457C"/>
        </w:rPr>
      </w:pPr>
    </w:p>
    <w:p w:rsidR="00B606F2" w:rsidRPr="00CF3431" w:rsidRDefault="00B606F2" w:rsidP="00B606F2">
      <w:pPr>
        <w:spacing w:after="0" w:line="240" w:lineRule="auto"/>
        <w:rPr>
          <w:rFonts w:ascii="Open Sans" w:hAnsi="Open Sans" w:cs="Open Sans"/>
          <w:b/>
          <w:color w:val="00457C"/>
        </w:rPr>
      </w:pPr>
      <w:r w:rsidRPr="00CF3431">
        <w:rPr>
          <w:rFonts w:ascii="Open Sans" w:hAnsi="Open Sans" w:cs="Open Sans"/>
          <w:b/>
          <w:color w:val="00457C"/>
        </w:rPr>
        <w:lastRenderedPageBreak/>
        <w:t xml:space="preserve">The Role: Teacher of English </w:t>
      </w:r>
    </w:p>
    <w:p w:rsidR="00B606F2" w:rsidRPr="00CF3431" w:rsidRDefault="00B606F2" w:rsidP="00B606F2">
      <w:pPr>
        <w:spacing w:after="0" w:line="240" w:lineRule="auto"/>
        <w:rPr>
          <w:rFonts w:ascii="Open Sans" w:hAnsi="Open Sans" w:cs="Open Sans"/>
          <w:b/>
          <w:color w:val="00457C"/>
        </w:rPr>
      </w:pPr>
      <w:r w:rsidRPr="00CF3431">
        <w:rPr>
          <w:rFonts w:ascii="Open Sans" w:hAnsi="Open Sans" w:cs="Open Sans"/>
          <w:b/>
        </w:rPr>
        <w:t>September 2019</w:t>
      </w:r>
    </w:p>
    <w:p w:rsidR="00B606F2" w:rsidRPr="00CF3431" w:rsidRDefault="00B606F2" w:rsidP="00B606F2">
      <w:pPr>
        <w:spacing w:after="0" w:line="240" w:lineRule="auto"/>
        <w:rPr>
          <w:rFonts w:ascii="Open Sans" w:hAnsi="Open Sans" w:cs="Open Sans"/>
        </w:rPr>
      </w:pPr>
      <w:r w:rsidRPr="00CF3431">
        <w:rPr>
          <w:rFonts w:ascii="Open Sans" w:hAnsi="Open Sans" w:cs="Open Sans"/>
        </w:rPr>
        <w:t xml:space="preserve">Location: Hereford   Description: Full time </w:t>
      </w:r>
    </w:p>
    <w:p w:rsidR="00B606F2" w:rsidRPr="00CF3431" w:rsidRDefault="00B606F2" w:rsidP="00B606F2">
      <w:pPr>
        <w:spacing w:after="0" w:line="240" w:lineRule="auto"/>
        <w:rPr>
          <w:rFonts w:ascii="Open Sans" w:hAnsi="Open Sans" w:cs="Open Sans"/>
          <w:color w:val="000000" w:themeColor="text1"/>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 xml:space="preserve">Hereford Cathedral School seeks to appoint an outstanding Teacher of English for September 2019. </w:t>
      </w:r>
    </w:p>
    <w:p w:rsidR="00B606F2" w:rsidRPr="00CF3431" w:rsidRDefault="00B606F2" w:rsidP="00B606F2">
      <w:pPr>
        <w:spacing w:after="0" w:line="240" w:lineRule="auto"/>
        <w:jc w:val="both"/>
        <w:rPr>
          <w:rFonts w:ascii="Open Sans" w:eastAsia="Times New Roman" w:hAnsi="Open Sans" w:cs="Open Sans"/>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This is an exciting opportunity to join a flourishing department and teach English right across the age and ability range. The post will suit a high-calibre English graduate, either an NQT or more experienced teacher, with the enthusiasm, energy and commitment to inspire their pupils.</w:t>
      </w:r>
    </w:p>
    <w:p w:rsidR="00B606F2" w:rsidRPr="00CF3431" w:rsidRDefault="00B606F2" w:rsidP="00B606F2">
      <w:pPr>
        <w:spacing w:after="0" w:line="240" w:lineRule="auto"/>
        <w:jc w:val="both"/>
        <w:rPr>
          <w:rFonts w:ascii="Open Sans" w:eastAsia="Times New Roman" w:hAnsi="Open Sans" w:cs="Open Sans"/>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English is an extremely popular subject across the school. Results at GCSE and A-Level are consistently excellent. Many students go on to study English courses at university.</w:t>
      </w:r>
    </w:p>
    <w:p w:rsidR="00B606F2" w:rsidRPr="00CF3431" w:rsidRDefault="00B606F2" w:rsidP="00B606F2">
      <w:pPr>
        <w:spacing w:after="0" w:line="240" w:lineRule="auto"/>
        <w:jc w:val="both"/>
        <w:rPr>
          <w:rFonts w:ascii="Open Sans" w:eastAsia="Times New Roman" w:hAnsi="Open Sans" w:cs="Open Sans"/>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 xml:space="preserve">The School was inspected by ISI in 2014 and graded “excellent” in each of the eight categories. </w:t>
      </w:r>
    </w:p>
    <w:p w:rsidR="00B606F2" w:rsidRPr="00CF3431" w:rsidRDefault="00B606F2" w:rsidP="00B606F2">
      <w:pPr>
        <w:spacing w:after="0" w:line="240" w:lineRule="auto"/>
        <w:jc w:val="both"/>
        <w:rPr>
          <w:rFonts w:ascii="Open Sans" w:eastAsia="Times New Roman" w:hAnsi="Open Sans" w:cs="Open Sans"/>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 xml:space="preserve">Hereford Cathedral School has a well-established and thriving extra-curricular programme, and the successful applicant will be expected to play an active part in this. </w:t>
      </w:r>
    </w:p>
    <w:p w:rsidR="00B606F2" w:rsidRPr="00274BA3" w:rsidRDefault="00B606F2" w:rsidP="00B606F2">
      <w:pPr>
        <w:spacing w:after="0" w:line="240" w:lineRule="auto"/>
        <w:jc w:val="both"/>
        <w:rPr>
          <w:rFonts w:ascii="Garamond" w:eastAsia="Times New Roman" w:hAnsi="Garamond" w:cs="Arial"/>
          <w:sz w:val="24"/>
          <w:szCs w:val="24"/>
        </w:rPr>
      </w:pPr>
    </w:p>
    <w:p w:rsidR="00B606F2" w:rsidRPr="00CF3431" w:rsidRDefault="00B606F2" w:rsidP="00B606F2">
      <w:pPr>
        <w:spacing w:after="0" w:line="240" w:lineRule="auto"/>
        <w:jc w:val="both"/>
        <w:rPr>
          <w:rFonts w:ascii="Open Sans" w:eastAsia="Times New Roman" w:hAnsi="Open Sans" w:cs="Open Sans"/>
        </w:rPr>
      </w:pPr>
      <w:r w:rsidRPr="00CF3431">
        <w:rPr>
          <w:rFonts w:ascii="Open Sans" w:eastAsia="Times New Roman" w:hAnsi="Open Sans" w:cs="Open Sans"/>
        </w:rPr>
        <w:t xml:space="preserve">An application form and information pack may be downloaded from the school website </w:t>
      </w:r>
      <w:hyperlink r:id="rId11" w:history="1">
        <w:r w:rsidRPr="00CF3431">
          <w:rPr>
            <w:rFonts w:ascii="Open Sans" w:eastAsia="Times New Roman" w:hAnsi="Open Sans" w:cs="Open Sans"/>
            <w:color w:val="0000FF"/>
            <w:u w:val="single"/>
          </w:rPr>
          <w:t>www.herefordcs.com/job-vacancies</w:t>
        </w:r>
      </w:hyperlink>
      <w:r w:rsidRPr="00CF3431">
        <w:rPr>
          <w:rFonts w:ascii="Open Sans" w:eastAsia="Times New Roman" w:hAnsi="Open Sans" w:cs="Open Sans"/>
        </w:rPr>
        <w:t xml:space="preserve">. Completed applications should be accompanied by a covering letter and sent to Mr Justin Stanley, Hereford Cathedral School, Old Deanery, The Cathedral Close, Hereford HR1 2NG, email </w:t>
      </w:r>
      <w:hyperlink r:id="rId12" w:history="1">
        <w:r w:rsidRPr="00CF3431">
          <w:rPr>
            <w:rStyle w:val="Hyperlink"/>
            <w:rFonts w:ascii="Open Sans" w:eastAsia="Times New Roman" w:hAnsi="Open Sans" w:cs="Open Sans"/>
          </w:rPr>
          <w:t>hmpa@herefordcs.com</w:t>
        </w:r>
      </w:hyperlink>
    </w:p>
    <w:p w:rsidR="00B606F2" w:rsidRPr="00CF3431" w:rsidRDefault="00B606F2" w:rsidP="00B606F2">
      <w:pPr>
        <w:spacing w:after="0" w:line="240" w:lineRule="auto"/>
        <w:jc w:val="both"/>
        <w:rPr>
          <w:rFonts w:ascii="Open Sans" w:eastAsia="Times New Roman" w:hAnsi="Open Sans" w:cs="Open Sans"/>
        </w:rPr>
      </w:pPr>
    </w:p>
    <w:p w:rsidR="00B606F2" w:rsidRPr="00CF3431" w:rsidRDefault="00B606F2" w:rsidP="00B606F2">
      <w:pPr>
        <w:spacing w:after="0" w:line="240" w:lineRule="auto"/>
        <w:jc w:val="both"/>
        <w:rPr>
          <w:rFonts w:ascii="Open Sans" w:eastAsia="Times New Roman" w:hAnsi="Open Sans" w:cs="Open Sans"/>
          <w:b/>
        </w:rPr>
      </w:pPr>
      <w:r w:rsidRPr="00CF3431">
        <w:rPr>
          <w:rFonts w:ascii="Open Sans" w:eastAsia="Times New Roman" w:hAnsi="Open Sans" w:cs="Open Sans"/>
        </w:rPr>
        <w:t xml:space="preserve">The closing date for applications is </w:t>
      </w:r>
      <w:r w:rsidRPr="00CF3431">
        <w:rPr>
          <w:rFonts w:ascii="Open Sans" w:eastAsia="Times New Roman" w:hAnsi="Open Sans" w:cs="Open Sans"/>
          <w:b/>
        </w:rPr>
        <w:t>Monday 25</w:t>
      </w:r>
      <w:r w:rsidRPr="00CF3431">
        <w:rPr>
          <w:rFonts w:ascii="Open Sans" w:eastAsia="Times New Roman" w:hAnsi="Open Sans" w:cs="Open Sans"/>
          <w:b/>
          <w:vertAlign w:val="superscript"/>
        </w:rPr>
        <w:t>th</w:t>
      </w:r>
      <w:r w:rsidRPr="00CF3431">
        <w:rPr>
          <w:rFonts w:ascii="Open Sans" w:eastAsia="Times New Roman" w:hAnsi="Open Sans" w:cs="Open Sans"/>
          <w:b/>
        </w:rPr>
        <w:t xml:space="preserve"> February, midday.</w:t>
      </w:r>
    </w:p>
    <w:p w:rsidR="003D335A" w:rsidRPr="00C6526C" w:rsidRDefault="003D335A" w:rsidP="003D335A">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3D335A" w:rsidRPr="007912CC" w:rsidRDefault="003D335A" w:rsidP="003D335A">
      <w:pPr>
        <w:spacing w:after="0" w:line="240" w:lineRule="auto"/>
        <w:rPr>
          <w:rFonts w:ascii="Open Sans" w:eastAsia="Times New Roman" w:hAnsi="Open Sans" w:cs="Open Sans"/>
          <w:b/>
          <w:i/>
          <w:iCs/>
          <w:sz w:val="20"/>
          <w:szCs w:val="20"/>
        </w:rPr>
      </w:pPr>
      <w:r w:rsidRPr="007912CC">
        <w:rPr>
          <w:rFonts w:ascii="Open Sans" w:eastAsia="Times New Roman" w:hAnsi="Open Sans" w:cs="Open Sans"/>
          <w:b/>
          <w:i/>
          <w:iCs/>
          <w:sz w:val="20"/>
          <w:szCs w:val="20"/>
        </w:rPr>
        <w:t>Hereford Cathedral School is committed to being an equal opportunity employer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r>
        <w:rPr>
          <w:rFonts w:ascii="Open Sans" w:eastAsia="Times New Roman" w:hAnsi="Open Sans" w:cs="Open Sans"/>
          <w:b/>
          <w:i/>
          <w:iCs/>
          <w:sz w:val="20"/>
          <w:szCs w:val="20"/>
        </w:rPr>
        <w:t>.</w:t>
      </w:r>
    </w:p>
    <w:p w:rsidR="003D335A" w:rsidRPr="00C6526C" w:rsidRDefault="003D335A" w:rsidP="003D335A">
      <w:pPr>
        <w:spacing w:after="0" w:line="240" w:lineRule="auto"/>
        <w:rPr>
          <w:rFonts w:ascii="Open Sans" w:eastAsia="Times New Roman" w:hAnsi="Open Sans" w:cs="Open Sans"/>
          <w:b/>
          <w:i/>
          <w:iCs/>
          <w:sz w:val="20"/>
          <w:szCs w:val="20"/>
        </w:rPr>
      </w:pPr>
    </w:p>
    <w:p w:rsidR="003D335A" w:rsidRPr="00C6526C" w:rsidRDefault="003D335A" w:rsidP="003D335A">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3D335A" w:rsidRPr="00C6526C" w:rsidRDefault="003D335A" w:rsidP="003D335A">
      <w:pPr>
        <w:spacing w:after="0" w:line="240" w:lineRule="auto"/>
        <w:rPr>
          <w:rFonts w:ascii="Open Sans" w:eastAsia="Times New Roman" w:hAnsi="Open Sans" w:cs="Open Sans"/>
          <w:sz w:val="20"/>
          <w:szCs w:val="20"/>
        </w:rPr>
      </w:pPr>
    </w:p>
    <w:p w:rsidR="003D335A" w:rsidRPr="00C6526C" w:rsidRDefault="003D335A" w:rsidP="003D335A">
      <w:pPr>
        <w:spacing w:after="0" w:line="240" w:lineRule="auto"/>
        <w:rPr>
          <w:rFonts w:ascii="Open Sans" w:hAnsi="Open Sans" w:cs="Open Sans"/>
          <w:i/>
          <w:sz w:val="20"/>
          <w:szCs w:val="20"/>
        </w:rPr>
      </w:pPr>
    </w:p>
    <w:p w:rsidR="003D335A" w:rsidRDefault="003D335A" w:rsidP="003D335A">
      <w:pPr>
        <w:rPr>
          <w:sz w:val="24"/>
          <w:szCs w:val="24"/>
        </w:rPr>
      </w:pPr>
    </w:p>
    <w:p w:rsidR="00B606F2" w:rsidRPr="00C85CAA" w:rsidRDefault="00B606F2" w:rsidP="003D335A">
      <w:pPr>
        <w:rPr>
          <w:sz w:val="24"/>
          <w:szCs w:val="24"/>
        </w:rPr>
      </w:pPr>
    </w:p>
    <w:p w:rsidR="00B211F6" w:rsidRDefault="00B211F6" w:rsidP="008929F6">
      <w:pPr>
        <w:spacing w:after="0" w:line="240" w:lineRule="auto"/>
        <w:rPr>
          <w:rFonts w:ascii="Open Sans" w:hAnsi="Open Sans" w:cs="Open Sans"/>
          <w:sz w:val="20"/>
          <w:szCs w:val="20"/>
        </w:rPr>
      </w:pPr>
    </w:p>
    <w:p w:rsidR="001F59FC" w:rsidRDefault="001F59FC"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75301D" w:rsidRDefault="0075301D" w:rsidP="008929F6">
      <w:pPr>
        <w:spacing w:after="0" w:line="240" w:lineRule="auto"/>
        <w:rPr>
          <w:rFonts w:ascii="Open Sans" w:hAnsi="Open Sans" w:cs="Open Sans"/>
          <w:b/>
          <w:color w:val="00457C"/>
          <w:sz w:val="32"/>
          <w:szCs w:val="32"/>
        </w:rPr>
      </w:pPr>
    </w:p>
    <w:p w:rsidR="00B606F2" w:rsidRDefault="00B606F2" w:rsidP="00B606F2">
      <w:pPr>
        <w:spacing w:after="0" w:line="240" w:lineRule="auto"/>
        <w:rPr>
          <w:rFonts w:ascii="Open Sans" w:hAnsi="Open Sans" w:cs="Open Sans"/>
          <w:b/>
          <w:color w:val="00457C"/>
          <w:sz w:val="20"/>
          <w:szCs w:val="20"/>
        </w:rPr>
      </w:pPr>
    </w:p>
    <w:p w:rsidR="00B606F2" w:rsidRDefault="00B606F2" w:rsidP="00B606F2">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drawing>
          <wp:inline distT="0" distB="0" distL="0" distR="0" wp14:anchorId="583F97FC" wp14:editId="1AB69071">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B606F2" w:rsidRDefault="00B606F2" w:rsidP="00B606F2">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 xml:space="preserve">Job Description: </w:t>
      </w:r>
      <w:r>
        <w:rPr>
          <w:rFonts w:ascii="Open Sans" w:hAnsi="Open Sans" w:cs="Open Sans"/>
          <w:b/>
          <w:color w:val="00457C"/>
          <w:sz w:val="32"/>
          <w:szCs w:val="32"/>
        </w:rPr>
        <w:t>Teacher of English</w:t>
      </w:r>
    </w:p>
    <w:p w:rsidR="00B606F2" w:rsidRPr="006F56FC" w:rsidRDefault="00B606F2" w:rsidP="00B606F2">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8104"/>
      </w:tblGrid>
      <w:tr w:rsidR="00B606F2" w:rsidRPr="00163E88" w:rsidTr="002E62CB">
        <w:tc>
          <w:tcPr>
            <w:tcW w:w="2376" w:type="dxa"/>
            <w:shd w:val="clear" w:color="auto" w:fill="auto"/>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B606F2" w:rsidRDefault="00B606F2" w:rsidP="002E62CB">
            <w:pPr>
              <w:spacing w:after="0" w:line="240" w:lineRule="auto"/>
              <w:rPr>
                <w:rFonts w:ascii="Open Sans" w:eastAsia="Calibri" w:hAnsi="Open Sans" w:cs="Open Sans"/>
                <w:sz w:val="20"/>
                <w:szCs w:val="20"/>
              </w:rPr>
            </w:pPr>
          </w:p>
          <w:p w:rsidR="00B606F2" w:rsidRPr="00163E88" w:rsidRDefault="00B606F2" w:rsidP="002E62CB">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B606F2" w:rsidRPr="00163E88" w:rsidTr="002E62CB">
        <w:tc>
          <w:tcPr>
            <w:tcW w:w="2376" w:type="dxa"/>
            <w:shd w:val="clear" w:color="auto" w:fill="auto"/>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B606F2" w:rsidRPr="00163E88" w:rsidRDefault="00B606F2" w:rsidP="002E62CB">
            <w:pPr>
              <w:spacing w:after="0" w:line="240" w:lineRule="auto"/>
              <w:rPr>
                <w:rFonts w:ascii="Open Sans" w:eastAsia="Calibri" w:hAnsi="Open Sans" w:cs="Open Sans"/>
                <w:sz w:val="20"/>
                <w:szCs w:val="20"/>
              </w:rPr>
            </w:pPr>
            <w:r>
              <w:rPr>
                <w:rFonts w:ascii="Open Sans" w:eastAsia="Calibri" w:hAnsi="Open Sans" w:cs="Open Sans"/>
                <w:sz w:val="20"/>
                <w:szCs w:val="20"/>
              </w:rPr>
              <w:t>Full time</w:t>
            </w:r>
          </w:p>
        </w:tc>
      </w:tr>
      <w:tr w:rsidR="00B606F2" w:rsidRPr="00163E88" w:rsidTr="002E62CB">
        <w:tc>
          <w:tcPr>
            <w:tcW w:w="2376" w:type="dxa"/>
            <w:shd w:val="clear" w:color="auto" w:fill="auto"/>
          </w:tcPr>
          <w:p w:rsidR="00B606F2" w:rsidRPr="00163E88" w:rsidRDefault="00B606F2" w:rsidP="002E62CB">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B606F2" w:rsidRPr="00163E88" w:rsidRDefault="00B606F2" w:rsidP="002E62CB">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B606F2" w:rsidRPr="00163E88" w:rsidRDefault="00B606F2" w:rsidP="00B606F2">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606F2" w:rsidRPr="00163E88" w:rsidTr="002E62CB">
        <w:tc>
          <w:tcPr>
            <w:tcW w:w="10598" w:type="dxa"/>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B606F2" w:rsidRPr="00163E88" w:rsidRDefault="00B606F2" w:rsidP="002E62CB">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B606F2" w:rsidRPr="00163E88" w:rsidRDefault="00B606F2" w:rsidP="00B606F2">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606F2" w:rsidRPr="00163E88" w:rsidTr="002E62CB">
        <w:tc>
          <w:tcPr>
            <w:tcW w:w="10598" w:type="dxa"/>
          </w:tcPr>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B606F2" w:rsidRPr="00163E88" w:rsidRDefault="00B606F2" w:rsidP="002E62CB">
            <w:pPr>
              <w:spacing w:after="0" w:line="240" w:lineRule="auto"/>
              <w:rPr>
                <w:rFonts w:ascii="Open Sans" w:eastAsia="Calibri" w:hAnsi="Open Sans" w:cs="Open Sans"/>
                <w:sz w:val="20"/>
                <w:szCs w:val="20"/>
              </w:rPr>
            </w:pPr>
          </w:p>
          <w:p w:rsidR="00B606F2" w:rsidRPr="00163E88" w:rsidRDefault="00B606F2" w:rsidP="002E62CB">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14" w:history="1">
              <w:r w:rsidRPr="00163E88">
                <w:rPr>
                  <w:rFonts w:ascii="Open Sans" w:eastAsia="Calibri" w:hAnsi="Open Sans" w:cs="Open Sans"/>
                  <w:sz w:val="20"/>
                  <w:szCs w:val="20"/>
                  <w:u w:val="single"/>
                </w:rPr>
                <w:t>http://www.herefordcs.com</w:t>
              </w:r>
            </w:hyperlink>
          </w:p>
        </w:tc>
      </w:tr>
    </w:tbl>
    <w:p w:rsidR="00B606F2" w:rsidRPr="00163E88" w:rsidRDefault="00B606F2" w:rsidP="00B606F2">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606F2" w:rsidRPr="00163E88" w:rsidTr="002E62CB">
        <w:tc>
          <w:tcPr>
            <w:tcW w:w="10598" w:type="dxa"/>
            <w:shd w:val="clear" w:color="auto" w:fill="auto"/>
          </w:tcPr>
          <w:p w:rsidR="00B606F2" w:rsidRPr="00163E88" w:rsidRDefault="00B606F2" w:rsidP="002E62CB">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B606F2" w:rsidRPr="00163E88" w:rsidRDefault="00B606F2" w:rsidP="002E62CB">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B606F2" w:rsidRPr="00163E88" w:rsidRDefault="00B606F2" w:rsidP="00B606F2">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606F2" w:rsidRPr="00163E88" w:rsidTr="002E62CB">
        <w:tc>
          <w:tcPr>
            <w:tcW w:w="10598" w:type="dxa"/>
            <w:shd w:val="clear" w:color="auto" w:fill="auto"/>
          </w:tcPr>
          <w:p w:rsidR="00B606F2" w:rsidRPr="00163E88" w:rsidRDefault="00B606F2" w:rsidP="002E62CB">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B606F2" w:rsidRPr="00163E88" w:rsidRDefault="00B606F2" w:rsidP="002E62CB">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To contribute to the</w:t>
            </w:r>
            <w:r>
              <w:rPr>
                <w:rFonts w:ascii="Open Sans" w:eastAsia="Times New Roman" w:hAnsi="Open Sans" w:cs="Open Sans"/>
                <w:sz w:val="20"/>
                <w:szCs w:val="20"/>
                <w:lang w:eastAsia="en-GB"/>
              </w:rPr>
              <w:t xml:space="preserve"> English </w:t>
            </w:r>
            <w:r w:rsidRPr="00163E88">
              <w:rPr>
                <w:rFonts w:ascii="Open Sans" w:eastAsia="Times New Roman" w:hAnsi="Open Sans" w:cs="Open Sans"/>
                <w:sz w:val="20"/>
                <w:szCs w:val="20"/>
                <w:lang w:eastAsia="en-GB"/>
              </w:rPr>
              <w:t xml:space="preserve">Department by carrying out the professional duties of a teacher. </w:t>
            </w:r>
          </w:p>
          <w:p w:rsidR="00B606F2" w:rsidRPr="00163E88" w:rsidRDefault="00B606F2" w:rsidP="002E62CB">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B606F2" w:rsidRPr="00163E88" w:rsidRDefault="00B606F2" w:rsidP="00B606F2">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606F2" w:rsidRPr="00163E88" w:rsidTr="002E62CB">
        <w:tc>
          <w:tcPr>
            <w:tcW w:w="10598" w:type="dxa"/>
            <w:shd w:val="clear" w:color="auto" w:fill="auto"/>
          </w:tcPr>
          <w:p w:rsidR="00B606F2" w:rsidRPr="00163E88" w:rsidRDefault="00B606F2" w:rsidP="002E62CB">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Pr>
                <w:rFonts w:ascii="Open Sans" w:eastAsia="Times New Roman" w:hAnsi="Open Sans" w:cs="Open Sans"/>
                <w:sz w:val="20"/>
                <w:szCs w:val="20"/>
              </w:rPr>
              <w:t xml:space="preserve">To teach English </w:t>
            </w:r>
            <w:r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B606F2" w:rsidRPr="00163E88" w:rsidRDefault="00B606F2" w:rsidP="002E62CB">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lastRenderedPageBreak/>
              <w:t xml:space="preserve">Safeguard and promote the general well-being of pupils and to be a role model for pupils at all times. </w:t>
            </w:r>
          </w:p>
        </w:tc>
      </w:tr>
    </w:tbl>
    <w:p w:rsidR="00B606F2" w:rsidRDefault="00B606F2" w:rsidP="00B606F2">
      <w:pPr>
        <w:spacing w:after="0" w:line="240" w:lineRule="auto"/>
        <w:jc w:val="both"/>
        <w:rPr>
          <w:rFonts w:ascii="Open Sans" w:eastAsia="Calibri" w:hAnsi="Open Sans" w:cs="Open Sans"/>
          <w:sz w:val="20"/>
          <w:szCs w:val="20"/>
        </w:rPr>
      </w:pPr>
    </w:p>
    <w:p w:rsidR="00B606F2" w:rsidRDefault="00B606F2" w:rsidP="00B606F2">
      <w:pPr>
        <w:spacing w:after="0" w:line="240" w:lineRule="auto"/>
        <w:jc w:val="both"/>
        <w:rPr>
          <w:rFonts w:ascii="Open Sans" w:eastAsia="Calibri" w:hAnsi="Open Sans" w:cs="Open Sans"/>
          <w:sz w:val="20"/>
          <w:szCs w:val="20"/>
        </w:rPr>
      </w:pPr>
    </w:p>
    <w:p w:rsidR="00B606F2" w:rsidRPr="00163E88" w:rsidRDefault="00B606F2" w:rsidP="00B606F2">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606F2" w:rsidRPr="00163E88" w:rsidTr="002E62CB">
        <w:tc>
          <w:tcPr>
            <w:tcW w:w="10598" w:type="dxa"/>
            <w:shd w:val="clear" w:color="auto" w:fill="auto"/>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B606F2" w:rsidRPr="00163E88" w:rsidRDefault="00B606F2" w:rsidP="002E62CB">
            <w:pPr>
              <w:spacing w:after="0" w:line="240" w:lineRule="auto"/>
              <w:jc w:val="both"/>
              <w:rPr>
                <w:rFonts w:ascii="Open Sans" w:eastAsia="Times New Roman" w:hAnsi="Open Sans" w:cs="Open Sans"/>
                <w:sz w:val="20"/>
                <w:szCs w:val="20"/>
              </w:rPr>
            </w:pPr>
          </w:p>
          <w:p w:rsidR="00B606F2" w:rsidRPr="00163E88" w:rsidRDefault="00B606F2" w:rsidP="002E62CB">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B606F2" w:rsidRPr="00163E88" w:rsidRDefault="00B606F2" w:rsidP="002E62CB">
            <w:pPr>
              <w:spacing w:after="0" w:line="240" w:lineRule="auto"/>
              <w:jc w:val="both"/>
              <w:rPr>
                <w:rFonts w:ascii="Open Sans" w:eastAsia="Times New Roman" w:hAnsi="Open Sans" w:cs="Open Sans"/>
                <w:sz w:val="20"/>
                <w:szCs w:val="20"/>
                <w:lang w:val="en" w:eastAsia="en-GB"/>
              </w:rPr>
            </w:pPr>
          </w:p>
          <w:p w:rsidR="00B606F2" w:rsidRPr="00163E88" w:rsidRDefault="00B606F2" w:rsidP="002E62CB">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B606F2" w:rsidRPr="00163E88" w:rsidRDefault="00B606F2" w:rsidP="00B606F2">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606F2" w:rsidRPr="00163E88" w:rsidTr="002E62CB">
        <w:tc>
          <w:tcPr>
            <w:tcW w:w="10598" w:type="dxa"/>
            <w:shd w:val="clear" w:color="auto" w:fill="auto"/>
          </w:tcPr>
          <w:p w:rsidR="00B606F2" w:rsidRPr="006F56FC" w:rsidRDefault="00B606F2" w:rsidP="002E62CB">
            <w:pPr>
              <w:spacing w:after="0" w:line="240" w:lineRule="auto"/>
              <w:ind w:left="284" w:hanging="284"/>
              <w:jc w:val="both"/>
              <w:rPr>
                <w:rFonts w:ascii="Open Sans" w:eastAsia="Calibri" w:hAnsi="Open Sans" w:cs="Open Sans"/>
                <w:b/>
                <w:sz w:val="20"/>
                <w:szCs w:val="20"/>
              </w:rPr>
            </w:pPr>
            <w:r w:rsidRPr="006F56FC">
              <w:rPr>
                <w:rFonts w:ascii="Open Sans" w:eastAsia="Calibri" w:hAnsi="Open Sans" w:cs="Open Sans"/>
                <w:b/>
                <w:sz w:val="20"/>
                <w:szCs w:val="20"/>
              </w:rPr>
              <w:t>Health and Safety:</w:t>
            </w:r>
          </w:p>
          <w:p w:rsidR="00B606F2" w:rsidRPr="006F56FC" w:rsidRDefault="00B606F2" w:rsidP="002E62CB">
            <w:p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As an employee you are expected to:</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of your own health and safety</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not to interfere with or misuse anything that's been provided for your health, safety or welfare</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 xml:space="preserve">report any injuries, strains or illnesses you suffer as a result of doing your job </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tell your employer if something happens that might affect your ability to work (e.g. becoming pregnant or suffering an injury)</w:t>
            </w:r>
          </w:p>
          <w:p w:rsidR="00B606F2" w:rsidRPr="006F56FC" w:rsidRDefault="00B606F2" w:rsidP="002E62CB">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if you drive or operate machinery, to tell your employer if you take medication that makes you drowsy</w:t>
            </w:r>
          </w:p>
        </w:tc>
      </w:tr>
    </w:tbl>
    <w:p w:rsidR="00B606F2" w:rsidRPr="00163E88" w:rsidRDefault="00B606F2" w:rsidP="00B606F2">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667"/>
        <w:gridCol w:w="4877"/>
      </w:tblGrid>
      <w:tr w:rsidR="00B606F2" w:rsidRPr="00163E88" w:rsidTr="002E62CB">
        <w:trPr>
          <w:gridBefore w:val="1"/>
          <w:wBefore w:w="1918" w:type="dxa"/>
          <w:trHeight w:val="322"/>
        </w:trPr>
        <w:tc>
          <w:tcPr>
            <w:tcW w:w="8680" w:type="dxa"/>
            <w:gridSpan w:val="2"/>
            <w:shd w:val="clear" w:color="auto" w:fill="auto"/>
          </w:tcPr>
          <w:p w:rsidR="00B606F2" w:rsidRPr="00163E88" w:rsidRDefault="00B606F2" w:rsidP="002E62CB">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B606F2" w:rsidRPr="00163E88" w:rsidTr="002E62CB">
        <w:trPr>
          <w:gridBefore w:val="1"/>
          <w:wBefore w:w="1918" w:type="dxa"/>
          <w:trHeight w:val="271"/>
        </w:trPr>
        <w:tc>
          <w:tcPr>
            <w:tcW w:w="3719" w:type="dxa"/>
            <w:shd w:val="clear" w:color="auto" w:fill="auto"/>
          </w:tcPr>
          <w:p w:rsidR="00B606F2" w:rsidRPr="00163E88" w:rsidRDefault="00B606F2" w:rsidP="002E62CB">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B606F2" w:rsidRPr="00163E88" w:rsidRDefault="00B606F2" w:rsidP="002E62CB">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B606F2" w:rsidRPr="00163E88" w:rsidTr="002E62CB">
        <w:tc>
          <w:tcPr>
            <w:tcW w:w="1918" w:type="dxa"/>
            <w:shd w:val="clear" w:color="auto" w:fill="auto"/>
          </w:tcPr>
          <w:p w:rsidR="00B606F2" w:rsidRPr="00163E88" w:rsidRDefault="00B606F2" w:rsidP="002E62CB">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B606F2" w:rsidRPr="00163E88" w:rsidRDefault="00B606F2" w:rsidP="002E62CB">
            <w:pPr>
              <w:spacing w:after="0" w:line="240" w:lineRule="auto"/>
              <w:rPr>
                <w:rFonts w:ascii="Open Sans" w:eastAsia="Calibri" w:hAnsi="Open Sans" w:cs="Open Sans"/>
                <w:sz w:val="20"/>
                <w:szCs w:val="20"/>
              </w:rPr>
            </w:pPr>
          </w:p>
        </w:tc>
      </w:tr>
      <w:tr w:rsidR="00B606F2" w:rsidRPr="00163E88" w:rsidTr="002E62CB">
        <w:tc>
          <w:tcPr>
            <w:tcW w:w="1918" w:type="dxa"/>
            <w:shd w:val="clear" w:color="auto" w:fill="auto"/>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p>
          <w:p w:rsidR="00B606F2" w:rsidRPr="00163E88" w:rsidRDefault="00B606F2" w:rsidP="002E62CB">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B606F2" w:rsidRPr="00163E88" w:rsidRDefault="00B606F2" w:rsidP="002E62CB">
            <w:pPr>
              <w:spacing w:after="0" w:line="240" w:lineRule="auto"/>
              <w:rPr>
                <w:rFonts w:ascii="Open Sans" w:eastAsia="Calibri" w:hAnsi="Open Sans" w:cs="Open Sans"/>
                <w:sz w:val="20"/>
                <w:szCs w:val="20"/>
              </w:rPr>
            </w:pP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B606F2" w:rsidRPr="00163E88" w:rsidRDefault="00B606F2" w:rsidP="002E62CB">
            <w:pPr>
              <w:spacing w:after="0" w:line="240" w:lineRule="auto"/>
              <w:rPr>
                <w:rFonts w:ascii="Open Sans" w:eastAsia="Calibri" w:hAnsi="Open Sans" w:cs="Open Sans"/>
                <w:sz w:val="20"/>
                <w:szCs w:val="20"/>
              </w:rPr>
            </w:pP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B606F2" w:rsidRPr="00163E88" w:rsidRDefault="00B606F2" w:rsidP="002E62CB">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B606F2" w:rsidRPr="00163E88" w:rsidRDefault="00B606F2" w:rsidP="002E62CB">
            <w:pPr>
              <w:spacing w:after="0" w:line="240" w:lineRule="auto"/>
              <w:rPr>
                <w:rFonts w:ascii="Open Sans" w:eastAsia="Calibri" w:hAnsi="Open Sans" w:cs="Open Sans"/>
                <w:sz w:val="20"/>
                <w:szCs w:val="20"/>
              </w:rPr>
            </w:pPr>
          </w:p>
          <w:p w:rsidR="00B606F2" w:rsidRPr="00163E88" w:rsidRDefault="00B606F2" w:rsidP="002E62CB">
            <w:pPr>
              <w:spacing w:after="0" w:line="240" w:lineRule="auto"/>
              <w:rPr>
                <w:rFonts w:ascii="Open Sans" w:eastAsia="Calibri" w:hAnsi="Open Sans" w:cs="Open Sans"/>
                <w:sz w:val="20"/>
                <w:szCs w:val="20"/>
              </w:rPr>
            </w:pPr>
          </w:p>
          <w:p w:rsidR="00B606F2" w:rsidRDefault="00B606F2" w:rsidP="002E62CB">
            <w:pPr>
              <w:spacing w:after="0" w:line="240" w:lineRule="auto"/>
              <w:rPr>
                <w:rFonts w:ascii="Open Sans" w:eastAsia="Calibri" w:hAnsi="Open Sans" w:cs="Open Sans"/>
                <w:sz w:val="20"/>
                <w:szCs w:val="20"/>
              </w:rPr>
            </w:pPr>
          </w:p>
          <w:p w:rsidR="00B606F2" w:rsidRPr="00163E88" w:rsidRDefault="00B606F2" w:rsidP="002E62CB">
            <w:pPr>
              <w:spacing w:after="0" w:line="240" w:lineRule="auto"/>
              <w:rPr>
                <w:rFonts w:ascii="Open Sans" w:eastAsia="Calibri" w:hAnsi="Open Sans" w:cs="Open Sans"/>
                <w:sz w:val="20"/>
                <w:szCs w:val="20"/>
              </w:rPr>
            </w:pPr>
          </w:p>
        </w:tc>
      </w:tr>
      <w:tr w:rsidR="00B606F2" w:rsidRPr="00163E88" w:rsidTr="002E62CB">
        <w:tc>
          <w:tcPr>
            <w:tcW w:w="1918"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B606F2"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p>
          <w:p w:rsidR="00B606F2"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communication skills to</w:t>
            </w: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highlight w:val="yellow"/>
              </w:rPr>
            </w:pP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B606F2" w:rsidRPr="00163E88" w:rsidTr="002E62CB">
        <w:tc>
          <w:tcPr>
            <w:tcW w:w="1918"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Pr>
                <w:rFonts w:ascii="Open Sans" w:eastAsia="Times New Roman" w:hAnsi="Open Sans" w:cs="Open Sans"/>
                <w:sz w:val="20"/>
                <w:szCs w:val="20"/>
              </w:rPr>
              <w:t xml:space="preserve">Reliability, </w:t>
            </w:r>
            <w:r w:rsidRPr="00163E88">
              <w:rPr>
                <w:rFonts w:ascii="Open Sans" w:eastAsia="Times New Roman" w:hAnsi="Open Sans" w:cs="Open Sans"/>
                <w:sz w:val="20"/>
                <w:szCs w:val="20"/>
              </w:rPr>
              <w:t>integrity</w:t>
            </w:r>
            <w:r>
              <w:rPr>
                <w:rFonts w:ascii="Open Sans" w:eastAsia="Times New Roman" w:hAnsi="Open Sans" w:cs="Open Sans"/>
                <w:sz w:val="20"/>
                <w:szCs w:val="20"/>
              </w:rPr>
              <w:t>, r</w:t>
            </w:r>
            <w:r w:rsidRPr="00163E88">
              <w:rPr>
                <w:rFonts w:ascii="Open Sans" w:eastAsia="Times New Roman" w:hAnsi="Open Sans" w:cs="Open Sans"/>
                <w:sz w:val="20"/>
                <w:szCs w:val="20"/>
              </w:rPr>
              <w:t>esilience and tenacity</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p>
        </w:tc>
      </w:tr>
      <w:tr w:rsidR="00B606F2" w:rsidRPr="00163E88" w:rsidTr="002E62CB">
        <w:tc>
          <w:tcPr>
            <w:tcW w:w="1918"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p>
          <w:p w:rsidR="00B606F2" w:rsidRPr="00163E88" w:rsidRDefault="00B606F2" w:rsidP="002E62CB">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Calibri" w:hAnsi="Open Sans" w:cs="Open Sans"/>
                <w:sz w:val="20"/>
                <w:szCs w:val="20"/>
              </w:rPr>
            </w:pPr>
          </w:p>
        </w:tc>
      </w:tr>
      <w:tr w:rsidR="00B606F2" w:rsidRPr="00163E88" w:rsidTr="002E62CB">
        <w:tc>
          <w:tcPr>
            <w:tcW w:w="1918"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B606F2" w:rsidRPr="00163E88" w:rsidRDefault="00B606F2" w:rsidP="002E62CB">
            <w:pPr>
              <w:spacing w:after="0" w:line="240" w:lineRule="auto"/>
              <w:rPr>
                <w:rFonts w:ascii="Open Sans" w:eastAsia="Times New Roman" w:hAnsi="Open Sans" w:cs="Open Sans"/>
                <w:sz w:val="20"/>
                <w:szCs w:val="20"/>
              </w:rPr>
            </w:pPr>
          </w:p>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Calibri" w:hAnsi="Open Sans" w:cs="Open Sans"/>
                <w:sz w:val="20"/>
                <w:szCs w:val="20"/>
              </w:rPr>
            </w:pPr>
          </w:p>
        </w:tc>
      </w:tr>
      <w:tr w:rsidR="00B606F2" w:rsidRPr="00163E88" w:rsidTr="002E62CB">
        <w:tc>
          <w:tcPr>
            <w:tcW w:w="1918"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606F2" w:rsidRPr="00163E88" w:rsidRDefault="00B606F2" w:rsidP="002E62CB">
            <w:pPr>
              <w:spacing w:after="0" w:line="240" w:lineRule="auto"/>
              <w:rPr>
                <w:rFonts w:ascii="Open Sans" w:eastAsia="Calibri" w:hAnsi="Open Sans" w:cs="Open Sans"/>
                <w:sz w:val="20"/>
                <w:szCs w:val="20"/>
              </w:rPr>
            </w:pPr>
          </w:p>
        </w:tc>
      </w:tr>
    </w:tbl>
    <w:p w:rsidR="00B606F2" w:rsidRPr="00163E88" w:rsidRDefault="00B606F2" w:rsidP="00B606F2">
      <w:pPr>
        <w:spacing w:after="0" w:line="240" w:lineRule="auto"/>
        <w:rPr>
          <w:rFonts w:ascii="Open Sans" w:hAnsi="Open Sans" w:cs="Open Sans"/>
          <w:b/>
          <w:color w:val="00457C"/>
          <w:sz w:val="20"/>
          <w:szCs w:val="20"/>
        </w:rPr>
      </w:pPr>
    </w:p>
    <w:p w:rsidR="00B606F2" w:rsidRPr="00163E88" w:rsidRDefault="00B606F2" w:rsidP="00B606F2">
      <w:pPr>
        <w:spacing w:after="0" w:line="240" w:lineRule="auto"/>
        <w:jc w:val="both"/>
        <w:rPr>
          <w:rFonts w:ascii="Open Sans" w:eastAsia="Calibri" w:hAnsi="Open Sans" w:cs="Open Sans"/>
          <w:sz w:val="8"/>
          <w:szCs w:val="8"/>
        </w:rPr>
      </w:pPr>
    </w:p>
    <w:p w:rsidR="00B606F2" w:rsidRPr="00C6526C" w:rsidRDefault="00B606F2" w:rsidP="00B606F2">
      <w:pPr>
        <w:spacing w:after="0" w:line="240" w:lineRule="auto"/>
        <w:rPr>
          <w:rFonts w:ascii="Open Sans" w:hAnsi="Open Sans" w:cs="Open Sans"/>
          <w:b/>
          <w:color w:val="00457C"/>
          <w:sz w:val="20"/>
          <w:szCs w:val="20"/>
        </w:rPr>
      </w:pPr>
    </w:p>
    <w:p w:rsidR="00B606F2" w:rsidRDefault="00B606F2" w:rsidP="00957F0C">
      <w:pPr>
        <w:spacing w:after="0" w:line="240" w:lineRule="auto"/>
        <w:rPr>
          <w:rFonts w:ascii="Open Sans" w:hAnsi="Open Sans" w:cs="Open Sans"/>
          <w:i/>
          <w:color w:val="7F7F7F" w:themeColor="text1" w:themeTint="80"/>
          <w:sz w:val="20"/>
          <w:szCs w:val="20"/>
        </w:rPr>
      </w:pPr>
    </w:p>
    <w:p w:rsidR="005637A9" w:rsidRDefault="005637A9"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B606F2" w:rsidRDefault="00B606F2" w:rsidP="00957F0C">
      <w:pPr>
        <w:spacing w:after="0" w:line="240" w:lineRule="auto"/>
        <w:rPr>
          <w:rFonts w:ascii="Open Sans" w:hAnsi="Open Sans" w:cs="Open Sans"/>
          <w:b/>
          <w:bCs/>
          <w:i/>
          <w:iCs/>
          <w:color w:val="002060"/>
          <w:sz w:val="32"/>
          <w:szCs w:val="32"/>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Default="00C00022" w:rsidP="00957F0C">
      <w:pPr>
        <w:spacing w:after="0" w:line="240" w:lineRule="auto"/>
        <w:rPr>
          <w:rFonts w:ascii="Open Sans" w:hAnsi="Open Sans" w:cs="Open Sans"/>
          <w:sz w:val="20"/>
          <w:szCs w:val="20"/>
        </w:rPr>
      </w:pPr>
      <w:hyperlink r:id="rId16"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B211F6" w:rsidRPr="00C61E99" w:rsidRDefault="00B211F6" w:rsidP="00957F0C">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7" w:history="1">
        <w:r w:rsidRPr="00B5460B">
          <w:rPr>
            <w:rFonts w:ascii="Open Sans" w:hAnsi="Open Sans" w:cs="Open Sans"/>
            <w:color w:val="0000FF" w:themeColor="hyperlink"/>
            <w:sz w:val="20"/>
            <w:szCs w:val="20"/>
            <w:u w:val="single"/>
          </w:rPr>
          <w:t>www.rightmove.co.uk</w:t>
        </w:r>
      </w:hyperlink>
      <w:r w:rsidR="00D43E77">
        <w:rPr>
          <w:rFonts w:ascii="Open Sans" w:hAnsi="Open Sans" w:cs="Open Sans"/>
          <w:sz w:val="20"/>
          <w:szCs w:val="20"/>
        </w:rPr>
        <w:t>, 21.12</w:t>
      </w:r>
      <w:r>
        <w:rPr>
          <w:rFonts w:ascii="Open Sans" w:hAnsi="Open Sans" w:cs="Open Sans"/>
          <w:sz w:val="20"/>
          <w:szCs w:val="20"/>
        </w:rPr>
        <w:t>.18</w:t>
      </w:r>
      <w:r w:rsidRPr="00B5460B">
        <w:rPr>
          <w:rFonts w:ascii="Open Sans" w:hAnsi="Open Sans" w:cs="Open Sans"/>
          <w:sz w:val="20"/>
          <w:szCs w:val="20"/>
        </w:rPr>
        <w:t>)</w:t>
      </w:r>
    </w:p>
    <w:p w:rsidR="00833738" w:rsidRPr="00B5460B" w:rsidRDefault="00833738" w:rsidP="00833738">
      <w:pPr>
        <w:spacing w:after="0" w:line="240" w:lineRule="auto"/>
        <w:rPr>
          <w:rFonts w:ascii="Open Sans" w:hAnsi="Open Sans" w:cs="Open Sans"/>
          <w:sz w:val="20"/>
          <w:szCs w:val="20"/>
          <w:lang w:val="en"/>
        </w:rPr>
      </w:pP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Last year most property sales in Hereford involved semi-detached properties which sold for on average £206,798. Terraced properties sold for an average price of £174,719, while detached properties fetched £306,504.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Hereford, with an overall average price of £216,100 was cheaper than nearby </w:t>
      </w:r>
      <w:proofErr w:type="spellStart"/>
      <w:r w:rsidRPr="008618FF">
        <w:rPr>
          <w:rFonts w:ascii="Open Sans" w:hAnsi="Open Sans" w:cs="Open Sans"/>
          <w:sz w:val="20"/>
          <w:szCs w:val="20"/>
        </w:rPr>
        <w:t>Lugwardine</w:t>
      </w:r>
      <w:proofErr w:type="spellEnd"/>
      <w:r w:rsidRPr="008618FF">
        <w:rPr>
          <w:rFonts w:ascii="Open Sans" w:hAnsi="Open Sans" w:cs="Open Sans"/>
          <w:sz w:val="20"/>
          <w:szCs w:val="20"/>
        </w:rPr>
        <w:t xml:space="preserve"> (£410,000), </w:t>
      </w:r>
      <w:proofErr w:type="spellStart"/>
      <w:r w:rsidRPr="008618FF">
        <w:rPr>
          <w:rFonts w:ascii="Open Sans" w:hAnsi="Open Sans" w:cs="Open Sans"/>
          <w:sz w:val="20"/>
          <w:szCs w:val="20"/>
        </w:rPr>
        <w:t>Credenhill</w:t>
      </w:r>
      <w:proofErr w:type="spellEnd"/>
      <w:r w:rsidRPr="008618FF">
        <w:rPr>
          <w:rFonts w:ascii="Open Sans" w:hAnsi="Open Sans" w:cs="Open Sans"/>
          <w:sz w:val="20"/>
          <w:szCs w:val="20"/>
        </w:rPr>
        <w:t xml:space="preserve"> (£227,657) and </w:t>
      </w:r>
      <w:proofErr w:type="spellStart"/>
      <w:r w:rsidRPr="008618FF">
        <w:rPr>
          <w:rFonts w:ascii="Open Sans" w:hAnsi="Open Sans" w:cs="Open Sans"/>
          <w:sz w:val="20"/>
          <w:szCs w:val="20"/>
        </w:rPr>
        <w:t>Fownhope</w:t>
      </w:r>
      <w:proofErr w:type="spellEnd"/>
      <w:r w:rsidRPr="008618FF">
        <w:rPr>
          <w:rFonts w:ascii="Open Sans" w:hAnsi="Open Sans" w:cs="Open Sans"/>
          <w:sz w:val="20"/>
          <w:szCs w:val="20"/>
        </w:rPr>
        <w:t xml:space="preserve"> (£276,216).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During the last year, sold prices in Hereford were 7% up on the previous year and 13% up on 2015 when the average house price was £191,575.</w:t>
      </w: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33738" w:rsidRPr="00B5460B" w:rsidRDefault="00833738" w:rsidP="00833738">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8"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9"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201</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£2,676</w:t>
      </w:r>
      <w:r>
        <w:rPr>
          <w:rFonts w:ascii="Open Sans" w:hAnsi="Open Sans" w:cs="Open Sans"/>
          <w:sz w:val="20"/>
          <w:szCs w:val="20"/>
        </w:rPr>
        <w:t xml:space="preserve"> </w:t>
      </w:r>
      <w:r w:rsidRPr="00B5460B">
        <w:rPr>
          <w:rFonts w:ascii="Open Sans" w:hAnsi="Open Sans" w:cs="Open Sans"/>
          <w:sz w:val="20"/>
          <w:szCs w:val="20"/>
        </w:rPr>
        <w:t xml:space="preserve">to </w:t>
      </w:r>
      <w:r w:rsidRPr="00736BAE">
        <w:rPr>
          <w:rFonts w:ascii="Open Sans" w:hAnsi="Open Sans" w:cs="Open Sans"/>
          <w:sz w:val="20"/>
          <w:szCs w:val="20"/>
        </w:rPr>
        <w:t>£3,440</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Old Deanery, The Cathedral Close, Hereford HR1 2NG</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20"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21"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504</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£4,627</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sectPr w:rsidR="00520EF4" w:rsidRPr="007E7AC4"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648609B"/>
    <w:multiLevelType w:val="hybridMultilevel"/>
    <w:tmpl w:val="C4440444"/>
    <w:lvl w:ilvl="0" w:tplc="E4427944">
      <w:start w:val="1"/>
      <w:numFmt w:val="decimal"/>
      <w:lvlText w:val="%1."/>
      <w:lvlJc w:val="left"/>
      <w:pPr>
        <w:ind w:left="720" w:hanging="360"/>
      </w:pPr>
      <w:rPr>
        <w:rFonts w:ascii="Open Sans" w:hAnsi="Open Sans" w:cs="Open San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C39F8"/>
    <w:multiLevelType w:val="hybridMultilevel"/>
    <w:tmpl w:val="427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F3"/>
    <w:rsid w:val="00001D24"/>
    <w:rsid w:val="00004B65"/>
    <w:rsid w:val="00005963"/>
    <w:rsid w:val="000062B7"/>
    <w:rsid w:val="000155F1"/>
    <w:rsid w:val="00037932"/>
    <w:rsid w:val="00043ED4"/>
    <w:rsid w:val="00045408"/>
    <w:rsid w:val="00093842"/>
    <w:rsid w:val="000B027F"/>
    <w:rsid w:val="000B22D2"/>
    <w:rsid w:val="000F1478"/>
    <w:rsid w:val="000F245E"/>
    <w:rsid w:val="0010080F"/>
    <w:rsid w:val="0010314A"/>
    <w:rsid w:val="00104389"/>
    <w:rsid w:val="00105622"/>
    <w:rsid w:val="0012435E"/>
    <w:rsid w:val="001252E9"/>
    <w:rsid w:val="0013637F"/>
    <w:rsid w:val="00154ED6"/>
    <w:rsid w:val="00163E88"/>
    <w:rsid w:val="0018055A"/>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10A2"/>
    <w:rsid w:val="0035412E"/>
    <w:rsid w:val="003754AF"/>
    <w:rsid w:val="00380870"/>
    <w:rsid w:val="00381DEB"/>
    <w:rsid w:val="00396DB9"/>
    <w:rsid w:val="003B07E1"/>
    <w:rsid w:val="003B25AA"/>
    <w:rsid w:val="003D32CB"/>
    <w:rsid w:val="003D335A"/>
    <w:rsid w:val="003D4946"/>
    <w:rsid w:val="003E08A2"/>
    <w:rsid w:val="003E4C41"/>
    <w:rsid w:val="0042163F"/>
    <w:rsid w:val="00453F77"/>
    <w:rsid w:val="0046008B"/>
    <w:rsid w:val="0046159F"/>
    <w:rsid w:val="00465E6D"/>
    <w:rsid w:val="00497764"/>
    <w:rsid w:val="004A556D"/>
    <w:rsid w:val="004B4AD8"/>
    <w:rsid w:val="004B78F5"/>
    <w:rsid w:val="004D77A6"/>
    <w:rsid w:val="004E328A"/>
    <w:rsid w:val="004F50C3"/>
    <w:rsid w:val="00504920"/>
    <w:rsid w:val="005118B2"/>
    <w:rsid w:val="00514E6A"/>
    <w:rsid w:val="005201DD"/>
    <w:rsid w:val="00520EF4"/>
    <w:rsid w:val="005245B1"/>
    <w:rsid w:val="00527B0B"/>
    <w:rsid w:val="00541955"/>
    <w:rsid w:val="00542160"/>
    <w:rsid w:val="00542CA0"/>
    <w:rsid w:val="0054394F"/>
    <w:rsid w:val="0055149A"/>
    <w:rsid w:val="00556A42"/>
    <w:rsid w:val="005637A9"/>
    <w:rsid w:val="005A4944"/>
    <w:rsid w:val="005B3FE2"/>
    <w:rsid w:val="005B4FB0"/>
    <w:rsid w:val="0060066E"/>
    <w:rsid w:val="0066792D"/>
    <w:rsid w:val="006844DF"/>
    <w:rsid w:val="00686A75"/>
    <w:rsid w:val="006A7FB5"/>
    <w:rsid w:val="006B576D"/>
    <w:rsid w:val="006E6247"/>
    <w:rsid w:val="006F56FC"/>
    <w:rsid w:val="006F7902"/>
    <w:rsid w:val="00701F86"/>
    <w:rsid w:val="00711CB7"/>
    <w:rsid w:val="00715698"/>
    <w:rsid w:val="00726D98"/>
    <w:rsid w:val="0075301D"/>
    <w:rsid w:val="0075728E"/>
    <w:rsid w:val="00775D1E"/>
    <w:rsid w:val="00777193"/>
    <w:rsid w:val="007912CC"/>
    <w:rsid w:val="007B07F6"/>
    <w:rsid w:val="007B3CE2"/>
    <w:rsid w:val="007C529E"/>
    <w:rsid w:val="007D2440"/>
    <w:rsid w:val="007E202D"/>
    <w:rsid w:val="007E7AC4"/>
    <w:rsid w:val="00800A9A"/>
    <w:rsid w:val="00802175"/>
    <w:rsid w:val="00813474"/>
    <w:rsid w:val="00823C80"/>
    <w:rsid w:val="00833738"/>
    <w:rsid w:val="008446CD"/>
    <w:rsid w:val="00851558"/>
    <w:rsid w:val="00853351"/>
    <w:rsid w:val="008618FF"/>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E7077"/>
    <w:rsid w:val="009F0F78"/>
    <w:rsid w:val="00A21ACE"/>
    <w:rsid w:val="00A404B1"/>
    <w:rsid w:val="00A55C90"/>
    <w:rsid w:val="00AE0F75"/>
    <w:rsid w:val="00AE3C09"/>
    <w:rsid w:val="00AE650A"/>
    <w:rsid w:val="00AF6883"/>
    <w:rsid w:val="00B0449F"/>
    <w:rsid w:val="00B13C92"/>
    <w:rsid w:val="00B15CFE"/>
    <w:rsid w:val="00B211F6"/>
    <w:rsid w:val="00B25F66"/>
    <w:rsid w:val="00B34A9C"/>
    <w:rsid w:val="00B41562"/>
    <w:rsid w:val="00B42E76"/>
    <w:rsid w:val="00B5666D"/>
    <w:rsid w:val="00B56ED1"/>
    <w:rsid w:val="00B606F2"/>
    <w:rsid w:val="00B660E1"/>
    <w:rsid w:val="00B66361"/>
    <w:rsid w:val="00B83F5F"/>
    <w:rsid w:val="00BC7D95"/>
    <w:rsid w:val="00BD3944"/>
    <w:rsid w:val="00BD7CAA"/>
    <w:rsid w:val="00C00022"/>
    <w:rsid w:val="00C13B44"/>
    <w:rsid w:val="00C156BF"/>
    <w:rsid w:val="00C17652"/>
    <w:rsid w:val="00C22925"/>
    <w:rsid w:val="00C3075F"/>
    <w:rsid w:val="00C409FB"/>
    <w:rsid w:val="00C55FDA"/>
    <w:rsid w:val="00C61E99"/>
    <w:rsid w:val="00C6526C"/>
    <w:rsid w:val="00C65E44"/>
    <w:rsid w:val="00C70D60"/>
    <w:rsid w:val="00C97AD2"/>
    <w:rsid w:val="00CA3E82"/>
    <w:rsid w:val="00CA4B72"/>
    <w:rsid w:val="00CB2883"/>
    <w:rsid w:val="00CB4FBD"/>
    <w:rsid w:val="00CC3ACD"/>
    <w:rsid w:val="00CD50B6"/>
    <w:rsid w:val="00CE6580"/>
    <w:rsid w:val="00CF004F"/>
    <w:rsid w:val="00D3745B"/>
    <w:rsid w:val="00D43E77"/>
    <w:rsid w:val="00D523AB"/>
    <w:rsid w:val="00D5253C"/>
    <w:rsid w:val="00DA0F9C"/>
    <w:rsid w:val="00DE283A"/>
    <w:rsid w:val="00DE579D"/>
    <w:rsid w:val="00E1086D"/>
    <w:rsid w:val="00E16F50"/>
    <w:rsid w:val="00E20A78"/>
    <w:rsid w:val="00E305B7"/>
    <w:rsid w:val="00E41F39"/>
    <w:rsid w:val="00E46F71"/>
    <w:rsid w:val="00E50082"/>
    <w:rsid w:val="00E75D74"/>
    <w:rsid w:val="00E810F2"/>
    <w:rsid w:val="00E82D06"/>
    <w:rsid w:val="00EE0FA6"/>
    <w:rsid w:val="00EF558B"/>
    <w:rsid w:val="00F0052D"/>
    <w:rsid w:val="00F15BE6"/>
    <w:rsid w:val="00F2502E"/>
    <w:rsid w:val="00F52F1B"/>
    <w:rsid w:val="00F617A5"/>
    <w:rsid w:val="00F71D7B"/>
    <w:rsid w:val="00F75410"/>
    <w:rsid w:val="00F7673E"/>
    <w:rsid w:val="00F87CD3"/>
    <w:rsid w:val="00FA2207"/>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73353"/>
  <w15:docId w15:val="{9372F90C-BAA0-4A0F-9F5A-34D4A9A4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 w:id="1594194609">
      <w:bodyDiv w:val="1"/>
      <w:marLeft w:val="0"/>
      <w:marRight w:val="0"/>
      <w:marTop w:val="0"/>
      <w:marBottom w:val="0"/>
      <w:divBdr>
        <w:top w:val="none" w:sz="0" w:space="0" w:color="auto"/>
        <w:left w:val="none" w:sz="0" w:space="0" w:color="auto"/>
        <w:bottom w:val="none" w:sz="0" w:space="0" w:color="auto"/>
        <w:right w:val="none" w:sz="0" w:space="0" w:color="auto"/>
      </w:divBdr>
      <w:divsChild>
        <w:div w:id="1954940857">
          <w:marLeft w:val="0"/>
          <w:marRight w:val="0"/>
          <w:marTop w:val="0"/>
          <w:marBottom w:val="0"/>
          <w:divBdr>
            <w:top w:val="none" w:sz="0" w:space="0" w:color="auto"/>
            <w:left w:val="none" w:sz="0" w:space="0" w:color="auto"/>
            <w:bottom w:val="none" w:sz="0" w:space="0" w:color="auto"/>
            <w:right w:val="none" w:sz="0" w:space="0" w:color="auto"/>
          </w:divBdr>
          <w:divsChild>
            <w:div w:id="1658530138">
              <w:marLeft w:val="0"/>
              <w:marRight w:val="0"/>
              <w:marTop w:val="0"/>
              <w:marBottom w:val="0"/>
              <w:divBdr>
                <w:top w:val="none" w:sz="0" w:space="0" w:color="auto"/>
                <w:left w:val="none" w:sz="0" w:space="0" w:color="auto"/>
                <w:bottom w:val="none" w:sz="0" w:space="0" w:color="auto"/>
                <w:right w:val="none" w:sz="0" w:space="0" w:color="auto"/>
              </w:divBdr>
              <w:divsChild>
                <w:div w:id="2060473572">
                  <w:marLeft w:val="0"/>
                  <w:marRight w:val="0"/>
                  <w:marTop w:val="0"/>
                  <w:marBottom w:val="0"/>
                  <w:divBdr>
                    <w:top w:val="none" w:sz="0" w:space="0" w:color="auto"/>
                    <w:left w:val="none" w:sz="0" w:space="0" w:color="auto"/>
                    <w:bottom w:val="none" w:sz="0" w:space="0" w:color="auto"/>
                    <w:right w:val="none" w:sz="0" w:space="0" w:color="auto"/>
                  </w:divBdr>
                  <w:divsChild>
                    <w:div w:id="518390774">
                      <w:marLeft w:val="0"/>
                      <w:marRight w:val="0"/>
                      <w:marTop w:val="0"/>
                      <w:marBottom w:val="0"/>
                      <w:divBdr>
                        <w:top w:val="none" w:sz="0" w:space="0" w:color="auto"/>
                        <w:left w:val="none" w:sz="0" w:space="0" w:color="auto"/>
                        <w:bottom w:val="none" w:sz="0" w:space="0" w:color="auto"/>
                        <w:right w:val="none" w:sz="0" w:space="0" w:color="auto"/>
                      </w:divBdr>
                      <w:divsChild>
                        <w:div w:id="1627658326">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82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hyperlink" Target="mailto:enquiry@herefordcs.com" TargetMode="Externa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image" Target="media/image2.jpeg"/><Relationship Id="rId12" Type="http://schemas.openxmlformats.org/officeDocument/2006/relationships/hyperlink" Target="mailto:hmpa@herefordcs.com" TargetMode="External"/><Relationship Id="rId17" Type="http://schemas.openxmlformats.org/officeDocument/2006/relationships/hyperlink" Target="http://www.rightmove.co.uk" TargetMode="External"/><Relationship Id="rId2" Type="http://schemas.openxmlformats.org/officeDocument/2006/relationships/numbering" Target="numbering.xml"/><Relationship Id="rId16" Type="http://schemas.openxmlformats.org/officeDocument/2006/relationships/hyperlink" Target="http://www.visitherefordshire.co.uk" TargetMode="External"/><Relationship Id="rId20" Type="http://schemas.openxmlformats.org/officeDocument/2006/relationships/hyperlink" Target="mailto:schoolsec@herefordc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erefordcs.com/job-vacancies"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herefordcs.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herefordc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4D94E-ECC0-4FD7-9FCD-4E9DBA8E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3650</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Sue Gurgul</cp:lastModifiedBy>
  <cp:revision>4</cp:revision>
  <cp:lastPrinted>2016-03-01T14:23:00Z</cp:lastPrinted>
  <dcterms:created xsi:type="dcterms:W3CDTF">2019-01-30T09:55:00Z</dcterms:created>
  <dcterms:modified xsi:type="dcterms:W3CDTF">2019-01-30T11:30:00Z</dcterms:modified>
</cp:coreProperties>
</file>