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70" w:rsidRDefault="00E60D70" w:rsidP="00E60D70">
      <w:pPr>
        <w:jc w:val="both"/>
        <w:rPr>
          <w:sz w:val="20"/>
          <w:szCs w:val="20"/>
        </w:rPr>
      </w:pPr>
    </w:p>
    <w:p w:rsidR="00E60D70" w:rsidRPr="00C84C8F" w:rsidRDefault="00E60D70" w:rsidP="00E60D70">
      <w:pPr>
        <w:jc w:val="both"/>
        <w:rPr>
          <w:sz w:val="20"/>
          <w:szCs w:val="20"/>
        </w:rPr>
      </w:pPr>
      <w:r w:rsidRPr="00C84C8F">
        <w:rPr>
          <w:sz w:val="20"/>
          <w:szCs w:val="20"/>
        </w:rPr>
        <w:t xml:space="preserve">Teign School is an 11 - 18 comprehensive school that gained Academy status in March 2011 </w:t>
      </w:r>
      <w:r>
        <w:rPr>
          <w:sz w:val="20"/>
          <w:szCs w:val="20"/>
        </w:rPr>
        <w:t>and is a member of Education South West which comprises 4 secondary schools and 6 primary schools within Devon</w:t>
      </w:r>
      <w:r w:rsidRPr="00C84C8F">
        <w:rPr>
          <w:sz w:val="20"/>
          <w:szCs w:val="20"/>
        </w:rPr>
        <w:t xml:space="preserve">.  In addition to Teign School, </w:t>
      </w:r>
      <w:r>
        <w:rPr>
          <w:sz w:val="20"/>
          <w:szCs w:val="20"/>
        </w:rPr>
        <w:t xml:space="preserve">Education South West (ESW) schools include </w:t>
      </w:r>
      <w:proofErr w:type="spellStart"/>
      <w:r w:rsidRPr="00C84C8F">
        <w:rPr>
          <w:sz w:val="20"/>
          <w:szCs w:val="20"/>
        </w:rPr>
        <w:t>Coombeshead</w:t>
      </w:r>
      <w:proofErr w:type="spellEnd"/>
      <w:r w:rsidRPr="00C84C8F">
        <w:rPr>
          <w:sz w:val="20"/>
          <w:szCs w:val="20"/>
        </w:rPr>
        <w:t xml:space="preserve"> Academy, Rydon Primary School and Christow Community Primary School.  </w:t>
      </w:r>
      <w:r>
        <w:rPr>
          <w:sz w:val="20"/>
          <w:szCs w:val="20"/>
        </w:rPr>
        <w:t>Slightly further afield, within the South Hams, the other ESW schools include two secondary schools: Kingsbridge Community College and Dartmouth Academy</w:t>
      </w:r>
      <w:r w:rsidRPr="00C84C8F">
        <w:rPr>
          <w:sz w:val="20"/>
          <w:szCs w:val="20"/>
        </w:rPr>
        <w:t xml:space="preserve"> </w:t>
      </w:r>
      <w:r>
        <w:rPr>
          <w:sz w:val="20"/>
          <w:szCs w:val="20"/>
        </w:rPr>
        <w:t>and four other primary schools. The schools within the ESW family share</w:t>
      </w:r>
      <w:r w:rsidRPr="00C84C8F">
        <w:rPr>
          <w:sz w:val="20"/>
          <w:szCs w:val="20"/>
        </w:rPr>
        <w:t xml:space="preserve"> a common desire to give our children the education, opportunities and confidence that will enable them to lead great lives.</w:t>
      </w:r>
    </w:p>
    <w:p w:rsidR="00E60D70" w:rsidRPr="00C84C8F" w:rsidRDefault="00E60D70" w:rsidP="00E60D70">
      <w:pPr>
        <w:jc w:val="both"/>
        <w:rPr>
          <w:rFonts w:cs="Arial"/>
          <w:sz w:val="20"/>
          <w:szCs w:val="20"/>
          <w:lang w:val="en"/>
        </w:rPr>
      </w:pPr>
    </w:p>
    <w:p w:rsidR="00E60D70" w:rsidRPr="00C84C8F" w:rsidRDefault="00E60D70" w:rsidP="00E60D70">
      <w:pPr>
        <w:jc w:val="both"/>
        <w:rPr>
          <w:rFonts w:eastAsia="Times New Roman"/>
          <w:sz w:val="20"/>
          <w:szCs w:val="20"/>
        </w:rPr>
      </w:pPr>
      <w:proofErr w:type="spellStart"/>
      <w:r w:rsidRPr="00C84C8F">
        <w:rPr>
          <w:rFonts w:cs="Arial"/>
          <w:sz w:val="20"/>
          <w:szCs w:val="20"/>
          <w:lang w:val="en"/>
        </w:rPr>
        <w:t>Teign</w:t>
      </w:r>
      <w:proofErr w:type="spellEnd"/>
      <w:r w:rsidRPr="00C84C8F">
        <w:rPr>
          <w:rFonts w:cs="Arial"/>
          <w:sz w:val="20"/>
          <w:szCs w:val="20"/>
          <w:lang w:val="en"/>
        </w:rPr>
        <w:t xml:space="preserve"> School was </w:t>
      </w:r>
      <w:proofErr w:type="spellStart"/>
      <w:r w:rsidR="003C6900">
        <w:rPr>
          <w:rFonts w:cs="Arial"/>
          <w:sz w:val="20"/>
          <w:szCs w:val="20"/>
          <w:lang w:val="en"/>
        </w:rPr>
        <w:t>recognised</w:t>
      </w:r>
      <w:proofErr w:type="spellEnd"/>
      <w:r w:rsidR="003C6900">
        <w:rPr>
          <w:rFonts w:cs="Arial"/>
          <w:sz w:val="20"/>
          <w:szCs w:val="20"/>
          <w:lang w:val="en"/>
        </w:rPr>
        <w:t xml:space="preserve"> by </w:t>
      </w:r>
      <w:proofErr w:type="spellStart"/>
      <w:r w:rsidR="003C6900">
        <w:rPr>
          <w:rFonts w:cs="Arial"/>
          <w:sz w:val="20"/>
          <w:szCs w:val="20"/>
          <w:lang w:val="en"/>
        </w:rPr>
        <w:t>Ofsted</w:t>
      </w:r>
      <w:proofErr w:type="spellEnd"/>
      <w:r w:rsidR="003C6900">
        <w:rPr>
          <w:rFonts w:cs="Arial"/>
          <w:sz w:val="20"/>
          <w:szCs w:val="20"/>
          <w:lang w:val="en"/>
        </w:rPr>
        <w:t xml:space="preserve"> in </w:t>
      </w:r>
      <w:r w:rsidR="0006715E">
        <w:rPr>
          <w:rFonts w:cs="Arial"/>
          <w:sz w:val="20"/>
          <w:szCs w:val="20"/>
          <w:lang w:val="en"/>
        </w:rPr>
        <w:t xml:space="preserve">January </w:t>
      </w:r>
      <w:r w:rsidR="003C6900">
        <w:rPr>
          <w:rFonts w:cs="Arial"/>
          <w:sz w:val="20"/>
          <w:szCs w:val="20"/>
          <w:lang w:val="en"/>
        </w:rPr>
        <w:t>2019 for having “raised expectations”</w:t>
      </w:r>
      <w:r w:rsidR="00794D0B">
        <w:rPr>
          <w:rFonts w:cs="Arial"/>
          <w:sz w:val="20"/>
          <w:szCs w:val="20"/>
          <w:lang w:val="en"/>
        </w:rPr>
        <w:t>,</w:t>
      </w:r>
      <w:r w:rsidR="003C6900">
        <w:rPr>
          <w:rFonts w:cs="Arial"/>
          <w:sz w:val="20"/>
          <w:szCs w:val="20"/>
          <w:lang w:val="en"/>
        </w:rPr>
        <w:t xml:space="preserve"> the staff “lead by example”</w:t>
      </w:r>
      <w:r w:rsidR="00794D0B">
        <w:rPr>
          <w:rFonts w:cs="Arial"/>
          <w:sz w:val="20"/>
          <w:szCs w:val="20"/>
          <w:lang w:val="en"/>
        </w:rPr>
        <w:t>, have “</w:t>
      </w:r>
      <w:r w:rsidR="003C6900">
        <w:rPr>
          <w:rFonts w:cs="Arial"/>
          <w:sz w:val="20"/>
          <w:szCs w:val="20"/>
          <w:lang w:val="en"/>
        </w:rPr>
        <w:t>created a culture of respect and tolerance where there are positive relationships between leaders, staff and pupils</w:t>
      </w:r>
      <w:r w:rsidR="00794D0B">
        <w:rPr>
          <w:rFonts w:cs="Arial"/>
          <w:sz w:val="20"/>
          <w:szCs w:val="20"/>
          <w:lang w:val="en"/>
        </w:rPr>
        <w:t>”</w:t>
      </w:r>
      <w:r w:rsidR="003C6900">
        <w:rPr>
          <w:rFonts w:cs="Arial"/>
          <w:sz w:val="20"/>
          <w:szCs w:val="20"/>
          <w:lang w:val="en"/>
        </w:rPr>
        <w:t xml:space="preserve">.  The </w:t>
      </w:r>
      <w:proofErr w:type="spellStart"/>
      <w:r w:rsidR="003C6900">
        <w:rPr>
          <w:rFonts w:cs="Arial"/>
          <w:sz w:val="20"/>
          <w:szCs w:val="20"/>
          <w:lang w:val="en"/>
        </w:rPr>
        <w:t>behaviour</w:t>
      </w:r>
      <w:proofErr w:type="spellEnd"/>
      <w:r w:rsidR="003C6900">
        <w:rPr>
          <w:rFonts w:cs="Arial"/>
          <w:sz w:val="20"/>
          <w:szCs w:val="20"/>
          <w:lang w:val="en"/>
        </w:rPr>
        <w:t xml:space="preserve"> is “good” and the school is a “calm and orderly place where pupils are ready </w:t>
      </w:r>
      <w:r w:rsidR="003C6900">
        <w:rPr>
          <w:rFonts w:eastAsia="Times New Roman"/>
          <w:sz w:val="20"/>
          <w:szCs w:val="20"/>
        </w:rPr>
        <w:t>to learn.  Leaders at all levels are ambitious for the school.</w:t>
      </w:r>
      <w:r w:rsidR="00794D0B">
        <w:rPr>
          <w:rFonts w:eastAsia="Times New Roman"/>
          <w:sz w:val="20"/>
          <w:szCs w:val="20"/>
        </w:rPr>
        <w:t>”</w:t>
      </w:r>
    </w:p>
    <w:p w:rsidR="00E60D70" w:rsidRPr="00C84C8F" w:rsidRDefault="00E60D70" w:rsidP="00E60D70">
      <w:pPr>
        <w:jc w:val="both"/>
        <w:rPr>
          <w:rFonts w:eastAsia="Times New Roman"/>
          <w:sz w:val="20"/>
          <w:szCs w:val="20"/>
        </w:rPr>
      </w:pPr>
    </w:p>
    <w:p w:rsidR="00E60D70" w:rsidRPr="00C84C8F" w:rsidRDefault="00E60D70" w:rsidP="00E60D70">
      <w:pPr>
        <w:jc w:val="both"/>
        <w:rPr>
          <w:rFonts w:cstheme="minorBidi"/>
          <w:sz w:val="20"/>
          <w:szCs w:val="20"/>
        </w:rPr>
      </w:pPr>
      <w:r w:rsidRPr="00C84C8F">
        <w:rPr>
          <w:rFonts w:cstheme="minorBidi"/>
          <w:sz w:val="20"/>
          <w:szCs w:val="20"/>
        </w:rPr>
        <w:t xml:space="preserve">A new leadership team has been in place since </w:t>
      </w:r>
      <w:r>
        <w:rPr>
          <w:rFonts w:cstheme="minorBidi"/>
          <w:sz w:val="20"/>
          <w:szCs w:val="20"/>
        </w:rPr>
        <w:t xml:space="preserve">September 2017 and the School has embarked upon </w:t>
      </w:r>
      <w:r w:rsidRPr="00C84C8F">
        <w:rPr>
          <w:rFonts w:cstheme="minorBidi"/>
          <w:sz w:val="20"/>
          <w:szCs w:val="20"/>
        </w:rPr>
        <w:t xml:space="preserve">an ambitious Improvement Plan.  This plan places student progress </w:t>
      </w:r>
      <w:r>
        <w:rPr>
          <w:rFonts w:cstheme="minorBidi"/>
          <w:sz w:val="20"/>
          <w:szCs w:val="20"/>
        </w:rPr>
        <w:t xml:space="preserve">and achievement </w:t>
      </w:r>
      <w:r w:rsidRPr="00C84C8F">
        <w:rPr>
          <w:rFonts w:cstheme="minorBidi"/>
          <w:sz w:val="20"/>
          <w:szCs w:val="20"/>
        </w:rPr>
        <w:t>at the heart of all we do</w:t>
      </w:r>
      <w:r>
        <w:rPr>
          <w:rFonts w:cstheme="minorBidi"/>
          <w:sz w:val="20"/>
          <w:szCs w:val="20"/>
        </w:rPr>
        <w:t xml:space="preserve">. At Teign we share a common vision where student achievement is at the core, where we build a love of learning, where we support one another, where we ensure we all have the best mind-set and we are getting students ready for the world. </w:t>
      </w:r>
      <w:proofErr w:type="spellStart"/>
      <w:r>
        <w:rPr>
          <w:rFonts w:cstheme="minorBidi"/>
          <w:sz w:val="20"/>
          <w:szCs w:val="20"/>
        </w:rPr>
        <w:t>Al</w:t>
      </w:r>
      <w:r w:rsidRPr="00C84C8F">
        <w:rPr>
          <w:rFonts w:cstheme="minorBidi"/>
          <w:sz w:val="20"/>
          <w:szCs w:val="20"/>
        </w:rPr>
        <w:t>ll</w:t>
      </w:r>
      <w:proofErr w:type="spellEnd"/>
      <w:r w:rsidRPr="00C84C8F">
        <w:rPr>
          <w:rFonts w:cstheme="minorBidi"/>
          <w:sz w:val="20"/>
          <w:szCs w:val="20"/>
        </w:rPr>
        <w:t xml:space="preserve"> members of staff have a responsibility to assist the school in moving forward.</w:t>
      </w:r>
    </w:p>
    <w:p w:rsidR="00E60D70" w:rsidRPr="00C84C8F" w:rsidRDefault="00E60D70" w:rsidP="00E60D70">
      <w:pPr>
        <w:jc w:val="both"/>
        <w:rPr>
          <w:rFonts w:cstheme="minorBidi"/>
          <w:sz w:val="20"/>
          <w:szCs w:val="20"/>
        </w:rPr>
      </w:pPr>
    </w:p>
    <w:p w:rsidR="00E60D70" w:rsidRPr="00C84C8F" w:rsidRDefault="00E60D70" w:rsidP="00E60D70">
      <w:pPr>
        <w:jc w:val="both"/>
        <w:rPr>
          <w:rFonts w:cstheme="minorBidi"/>
          <w:sz w:val="20"/>
          <w:szCs w:val="20"/>
        </w:rPr>
      </w:pPr>
      <w:r w:rsidRPr="00C84C8F">
        <w:rPr>
          <w:rFonts w:cstheme="minorBidi"/>
          <w:sz w:val="20"/>
          <w:szCs w:val="20"/>
        </w:rPr>
        <w:t xml:space="preserve">The pastoral organisation of the school is based on </w:t>
      </w:r>
      <w:r w:rsidR="000211DB">
        <w:rPr>
          <w:rFonts w:cstheme="minorBidi"/>
          <w:sz w:val="20"/>
          <w:szCs w:val="20"/>
        </w:rPr>
        <w:t xml:space="preserve">horizontal </w:t>
      </w:r>
      <w:r w:rsidRPr="00C84C8F">
        <w:rPr>
          <w:rFonts w:cstheme="minorBidi"/>
          <w:sz w:val="20"/>
          <w:szCs w:val="20"/>
        </w:rPr>
        <w:t xml:space="preserve">tutor groups. </w:t>
      </w:r>
      <w:r w:rsidR="000211DB">
        <w:rPr>
          <w:rFonts w:cstheme="minorBidi"/>
          <w:sz w:val="20"/>
          <w:szCs w:val="20"/>
        </w:rPr>
        <w:t xml:space="preserve"> </w:t>
      </w:r>
      <w:r w:rsidRPr="00C84C8F">
        <w:rPr>
          <w:rFonts w:cstheme="minorBidi"/>
          <w:sz w:val="20"/>
          <w:szCs w:val="20"/>
        </w:rPr>
        <w:t>The teaching groups are either mixed ability or sets according to departmental policy. The school</w:t>
      </w:r>
      <w:r w:rsidR="0090195E">
        <w:rPr>
          <w:rFonts w:cstheme="minorBidi"/>
          <w:sz w:val="20"/>
          <w:szCs w:val="20"/>
        </w:rPr>
        <w:t xml:space="preserve">’s </w:t>
      </w:r>
      <w:r w:rsidRPr="00C84C8F">
        <w:rPr>
          <w:rFonts w:cstheme="minorBidi"/>
          <w:sz w:val="20"/>
          <w:szCs w:val="20"/>
        </w:rPr>
        <w:t>curriculum is broad and balanced, and further opportunities are being considered to ensure it continues to match the needs of our learners.</w:t>
      </w:r>
      <w:r w:rsidR="000211DB">
        <w:rPr>
          <w:rFonts w:cstheme="minorBidi"/>
          <w:sz w:val="20"/>
          <w:szCs w:val="20"/>
        </w:rPr>
        <w:t xml:space="preserve">  Every child belongs to one of our five Houses: Lyra, Centaurus, Phoenix, Pegasus, Orion.  </w:t>
      </w:r>
    </w:p>
    <w:p w:rsidR="00E60D70" w:rsidRPr="00C84C8F" w:rsidRDefault="00E60D70" w:rsidP="00E60D70">
      <w:pPr>
        <w:jc w:val="both"/>
        <w:rPr>
          <w:rFonts w:cstheme="minorBidi"/>
          <w:sz w:val="20"/>
          <w:szCs w:val="20"/>
        </w:rPr>
      </w:pPr>
    </w:p>
    <w:p w:rsidR="00E60D70" w:rsidRPr="00C84C8F" w:rsidRDefault="00E60D70" w:rsidP="00E60D70">
      <w:pPr>
        <w:jc w:val="both"/>
        <w:rPr>
          <w:rFonts w:cstheme="minorBidi"/>
          <w:sz w:val="20"/>
          <w:szCs w:val="20"/>
        </w:rPr>
      </w:pPr>
      <w:r w:rsidRPr="00C84C8F">
        <w:rPr>
          <w:rFonts w:cstheme="minorBidi"/>
          <w:sz w:val="20"/>
          <w:szCs w:val="20"/>
        </w:rPr>
        <w:t>Extra-curricular opportunities include sports, music, drama, foreign exchanges, outdoor pursuits, Duke of Edinburgh Award Scheme &amp; Ten Tors and a range of clubs and visits.</w:t>
      </w:r>
    </w:p>
    <w:p w:rsidR="00E60D70" w:rsidRPr="00C84C8F" w:rsidRDefault="00E60D70" w:rsidP="00E60D70">
      <w:pPr>
        <w:jc w:val="both"/>
        <w:rPr>
          <w:rFonts w:cstheme="minorBidi"/>
          <w:sz w:val="20"/>
          <w:szCs w:val="20"/>
        </w:rPr>
      </w:pPr>
    </w:p>
    <w:p w:rsidR="00E60D70" w:rsidRPr="00C84C8F" w:rsidRDefault="00E60D70" w:rsidP="00E60D70">
      <w:pPr>
        <w:jc w:val="both"/>
        <w:rPr>
          <w:rFonts w:cstheme="minorBidi"/>
          <w:sz w:val="20"/>
          <w:szCs w:val="20"/>
        </w:rPr>
      </w:pPr>
      <w:r w:rsidRPr="00C84C8F">
        <w:rPr>
          <w:rFonts w:cstheme="minorBidi"/>
          <w:sz w:val="20"/>
          <w:szCs w:val="20"/>
        </w:rPr>
        <w:t xml:space="preserve">Pastoral care and discipline are based on good teacher/pupil relationships, respect for the individual and close links with parents. </w:t>
      </w:r>
      <w:r>
        <w:rPr>
          <w:rFonts w:cstheme="minorBidi"/>
          <w:sz w:val="20"/>
          <w:szCs w:val="20"/>
        </w:rPr>
        <w:t xml:space="preserve">We have a simple and effective ‘ready to learn’ policy that is based around a set of 10 student expectations called ‘The Teign Ten’. </w:t>
      </w:r>
      <w:r w:rsidR="000211DB">
        <w:rPr>
          <w:rFonts w:cstheme="minorBidi"/>
          <w:sz w:val="20"/>
          <w:szCs w:val="20"/>
        </w:rPr>
        <w:t xml:space="preserve">  </w:t>
      </w:r>
      <w:r w:rsidRPr="00C84C8F">
        <w:rPr>
          <w:rFonts w:cstheme="minorBidi"/>
          <w:sz w:val="20"/>
          <w:szCs w:val="20"/>
        </w:rPr>
        <w:t xml:space="preserve">Heads of </w:t>
      </w:r>
      <w:r w:rsidR="000211DB">
        <w:rPr>
          <w:rFonts w:cstheme="minorBidi"/>
          <w:sz w:val="20"/>
          <w:szCs w:val="20"/>
        </w:rPr>
        <w:t xml:space="preserve">Year </w:t>
      </w:r>
      <w:r w:rsidRPr="00C84C8F">
        <w:rPr>
          <w:rFonts w:cstheme="minorBidi"/>
          <w:sz w:val="20"/>
          <w:szCs w:val="20"/>
        </w:rPr>
        <w:t>and form tutors play an important role but it is the responsibility all teachers to encourage high standards of behaviour.</w:t>
      </w:r>
      <w:r>
        <w:rPr>
          <w:rFonts w:cstheme="minorBidi"/>
          <w:sz w:val="20"/>
          <w:szCs w:val="20"/>
        </w:rPr>
        <w:t xml:space="preserve"> Teign school recognises that celebrating student success is extremely important in ensuring every child is the best they can be. </w:t>
      </w:r>
      <w:proofErr w:type="spellStart"/>
      <w:r>
        <w:rPr>
          <w:rFonts w:cstheme="minorBidi"/>
          <w:sz w:val="20"/>
          <w:szCs w:val="20"/>
        </w:rPr>
        <w:t>Epraise</w:t>
      </w:r>
      <w:proofErr w:type="spellEnd"/>
      <w:r>
        <w:rPr>
          <w:rFonts w:cstheme="minorBidi"/>
          <w:sz w:val="20"/>
          <w:szCs w:val="20"/>
        </w:rPr>
        <w:t xml:space="preserve"> is the whole school, online rewards system that is used by all staff and can be accessed by students and parents. </w:t>
      </w:r>
    </w:p>
    <w:p w:rsidR="00E60D70" w:rsidRPr="00C84C8F" w:rsidRDefault="00E60D70" w:rsidP="00E60D70">
      <w:pPr>
        <w:jc w:val="both"/>
        <w:rPr>
          <w:rFonts w:cstheme="minorBidi"/>
          <w:sz w:val="20"/>
          <w:szCs w:val="20"/>
        </w:rPr>
      </w:pPr>
    </w:p>
    <w:p w:rsidR="00E60D70" w:rsidRPr="00C84C8F" w:rsidRDefault="00E60D70" w:rsidP="00E60D70">
      <w:pPr>
        <w:jc w:val="both"/>
        <w:rPr>
          <w:rFonts w:cstheme="minorBidi"/>
          <w:sz w:val="20"/>
          <w:szCs w:val="20"/>
        </w:rPr>
      </w:pPr>
      <w:r w:rsidRPr="00C84C8F">
        <w:rPr>
          <w:rFonts w:cstheme="minorBidi"/>
          <w:sz w:val="20"/>
          <w:szCs w:val="20"/>
        </w:rPr>
        <w:t xml:space="preserve">All staff are </w:t>
      </w:r>
      <w:r>
        <w:rPr>
          <w:rFonts w:cstheme="minorBidi"/>
          <w:sz w:val="20"/>
          <w:szCs w:val="20"/>
        </w:rPr>
        <w:t xml:space="preserve">considered leaders within the school and </w:t>
      </w:r>
      <w:r w:rsidRPr="00C84C8F">
        <w:rPr>
          <w:rFonts w:cstheme="minorBidi"/>
          <w:sz w:val="20"/>
          <w:szCs w:val="20"/>
        </w:rPr>
        <w:t>given the opportunity to participate in the decision-making process through regular departmental, pastoral and staff meetings – and whole school events.  Staff commitment is high and new teachers are expected to demonstrate similar commitment as well as high quality teaching and a willingness to contribute to the ethos and broader life of the school.</w:t>
      </w:r>
    </w:p>
    <w:p w:rsidR="00E60D70" w:rsidRPr="000211DB" w:rsidRDefault="00E60D70" w:rsidP="00E60D70">
      <w:pPr>
        <w:jc w:val="both"/>
        <w:rPr>
          <w:sz w:val="20"/>
          <w:szCs w:val="20"/>
        </w:rPr>
      </w:pPr>
    </w:p>
    <w:p w:rsidR="00E60D70" w:rsidRPr="000211DB" w:rsidRDefault="00E60D70" w:rsidP="00E60D70">
      <w:pPr>
        <w:jc w:val="both"/>
        <w:rPr>
          <w:sz w:val="20"/>
          <w:szCs w:val="20"/>
        </w:rPr>
      </w:pPr>
      <w:r w:rsidRPr="000211DB">
        <w:rPr>
          <w:sz w:val="20"/>
          <w:szCs w:val="20"/>
        </w:rPr>
        <w:t xml:space="preserve">We look forward to welcoming applications from those who wish to join, support and enhance our community. </w:t>
      </w:r>
    </w:p>
    <w:p w:rsidR="00607A34" w:rsidRPr="000211DB" w:rsidRDefault="00607A34" w:rsidP="006E6DBE">
      <w:pPr>
        <w:rPr>
          <w:sz w:val="20"/>
          <w:szCs w:val="20"/>
        </w:rPr>
      </w:pPr>
    </w:p>
    <w:p w:rsidR="000211DB" w:rsidRPr="000211DB" w:rsidRDefault="000211DB" w:rsidP="006E6DBE">
      <w:pPr>
        <w:rPr>
          <w:sz w:val="20"/>
          <w:szCs w:val="20"/>
        </w:rPr>
      </w:pPr>
    </w:p>
    <w:p w:rsidR="000211DB" w:rsidRPr="000211DB" w:rsidRDefault="00405D12" w:rsidP="006E6DBE">
      <w:pPr>
        <w:rPr>
          <w:sz w:val="20"/>
          <w:szCs w:val="20"/>
        </w:rPr>
      </w:pPr>
      <w:r>
        <w:rPr>
          <w:sz w:val="20"/>
          <w:szCs w:val="20"/>
        </w:rPr>
        <w:t>May</w:t>
      </w:r>
      <w:bookmarkStart w:id="0" w:name="_GoBack"/>
      <w:bookmarkEnd w:id="0"/>
      <w:r w:rsidR="003C6900">
        <w:rPr>
          <w:sz w:val="20"/>
          <w:szCs w:val="20"/>
        </w:rPr>
        <w:t xml:space="preserve"> 2019</w:t>
      </w:r>
    </w:p>
    <w:sectPr w:rsidR="000211DB" w:rsidRPr="000211DB" w:rsidSect="00607A34">
      <w:headerReference w:type="default" r:id="rId7"/>
      <w:footerReference w:type="default" r:id="rId8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06" w:rsidRDefault="00397C06" w:rsidP="00AE60D1">
      <w:r>
        <w:separator/>
      </w:r>
    </w:p>
  </w:endnote>
  <w:endnote w:type="continuationSeparator" w:id="0">
    <w:p w:rsidR="00397C06" w:rsidRDefault="00397C06" w:rsidP="00AE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D1" w:rsidRDefault="00EA4AE7" w:rsidP="00924952">
    <w:pPr>
      <w:pStyle w:val="Footer"/>
      <w:tabs>
        <w:tab w:val="clear" w:pos="4513"/>
        <w:tab w:val="clear" w:pos="9026"/>
        <w:tab w:val="left" w:pos="2171"/>
      </w:tabs>
    </w:pPr>
    <w:r>
      <w:rPr>
        <w:noProof/>
        <w:sz w:val="10"/>
        <w:szCs w:val="10"/>
        <w:lang w:eastAsia="en-GB"/>
      </w:rPr>
      <w:drawing>
        <wp:anchor distT="0" distB="0" distL="114300" distR="114300" simplePos="0" relativeHeight="251693568" behindDoc="0" locked="0" layoutInCell="1" allowOverlap="1">
          <wp:simplePos x="0" y="0"/>
          <wp:positionH relativeFrom="column">
            <wp:posOffset>1074687</wp:posOffset>
          </wp:positionH>
          <wp:positionV relativeFrom="paragraph">
            <wp:posOffset>-255246</wp:posOffset>
          </wp:positionV>
          <wp:extent cx="899710" cy="240788"/>
          <wp:effectExtent l="0" t="0" r="0" b="6985"/>
          <wp:wrapNone/>
          <wp:docPr id="5" name="Picture 5" descr="C:\Users\hmar\AppData\Local\Microsoft\Windows\INetCache\Content.Word\sibel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mar\AppData\Local\Microsoft\Windows\INetCache\Content.Word\sibel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10" cy="24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35200" behindDoc="0" locked="0" layoutInCell="1" allowOverlap="1">
              <wp:simplePos x="0" y="0"/>
              <wp:positionH relativeFrom="column">
                <wp:posOffset>2290936</wp:posOffset>
              </wp:positionH>
              <wp:positionV relativeFrom="paragraph">
                <wp:posOffset>-389255</wp:posOffset>
              </wp:positionV>
              <wp:extent cx="3117803" cy="316523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03" cy="3165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AE7" w:rsidRPr="003B64AA" w:rsidRDefault="00F93BC0" w:rsidP="00EA4AE7">
                          <w:pPr>
                            <w:pStyle w:val="NoSpacing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Suzannah Wharf, Headteacher</w:t>
                          </w:r>
                        </w:p>
                        <w:p w:rsidR="003B64AA" w:rsidRDefault="00EA4AE7" w:rsidP="00EA4AE7">
                          <w:pPr>
                            <w:pStyle w:val="NoSpacing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3B64AA">
                            <w:rPr>
                              <w:sz w:val="12"/>
                              <w:szCs w:val="12"/>
                            </w:rPr>
                            <w:t>Chu</w:t>
                          </w:r>
                          <w:r>
                            <w:rPr>
                              <w:sz w:val="12"/>
                              <w:szCs w:val="12"/>
                            </w:rPr>
                            <w:t>dleigh Road, Kingsteignton, Newton Abbot, Devon TQ12 3JG</w:t>
                          </w:r>
                        </w:p>
                        <w:p w:rsidR="003B64AA" w:rsidRPr="003B64AA" w:rsidRDefault="003B64AA" w:rsidP="003B64AA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4pt;margin-top:-30.65pt;width:245.5pt;height:24.9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" filled="f" stroked="f">
              <v:textbox>
                <w:txbxContent>
                  <w:p w:rsidR="00EA4AE7" w:rsidRPr="003B64AA" w:rsidRDefault="00F93BC0" w:rsidP="00EA4AE7">
                    <w:pPr>
                      <w:pStyle w:val="NoSpacing"/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Suzannah Wharf, Headteacher</w:t>
                    </w:r>
                  </w:p>
                  <w:p w:rsidR="003B64AA" w:rsidRDefault="00EA4AE7" w:rsidP="00EA4AE7">
                    <w:pPr>
                      <w:pStyle w:val="NoSpacing"/>
                      <w:jc w:val="right"/>
                      <w:rPr>
                        <w:sz w:val="12"/>
                        <w:szCs w:val="12"/>
                      </w:rPr>
                    </w:pPr>
                    <w:r w:rsidRPr="003B64AA">
                      <w:rPr>
                        <w:sz w:val="12"/>
                        <w:szCs w:val="12"/>
                      </w:rPr>
                      <w:t>Chu</w:t>
                    </w:r>
                    <w:r>
                      <w:rPr>
                        <w:sz w:val="12"/>
                        <w:szCs w:val="12"/>
                      </w:rPr>
                      <w:t>dleigh Road, Kingsteignton, Newton Abbot, Devon TQ12 3JG</w:t>
                    </w:r>
                  </w:p>
                  <w:p w:rsidR="003B64AA" w:rsidRPr="003B64AA" w:rsidRDefault="003B64AA" w:rsidP="003B64AA">
                    <w:pPr>
                      <w:pStyle w:val="NoSpacing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5355165</wp:posOffset>
          </wp:positionH>
          <wp:positionV relativeFrom="paragraph">
            <wp:posOffset>-423545</wp:posOffset>
          </wp:positionV>
          <wp:extent cx="1132840" cy="363220"/>
          <wp:effectExtent l="0" t="0" r="0" b="0"/>
          <wp:wrapNone/>
          <wp:docPr id="7" name="Picture 1" descr="C:\Users\hmar\AppData\Local\Microsoft\Windows\INetCache\Content.Word\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ar\AppData\Local\Microsoft\Windows\INetCache\Content.Word\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2000" behindDoc="0" locked="0" layoutInCell="1" allowOverlap="1" wp14:anchorId="249256F8" wp14:editId="1D1F1DAC">
              <wp:simplePos x="0" y="0"/>
              <wp:positionH relativeFrom="column">
                <wp:posOffset>2490470</wp:posOffset>
              </wp:positionH>
              <wp:positionV relativeFrom="paragraph">
                <wp:posOffset>-191057</wp:posOffset>
              </wp:positionV>
              <wp:extent cx="3997960" cy="750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750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AE7" w:rsidRDefault="00EA4AE7" w:rsidP="00EA4AE7">
                          <w:pPr>
                            <w:pStyle w:val="NoSpacing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A4AE7" w:rsidRDefault="00EA4AE7" w:rsidP="00EA4AE7">
                          <w:pPr>
                            <w:pStyle w:val="NoSpacing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3B64AA">
                            <w:rPr>
                              <w:b/>
                              <w:sz w:val="12"/>
                              <w:szCs w:val="12"/>
                            </w:rPr>
                            <w:t>Tel: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01626 366969 </w:t>
                          </w:r>
                          <w:r w:rsidRPr="003B64AA">
                            <w:rPr>
                              <w:b/>
                              <w:sz w:val="12"/>
                              <w:szCs w:val="12"/>
                            </w:rPr>
                            <w:t>Fax: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01626 335723</w:t>
                          </w:r>
                        </w:p>
                        <w:p w:rsidR="00EA4AE7" w:rsidRDefault="00EA4AE7" w:rsidP="00EA4AE7">
                          <w:pPr>
                            <w:pStyle w:val="NoSpacing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3B64AA">
                            <w:rPr>
                              <w:b/>
                              <w:sz w:val="12"/>
                              <w:szCs w:val="12"/>
                            </w:rPr>
                            <w:t>Email: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F539FC">
                            <w:rPr>
                              <w:sz w:val="12"/>
                              <w:szCs w:val="12"/>
                            </w:rPr>
                            <w:t>admin@teignschool.</w:t>
                          </w:r>
                          <w:r w:rsidR="00FF71D2">
                            <w:rPr>
                              <w:sz w:val="12"/>
                              <w:szCs w:val="12"/>
                            </w:rPr>
                            <w:t>org</w:t>
                          </w:r>
                          <w:r w:rsidR="00F539FC">
                            <w:rPr>
                              <w:sz w:val="12"/>
                              <w:szCs w:val="12"/>
                            </w:rPr>
                            <w:t>.uk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3B64AA">
                            <w:rPr>
                              <w:b/>
                              <w:sz w:val="12"/>
                              <w:szCs w:val="12"/>
                            </w:rPr>
                            <w:t>Website: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3B64AA">
                            <w:rPr>
                              <w:sz w:val="12"/>
                              <w:szCs w:val="12"/>
                            </w:rPr>
                            <w:t>www.teignacademy.co.uk</w:t>
                          </w:r>
                        </w:p>
                        <w:p w:rsidR="00EA4AE7" w:rsidRPr="003B64AA" w:rsidRDefault="00EA4AE7" w:rsidP="00EA4AE7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256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6.1pt;margin-top:-15.05pt;width:314.8pt;height:59.1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RjDQIAAPk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" filled="f" stroked="f">
              <v:textbox>
                <w:txbxContent>
                  <w:p w:rsidR="00EA4AE7" w:rsidRDefault="00EA4AE7" w:rsidP="00EA4AE7">
                    <w:pPr>
                      <w:pStyle w:val="NoSpacing"/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EA4AE7" w:rsidRDefault="00EA4AE7" w:rsidP="00EA4AE7">
                    <w:pPr>
                      <w:pStyle w:val="NoSpacing"/>
                      <w:jc w:val="right"/>
                      <w:rPr>
                        <w:sz w:val="12"/>
                        <w:szCs w:val="12"/>
                      </w:rPr>
                    </w:pPr>
                    <w:r w:rsidRPr="003B64AA">
                      <w:rPr>
                        <w:b/>
                        <w:sz w:val="12"/>
                        <w:szCs w:val="12"/>
                      </w:rPr>
                      <w:t>Tel:</w:t>
                    </w:r>
                    <w:r>
                      <w:rPr>
                        <w:sz w:val="12"/>
                        <w:szCs w:val="12"/>
                      </w:rPr>
                      <w:t xml:space="preserve"> 01626 366969 </w:t>
                    </w:r>
                    <w:r w:rsidRPr="003B64AA">
                      <w:rPr>
                        <w:b/>
                        <w:sz w:val="12"/>
                        <w:szCs w:val="12"/>
                      </w:rPr>
                      <w:t>Fax:</w:t>
                    </w:r>
                    <w:r>
                      <w:rPr>
                        <w:sz w:val="12"/>
                        <w:szCs w:val="12"/>
                      </w:rPr>
                      <w:t xml:space="preserve"> 01626 335723</w:t>
                    </w:r>
                  </w:p>
                  <w:p w:rsidR="00EA4AE7" w:rsidRDefault="00EA4AE7" w:rsidP="00EA4AE7">
                    <w:pPr>
                      <w:pStyle w:val="NoSpacing"/>
                      <w:jc w:val="right"/>
                      <w:rPr>
                        <w:sz w:val="12"/>
                        <w:szCs w:val="12"/>
                      </w:rPr>
                    </w:pPr>
                    <w:r w:rsidRPr="003B64AA">
                      <w:rPr>
                        <w:b/>
                        <w:sz w:val="12"/>
                        <w:szCs w:val="12"/>
                      </w:rPr>
                      <w:t>Email: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="00F539FC">
                      <w:rPr>
                        <w:sz w:val="12"/>
                        <w:szCs w:val="12"/>
                      </w:rPr>
                      <w:t>admin@teignschool.</w:t>
                    </w:r>
                    <w:r w:rsidR="00FF71D2">
                      <w:rPr>
                        <w:sz w:val="12"/>
                        <w:szCs w:val="12"/>
                      </w:rPr>
                      <w:t>org</w:t>
                    </w:r>
                    <w:r w:rsidR="00F539FC">
                      <w:rPr>
                        <w:sz w:val="12"/>
                        <w:szCs w:val="12"/>
                      </w:rPr>
                      <w:t>.uk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3B64AA">
                      <w:rPr>
                        <w:b/>
                        <w:sz w:val="12"/>
                        <w:szCs w:val="12"/>
                      </w:rPr>
                      <w:t>Website: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3B64AA">
                      <w:rPr>
                        <w:sz w:val="12"/>
                        <w:szCs w:val="12"/>
                      </w:rPr>
                      <w:t>www.teignacademy.co.uk</w:t>
                    </w:r>
                  </w:p>
                  <w:p w:rsidR="00EA4AE7" w:rsidRPr="003B64AA" w:rsidRDefault="00EA4AE7" w:rsidP="00EA4AE7">
                    <w:pPr>
                      <w:pStyle w:val="NoSpacing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60559A">
      <w:rPr>
        <w:noProof/>
        <w:sz w:val="10"/>
        <w:szCs w:val="10"/>
        <w:lang w:eastAsia="en-GB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272586</wp:posOffset>
          </wp:positionH>
          <wp:positionV relativeFrom="paragraph">
            <wp:posOffset>-252095</wp:posOffset>
          </wp:positionV>
          <wp:extent cx="552735" cy="236522"/>
          <wp:effectExtent l="0" t="0" r="0" b="0"/>
          <wp:wrapNone/>
          <wp:docPr id="4" name="Picture 4" descr="C:\Users\hmar\AppData\Local\Microsoft\Windows\INetCache\Content.Word\swtsa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mar\AppData\Local\Microsoft\Windows\INetCache\Content.Word\swtsa_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35" cy="23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59A">
      <w:rPr>
        <w:noProof/>
        <w:sz w:val="10"/>
        <w:szCs w:val="10"/>
        <w:lang w:eastAsia="en-GB"/>
      </w:rPr>
      <w:drawing>
        <wp:anchor distT="0" distB="0" distL="114300" distR="114300" simplePos="0" relativeHeight="251709952" behindDoc="0" locked="0" layoutInCell="1" allowOverlap="1">
          <wp:simplePos x="0" y="0"/>
          <wp:positionH relativeFrom="column">
            <wp:posOffset>-477349</wp:posOffset>
          </wp:positionH>
          <wp:positionV relativeFrom="paragraph">
            <wp:posOffset>-288661</wp:posOffset>
          </wp:positionV>
          <wp:extent cx="518615" cy="310493"/>
          <wp:effectExtent l="0" t="0" r="0" b="0"/>
          <wp:wrapNone/>
          <wp:docPr id="6" name="Picture 6" descr="C:\Users\hmar\AppData\Local\Microsoft\Windows\INetCache\Content.Word\ITE Exe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hmar\AppData\Local\Microsoft\Windows\INetCache\Content.Word\ITE Exet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615" cy="310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59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F88CAF9" wp14:editId="2DDF900B">
              <wp:simplePos x="0" y="0"/>
              <wp:positionH relativeFrom="column">
                <wp:posOffset>-934720</wp:posOffset>
              </wp:positionH>
              <wp:positionV relativeFrom="paragraph">
                <wp:posOffset>193817</wp:posOffset>
              </wp:positionV>
              <wp:extent cx="7570470" cy="890308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0470" cy="8903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8DD" w:rsidRPr="007468DD" w:rsidRDefault="007468DD" w:rsidP="00507782">
                          <w:pPr>
                            <w:pStyle w:val="NoSpacing"/>
                            <w:jc w:val="center"/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0000"/>
                              <w:sz w:val="14"/>
                              <w:szCs w:val="14"/>
                            </w:rPr>
                          </w:pPr>
                          <w:r w:rsidRPr="007468DD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000000"/>
                              <w:sz w:val="14"/>
                              <w:szCs w:val="14"/>
                            </w:rPr>
                            <w:t>ESW: working together so that children can lead great lives</w:t>
                          </w:r>
                        </w:p>
                        <w:p w:rsidR="007A7676" w:rsidRPr="00507782" w:rsidRDefault="007A7676" w:rsidP="00507782">
                          <w:pPr>
                            <w:pStyle w:val="NoSpacing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www.educationsouthwest.org.uk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8CAF9" id="_x0000_s1028" type="#_x0000_t202" style="position:absolute;margin-left:-73.6pt;margin-top:15.25pt;width:596.1pt;height:70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" filled="f" stroked="f">
              <v:textbox>
                <w:txbxContent>
                  <w:p w:rsidR="007468DD" w:rsidRPr="007468DD" w:rsidRDefault="007468DD" w:rsidP="00507782">
                    <w:pPr>
                      <w:pStyle w:val="NoSpacing"/>
                      <w:jc w:val="center"/>
                      <w:rPr>
                        <w:rFonts w:cs="Calibri"/>
                        <w:b/>
                        <w:bCs/>
                        <w:i/>
                        <w:iCs/>
                        <w:color w:val="000000"/>
                        <w:sz w:val="14"/>
                        <w:szCs w:val="14"/>
                      </w:rPr>
                    </w:pPr>
                    <w:r w:rsidRPr="007468DD">
                      <w:rPr>
                        <w:rFonts w:cs="Calibri"/>
                        <w:b/>
                        <w:bCs/>
                        <w:i/>
                        <w:iCs/>
                        <w:color w:val="000000"/>
                        <w:sz w:val="14"/>
                        <w:szCs w:val="14"/>
                      </w:rPr>
                      <w:t>ESW: working together so that children can lead great lives</w:t>
                    </w:r>
                  </w:p>
                  <w:p w:rsidR="007A7676" w:rsidRPr="00507782" w:rsidRDefault="007A7676" w:rsidP="00507782">
                    <w:pPr>
                      <w:pStyle w:val="NoSpacing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www.educationsouthwest.org.uk</w:t>
                    </w:r>
                  </w:p>
                </w:txbxContent>
              </v:textbox>
            </v:shape>
          </w:pict>
        </mc:Fallback>
      </mc:AlternateContent>
    </w:r>
    <w:r w:rsidR="009249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06" w:rsidRDefault="00397C06" w:rsidP="00AE60D1">
      <w:r>
        <w:separator/>
      </w:r>
    </w:p>
  </w:footnote>
  <w:footnote w:type="continuationSeparator" w:id="0">
    <w:p w:rsidR="00397C06" w:rsidRDefault="00397C06" w:rsidP="00AE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0D1" w:rsidRPr="00AE60D1" w:rsidRDefault="00AE60D1" w:rsidP="00AE60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51C261" wp14:editId="029AE759">
          <wp:simplePos x="0" y="0"/>
          <wp:positionH relativeFrom="column">
            <wp:posOffset>-933450</wp:posOffset>
          </wp:positionH>
          <wp:positionV relativeFrom="paragraph">
            <wp:posOffset>-478156</wp:posOffset>
          </wp:positionV>
          <wp:extent cx="7570726" cy="1685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ign-header-2014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26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E12"/>
    <w:multiLevelType w:val="multilevel"/>
    <w:tmpl w:val="60C861F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0445B05"/>
    <w:multiLevelType w:val="multilevel"/>
    <w:tmpl w:val="15CA30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80717AE"/>
    <w:multiLevelType w:val="multilevel"/>
    <w:tmpl w:val="38940A1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B3529EB"/>
    <w:multiLevelType w:val="multilevel"/>
    <w:tmpl w:val="9CEE01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4812EDD"/>
    <w:multiLevelType w:val="multilevel"/>
    <w:tmpl w:val="3BF240C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6FCA61D2"/>
    <w:multiLevelType w:val="multilevel"/>
    <w:tmpl w:val="162CE8B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C686612"/>
    <w:multiLevelType w:val="multilevel"/>
    <w:tmpl w:val="F508E7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D1"/>
    <w:rsid w:val="000211DB"/>
    <w:rsid w:val="0006715E"/>
    <w:rsid w:val="00127FA4"/>
    <w:rsid w:val="002163BF"/>
    <w:rsid w:val="00397C06"/>
    <w:rsid w:val="003B64AA"/>
    <w:rsid w:val="003C44EC"/>
    <w:rsid w:val="003C6900"/>
    <w:rsid w:val="00405D12"/>
    <w:rsid w:val="004321B9"/>
    <w:rsid w:val="00481894"/>
    <w:rsid w:val="00507782"/>
    <w:rsid w:val="005E7A41"/>
    <w:rsid w:val="0060559A"/>
    <w:rsid w:val="00607A34"/>
    <w:rsid w:val="006E6DBE"/>
    <w:rsid w:val="007468DD"/>
    <w:rsid w:val="00794D0B"/>
    <w:rsid w:val="007A7676"/>
    <w:rsid w:val="008E19FA"/>
    <w:rsid w:val="0090195E"/>
    <w:rsid w:val="00924952"/>
    <w:rsid w:val="009D299F"/>
    <w:rsid w:val="00A30063"/>
    <w:rsid w:val="00AE60D1"/>
    <w:rsid w:val="00E25A5B"/>
    <w:rsid w:val="00E60D70"/>
    <w:rsid w:val="00EA4AE7"/>
    <w:rsid w:val="00EE5B1C"/>
    <w:rsid w:val="00F539FC"/>
    <w:rsid w:val="00F93BC0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277121"/>
  <w15:docId w15:val="{4A920199-FD36-4B41-9C5B-89EE0965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07A34"/>
  </w:style>
  <w:style w:type="paragraph" w:styleId="Heading1">
    <w:name w:val="heading 1"/>
    <w:basedOn w:val="Normal"/>
    <w:next w:val="Normal"/>
    <w:link w:val="Heading1Char"/>
    <w:uiPriority w:val="9"/>
    <w:qFormat/>
    <w:rsid w:val="005E7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7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E7A41"/>
  </w:style>
  <w:style w:type="paragraph" w:styleId="Header">
    <w:name w:val="header"/>
    <w:basedOn w:val="Normal"/>
    <w:link w:val="HeaderChar"/>
    <w:uiPriority w:val="99"/>
    <w:unhideWhenUsed/>
    <w:rsid w:val="00AE60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0D1"/>
  </w:style>
  <w:style w:type="paragraph" w:styleId="Footer">
    <w:name w:val="footer"/>
    <w:basedOn w:val="Normal"/>
    <w:link w:val="FooterChar"/>
    <w:uiPriority w:val="99"/>
    <w:unhideWhenUsed/>
    <w:rsid w:val="00AE6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0D1"/>
  </w:style>
  <w:style w:type="paragraph" w:styleId="BalloonText">
    <w:name w:val="Balloon Text"/>
    <w:basedOn w:val="Normal"/>
    <w:link w:val="BalloonTextChar"/>
    <w:uiPriority w:val="99"/>
    <w:semiHidden/>
    <w:unhideWhenUsed/>
    <w:rsid w:val="00AE6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07A34"/>
    <w:pPr>
      <w:ind w:left="720"/>
    </w:pPr>
  </w:style>
  <w:style w:type="character" w:styleId="Hyperlink">
    <w:name w:val="Hyperlink"/>
    <w:basedOn w:val="DefaultParagraphFont"/>
    <w:uiPriority w:val="99"/>
    <w:unhideWhenUsed/>
    <w:rsid w:val="003B64AA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A300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Martin</dc:creator>
  <cp:lastModifiedBy>Ruth ATKINSON</cp:lastModifiedBy>
  <cp:revision>2</cp:revision>
  <cp:lastPrinted>2019-03-20T08:09:00Z</cp:lastPrinted>
  <dcterms:created xsi:type="dcterms:W3CDTF">2019-05-13T07:56:00Z</dcterms:created>
  <dcterms:modified xsi:type="dcterms:W3CDTF">2019-05-13T07:56:00Z</dcterms:modified>
</cp:coreProperties>
</file>