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7" w:tblpY="-3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6946"/>
        <w:gridCol w:w="6379"/>
      </w:tblGrid>
      <w:tr w:rsidR="00257B75" w:rsidRPr="00257B75" w:rsidTr="007B1078">
        <w:trPr>
          <w:trHeight w:val="1267"/>
        </w:trPr>
        <w:tc>
          <w:tcPr>
            <w:tcW w:w="15730" w:type="dxa"/>
            <w:gridSpan w:val="3"/>
          </w:tcPr>
          <w:p w:rsidR="00257B75" w:rsidRPr="00257B75" w:rsidRDefault="00257B75" w:rsidP="007B1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57B7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93345</wp:posOffset>
                      </wp:positionV>
                      <wp:extent cx="8001000" cy="702310"/>
                      <wp:effectExtent l="0" t="0" r="0" b="2540"/>
                      <wp:wrapTight wrapText="bothSides">
                        <wp:wrapPolygon edited="0">
                          <wp:start x="0" y="0"/>
                          <wp:lineTo x="0" y="21092"/>
                          <wp:lineTo x="21549" y="21092"/>
                          <wp:lineTo x="21549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0" cy="702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7B75" w:rsidRPr="00341599" w:rsidRDefault="00257B75" w:rsidP="00257B75">
                                  <w:pPr>
                                    <w:pStyle w:val="Heading1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4159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HARRYTOWN CATHOLIC HIGH SCHOOL</w:t>
                                  </w:r>
                                </w:p>
                                <w:p w:rsidR="00257B75" w:rsidRPr="00341599" w:rsidRDefault="00257B75" w:rsidP="00257B75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2613F4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Teacher of </w:t>
                                  </w:r>
                                  <w:r w:rsidR="00851C26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Mathematics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341599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- PERSON SPECIFICATION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0.8pt;margin-top:7.35pt;width:630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" stroked="f">
                      <v:textbox>
                        <w:txbxContent>
                          <w:p w:rsidR="00257B75" w:rsidRPr="00341599" w:rsidRDefault="00257B75" w:rsidP="00257B75">
                            <w:pPr>
                              <w:pStyle w:val="Heading1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4159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HARRYTOWN CATHOLIC HIGH SCHOOL</w:t>
                            </w:r>
                          </w:p>
                          <w:p w:rsidR="00257B75" w:rsidRPr="00341599" w:rsidRDefault="00257B75" w:rsidP="00257B7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2613F4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Teacher of </w:t>
                            </w:r>
                            <w:r w:rsidR="00851C26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Mathematics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Pr="00341599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PERSON SPECIFICATION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257B7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769096" cy="716508"/>
                  <wp:effectExtent l="0" t="0" r="0" b="7620"/>
                  <wp:docPr id="1" name="Picture 1" descr="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926"/>
                          <a:stretch/>
                        </pic:blipFill>
                        <pic:spPr bwMode="auto">
                          <a:xfrm>
                            <a:off x="0" y="0"/>
                            <a:ext cx="791469" cy="73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B75" w:rsidRPr="00257B75" w:rsidTr="007B1078">
        <w:tc>
          <w:tcPr>
            <w:tcW w:w="2405" w:type="dxa"/>
          </w:tcPr>
          <w:p w:rsidR="00257B75" w:rsidRPr="00257B75" w:rsidRDefault="00257B75" w:rsidP="007B1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257B75" w:rsidRPr="00257B75" w:rsidRDefault="00257B75" w:rsidP="007B1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57B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6379" w:type="dxa"/>
          </w:tcPr>
          <w:p w:rsidR="00257B75" w:rsidRPr="00257B75" w:rsidRDefault="00257B75" w:rsidP="007B1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57B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Desirable</w:t>
            </w:r>
          </w:p>
        </w:tc>
      </w:tr>
      <w:tr w:rsidR="00257B75" w:rsidRPr="004E66AD" w:rsidTr="007B1078">
        <w:tc>
          <w:tcPr>
            <w:tcW w:w="2405" w:type="dxa"/>
          </w:tcPr>
          <w:p w:rsidR="00257B75" w:rsidRPr="00257B75" w:rsidRDefault="00257B75" w:rsidP="007B1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57B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Qualifications/ Training</w:t>
            </w:r>
          </w:p>
        </w:tc>
        <w:tc>
          <w:tcPr>
            <w:tcW w:w="6946" w:type="dxa"/>
          </w:tcPr>
          <w:p w:rsidR="00727B96" w:rsidRPr="00E12C18" w:rsidRDefault="00727B96" w:rsidP="00E12C18">
            <w:pPr>
              <w:numPr>
                <w:ilvl w:val="0"/>
                <w:numId w:val="1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Qualified Teacher Status</w:t>
            </w:r>
          </w:p>
          <w:p w:rsidR="00257B75" w:rsidRPr="00E12C18" w:rsidRDefault="00257B75" w:rsidP="00E12C18">
            <w:pPr>
              <w:numPr>
                <w:ilvl w:val="0"/>
                <w:numId w:val="1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Appropriate level 2 </w:t>
            </w:r>
            <w:r w:rsidR="00AE01DB" w:rsidRPr="00E12C18">
              <w:rPr>
                <w:rFonts w:ascii="Calibri" w:eastAsia="Times New Roman" w:hAnsi="Calibri" w:cs="Times New Roman"/>
              </w:rPr>
              <w:t xml:space="preserve">(GCSE/BTEC) </w:t>
            </w:r>
            <w:r w:rsidR="007B1078" w:rsidRPr="00E12C18">
              <w:rPr>
                <w:rFonts w:ascii="Calibri" w:eastAsia="Times New Roman" w:hAnsi="Calibri" w:cs="Times New Roman"/>
              </w:rPr>
              <w:t>qualification</w:t>
            </w:r>
            <w:r w:rsidR="00E12C18" w:rsidRPr="00E12C18">
              <w:rPr>
                <w:rFonts w:ascii="Calibri" w:eastAsia="Times New Roman" w:hAnsi="Calibri" w:cs="Times New Roman"/>
              </w:rPr>
              <w:t>s</w:t>
            </w:r>
          </w:p>
          <w:p w:rsidR="00257B75" w:rsidRPr="00E12C18" w:rsidRDefault="00257B75" w:rsidP="00E12C18">
            <w:pPr>
              <w:numPr>
                <w:ilvl w:val="0"/>
                <w:numId w:val="1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Appropriate level 3 Further Education </w:t>
            </w:r>
            <w:r w:rsidR="00AE01DB" w:rsidRPr="00E12C18">
              <w:rPr>
                <w:rFonts w:ascii="Calibri" w:eastAsia="Times New Roman" w:hAnsi="Calibri" w:cs="Times New Roman"/>
              </w:rPr>
              <w:t xml:space="preserve">(A levels </w:t>
            </w:r>
            <w:proofErr w:type="spellStart"/>
            <w:r w:rsidR="00AE01DB" w:rsidRPr="00E12C18">
              <w:rPr>
                <w:rFonts w:ascii="Calibri" w:eastAsia="Times New Roman" w:hAnsi="Calibri" w:cs="Times New Roman"/>
              </w:rPr>
              <w:t>etc</w:t>
            </w:r>
            <w:proofErr w:type="spellEnd"/>
            <w:r w:rsidR="00AE01DB" w:rsidRPr="00E12C18">
              <w:rPr>
                <w:rFonts w:ascii="Calibri" w:eastAsia="Times New Roman" w:hAnsi="Calibri" w:cs="Times New Roman"/>
              </w:rPr>
              <w:t xml:space="preserve">) </w:t>
            </w:r>
            <w:r w:rsidRPr="00E12C18">
              <w:rPr>
                <w:rFonts w:ascii="Calibri" w:eastAsia="Times New Roman" w:hAnsi="Calibri" w:cs="Times New Roman"/>
              </w:rPr>
              <w:t>qualification</w:t>
            </w:r>
            <w:r w:rsidR="00E12C18" w:rsidRPr="00E12C18">
              <w:rPr>
                <w:rFonts w:ascii="Calibri" w:eastAsia="Times New Roman" w:hAnsi="Calibri" w:cs="Times New Roman"/>
              </w:rPr>
              <w:t>s</w:t>
            </w:r>
          </w:p>
          <w:p w:rsidR="00257B75" w:rsidRPr="00E12C18" w:rsidRDefault="00595172" w:rsidP="00E12C18">
            <w:pPr>
              <w:numPr>
                <w:ilvl w:val="0"/>
                <w:numId w:val="1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Appropriate level 6</w:t>
            </w:r>
            <w:r w:rsidR="00257B75" w:rsidRPr="00E12C18">
              <w:rPr>
                <w:rFonts w:ascii="Calibri" w:eastAsia="Times New Roman" w:hAnsi="Calibri" w:cs="Times New Roman"/>
              </w:rPr>
              <w:t xml:space="preserve"> Higher Education </w:t>
            </w:r>
            <w:r w:rsidRPr="00E12C18">
              <w:rPr>
                <w:rFonts w:ascii="Calibri" w:eastAsia="Times New Roman" w:hAnsi="Calibri" w:cs="Times New Roman"/>
              </w:rPr>
              <w:t xml:space="preserve">(Degree) </w:t>
            </w:r>
            <w:r w:rsidR="00257B75" w:rsidRPr="00E12C18">
              <w:rPr>
                <w:rFonts w:ascii="Calibri" w:eastAsia="Times New Roman" w:hAnsi="Calibri" w:cs="Times New Roman"/>
              </w:rPr>
              <w:t>qualification</w:t>
            </w:r>
            <w:r w:rsidR="00E12C18" w:rsidRPr="00E12C18">
              <w:rPr>
                <w:rFonts w:ascii="Calibri" w:eastAsia="Times New Roman" w:hAnsi="Calibri" w:cs="Times New Roman"/>
              </w:rPr>
              <w:t>(s)</w:t>
            </w:r>
          </w:p>
          <w:p w:rsidR="00257B75" w:rsidRPr="00E12C18" w:rsidRDefault="00257B75" w:rsidP="00E12C18">
            <w:pPr>
              <w:numPr>
                <w:ilvl w:val="0"/>
                <w:numId w:val="1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Evidence of ‘post related’ CPD &amp; training </w:t>
            </w:r>
          </w:p>
        </w:tc>
        <w:tc>
          <w:tcPr>
            <w:tcW w:w="6379" w:type="dxa"/>
          </w:tcPr>
          <w:p w:rsidR="00257B75" w:rsidRPr="004E66AD" w:rsidRDefault="00257B75" w:rsidP="007B107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E66AD">
              <w:rPr>
                <w:rFonts w:ascii="Calibri" w:eastAsia="Times New Roman" w:hAnsi="Calibri" w:cs="Times New Roman"/>
              </w:rPr>
              <w:t>Appropriate Post Graduate qualification(s)</w:t>
            </w:r>
          </w:p>
          <w:p w:rsidR="00257B75" w:rsidRPr="004E66AD" w:rsidRDefault="00257B75" w:rsidP="007B1078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</w:rPr>
            </w:pPr>
          </w:p>
        </w:tc>
      </w:tr>
      <w:tr w:rsidR="00257B75" w:rsidRPr="004E66AD" w:rsidTr="007B1078">
        <w:tc>
          <w:tcPr>
            <w:tcW w:w="2405" w:type="dxa"/>
          </w:tcPr>
          <w:p w:rsidR="00257B75" w:rsidRPr="00257B75" w:rsidRDefault="00257B75" w:rsidP="007B1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57B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6946" w:type="dxa"/>
          </w:tcPr>
          <w:p w:rsidR="00E12C18" w:rsidRDefault="00257B75" w:rsidP="00E12C18">
            <w:pPr>
              <w:numPr>
                <w:ilvl w:val="0"/>
                <w:numId w:val="2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Recent experience undertaking relevant </w:t>
            </w:r>
            <w:r w:rsidR="00595172" w:rsidRPr="00E12C18">
              <w:rPr>
                <w:rFonts w:ascii="Calibri" w:eastAsia="Times New Roman" w:hAnsi="Calibri" w:cs="Times New Roman"/>
              </w:rPr>
              <w:t>work in a similar or</w:t>
            </w:r>
          </w:p>
          <w:p w:rsidR="00257B75" w:rsidRPr="00E12C18" w:rsidRDefault="00257B75" w:rsidP="00E12C18">
            <w:pPr>
              <w:spacing w:after="0" w:line="240" w:lineRule="auto"/>
              <w:ind w:left="459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related work environment</w:t>
            </w:r>
            <w:r w:rsidR="00595172" w:rsidRPr="00E12C18">
              <w:rPr>
                <w:rFonts w:ascii="Calibri" w:eastAsia="Times New Roman" w:hAnsi="Calibri" w:cs="Times New Roman"/>
              </w:rPr>
              <w:t xml:space="preserve"> (KS3 &amp; KS4)</w:t>
            </w:r>
          </w:p>
          <w:p w:rsidR="00257B75" w:rsidRPr="00E12C18" w:rsidRDefault="00257B75" w:rsidP="00E12C18">
            <w:pPr>
              <w:numPr>
                <w:ilvl w:val="0"/>
                <w:numId w:val="2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Successful record of working in a similar or related work environment</w:t>
            </w:r>
          </w:p>
        </w:tc>
        <w:tc>
          <w:tcPr>
            <w:tcW w:w="6379" w:type="dxa"/>
          </w:tcPr>
          <w:p w:rsidR="00257B75" w:rsidRPr="004E66AD" w:rsidRDefault="00257B75" w:rsidP="007B107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E66AD">
              <w:rPr>
                <w:rFonts w:ascii="Calibri" w:eastAsia="Times New Roman" w:hAnsi="Calibri" w:cs="Times New Roman"/>
              </w:rPr>
              <w:t>Experience in a range of educational</w:t>
            </w:r>
            <w:r w:rsidR="00595172" w:rsidRPr="004E66AD">
              <w:rPr>
                <w:rFonts w:ascii="Calibri" w:eastAsia="Times New Roman" w:hAnsi="Calibri" w:cs="Times New Roman"/>
              </w:rPr>
              <w:t xml:space="preserve"> phases</w:t>
            </w:r>
          </w:p>
          <w:p w:rsidR="00257B75" w:rsidRPr="004E66AD" w:rsidRDefault="00257B75" w:rsidP="007B107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</w:rPr>
            </w:pPr>
          </w:p>
        </w:tc>
      </w:tr>
      <w:tr w:rsidR="00257B75" w:rsidRPr="004E66AD" w:rsidTr="007B1078">
        <w:tc>
          <w:tcPr>
            <w:tcW w:w="2405" w:type="dxa"/>
          </w:tcPr>
          <w:p w:rsidR="00257B75" w:rsidRPr="00257B75" w:rsidRDefault="00257B75" w:rsidP="007B1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57B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6946" w:type="dxa"/>
          </w:tcPr>
          <w:p w:rsidR="00257B75" w:rsidRPr="00E12C18" w:rsidRDefault="00257B75" w:rsidP="00E12C18">
            <w:pPr>
              <w:numPr>
                <w:ilvl w:val="0"/>
                <w:numId w:val="3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Proven record of success in a similar role</w:t>
            </w:r>
          </w:p>
          <w:p w:rsidR="0096077B" w:rsidRPr="00E12C18" w:rsidRDefault="0096077B" w:rsidP="00E12C18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Ability to plan, deliver and evaluate</w:t>
            </w:r>
            <w:r w:rsidR="00E12C18" w:rsidRPr="00E12C18">
              <w:rPr>
                <w:rFonts w:ascii="Calibri" w:eastAsia="Times New Roman" w:hAnsi="Calibri" w:cs="Times New Roman"/>
              </w:rPr>
              <w:t xml:space="preserve"> the impact of the learning and </w:t>
            </w:r>
            <w:r w:rsidRPr="00E12C18">
              <w:rPr>
                <w:rFonts w:ascii="Calibri" w:eastAsia="Times New Roman" w:hAnsi="Calibri" w:cs="Times New Roman"/>
              </w:rPr>
              <w:t>teaching of self and others</w:t>
            </w:r>
          </w:p>
          <w:p w:rsidR="00257B75" w:rsidRPr="00E12C18" w:rsidRDefault="00257B75" w:rsidP="00E12C18">
            <w:pPr>
              <w:numPr>
                <w:ilvl w:val="0"/>
                <w:numId w:val="3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Excellent communication and presentation skills</w:t>
            </w:r>
          </w:p>
          <w:p w:rsidR="00257B75" w:rsidRPr="00E12C18" w:rsidRDefault="00257B75" w:rsidP="00E12C18">
            <w:pPr>
              <w:numPr>
                <w:ilvl w:val="0"/>
                <w:numId w:val="3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Ability to develop positive relationships with </w:t>
            </w:r>
            <w:r w:rsidR="00AE01DB" w:rsidRPr="00E12C18">
              <w:rPr>
                <w:rFonts w:ascii="Calibri" w:eastAsia="Times New Roman" w:hAnsi="Calibri" w:cs="Times New Roman"/>
              </w:rPr>
              <w:t>pupils</w:t>
            </w:r>
            <w:r w:rsidRPr="00E12C18">
              <w:rPr>
                <w:rFonts w:ascii="Calibri" w:eastAsia="Times New Roman" w:hAnsi="Calibri" w:cs="Times New Roman"/>
              </w:rPr>
              <w:t>, colleagues and parents (where necessary)</w:t>
            </w:r>
          </w:p>
          <w:p w:rsidR="00257B75" w:rsidRPr="00E12C18" w:rsidRDefault="00257B75" w:rsidP="00E12C18">
            <w:pPr>
              <w:numPr>
                <w:ilvl w:val="0"/>
                <w:numId w:val="3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Good organisational </w:t>
            </w:r>
            <w:r w:rsidR="00D96652" w:rsidRPr="00E12C18">
              <w:rPr>
                <w:rFonts w:ascii="Calibri" w:eastAsia="Times New Roman" w:hAnsi="Calibri" w:cs="Times New Roman"/>
              </w:rPr>
              <w:t>and leadership skills</w:t>
            </w:r>
          </w:p>
          <w:p w:rsidR="00257B75" w:rsidRPr="00E12C18" w:rsidRDefault="00595172" w:rsidP="00E12C18">
            <w:pPr>
              <w:numPr>
                <w:ilvl w:val="0"/>
                <w:numId w:val="3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Ability to use I</w:t>
            </w:r>
            <w:r w:rsidR="00257B75" w:rsidRPr="00E12C18">
              <w:rPr>
                <w:rFonts w:ascii="Calibri" w:eastAsia="Times New Roman" w:hAnsi="Calibri" w:cs="Times New Roman"/>
              </w:rPr>
              <w:t xml:space="preserve">T </w:t>
            </w:r>
            <w:r w:rsidRPr="00E12C18">
              <w:rPr>
                <w:rFonts w:ascii="Calibri" w:eastAsia="Times New Roman" w:hAnsi="Calibri" w:cs="Times New Roman"/>
              </w:rPr>
              <w:t>effectively (for learning &amp; teaching and as a management tool)</w:t>
            </w:r>
          </w:p>
          <w:p w:rsidR="0096077B" w:rsidRPr="00E12C18" w:rsidRDefault="0096077B" w:rsidP="00E12C18">
            <w:pPr>
              <w:numPr>
                <w:ilvl w:val="0"/>
                <w:numId w:val="3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Proven ability to record, use, manipulate, analyse and interpret performance data</w:t>
            </w:r>
          </w:p>
        </w:tc>
        <w:tc>
          <w:tcPr>
            <w:tcW w:w="6379" w:type="dxa"/>
          </w:tcPr>
          <w:p w:rsidR="00257B75" w:rsidRPr="004E66AD" w:rsidRDefault="00257B75" w:rsidP="007B107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E66AD">
              <w:rPr>
                <w:rFonts w:ascii="Calibri" w:eastAsia="Times New Roman" w:hAnsi="Calibri" w:cs="Times New Roman"/>
              </w:rPr>
              <w:t>The ability to inspire and motivate</w:t>
            </w:r>
            <w:r w:rsidR="004E66AD">
              <w:rPr>
                <w:rFonts w:ascii="Calibri" w:eastAsia="Times New Roman" w:hAnsi="Calibri" w:cs="Times New Roman"/>
              </w:rPr>
              <w:t xml:space="preserve"> at all levels</w:t>
            </w:r>
            <w:r w:rsidRPr="004E66AD">
              <w:rPr>
                <w:rFonts w:ascii="Calibri" w:eastAsia="Times New Roman" w:hAnsi="Calibri" w:cs="Times New Roman"/>
              </w:rPr>
              <w:t xml:space="preserve"> </w:t>
            </w:r>
          </w:p>
          <w:p w:rsidR="004E66AD" w:rsidRPr="004E66AD" w:rsidRDefault="004E66AD" w:rsidP="007B107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E66AD">
              <w:rPr>
                <w:rFonts w:ascii="Calibri" w:eastAsia="Times New Roman" w:hAnsi="Calibri" w:cs="Times New Roman"/>
              </w:rPr>
              <w:t>A passion for your subject</w:t>
            </w:r>
          </w:p>
          <w:p w:rsidR="00257B75" w:rsidRPr="004E66AD" w:rsidRDefault="00257B75" w:rsidP="007B107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</w:rPr>
            </w:pPr>
          </w:p>
        </w:tc>
      </w:tr>
      <w:tr w:rsidR="00257B75" w:rsidRPr="004E66AD" w:rsidTr="007B1078">
        <w:trPr>
          <w:trHeight w:val="3247"/>
        </w:trPr>
        <w:tc>
          <w:tcPr>
            <w:tcW w:w="2405" w:type="dxa"/>
          </w:tcPr>
          <w:p w:rsidR="00257B75" w:rsidRPr="00257B75" w:rsidRDefault="00257B75" w:rsidP="007B10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57B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Knowledge &amp; Understanding</w:t>
            </w:r>
          </w:p>
        </w:tc>
        <w:tc>
          <w:tcPr>
            <w:tcW w:w="6946" w:type="dxa"/>
          </w:tcPr>
          <w:p w:rsidR="00D96652" w:rsidRPr="00E12C18" w:rsidRDefault="00D96652" w:rsidP="00E12C18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Proven record of delivering, and knowledge of, the published teachers standards</w:t>
            </w:r>
          </w:p>
          <w:p w:rsidR="00257B75" w:rsidRPr="00E12C18" w:rsidRDefault="00257B75" w:rsidP="00E12C18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Understanding of current developments in schools </w:t>
            </w:r>
            <w:r w:rsidR="00595172" w:rsidRPr="00E12C18">
              <w:rPr>
                <w:rFonts w:ascii="Calibri" w:eastAsia="Times New Roman" w:hAnsi="Calibri" w:cs="Times New Roman"/>
              </w:rPr>
              <w:t xml:space="preserve">and in the subject for which you are applying to teach </w:t>
            </w:r>
          </w:p>
          <w:p w:rsidR="00257B75" w:rsidRPr="00E12C18" w:rsidRDefault="00257B75" w:rsidP="00E12C18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Understanding and knowledge of the mechanisms which underpin school</w:t>
            </w:r>
            <w:r w:rsidR="00595172" w:rsidRPr="00E12C18">
              <w:rPr>
                <w:rFonts w:ascii="Calibri" w:eastAsia="Times New Roman" w:hAnsi="Calibri" w:cs="Times New Roman"/>
              </w:rPr>
              <w:t xml:space="preserve"> performance and pupil progress</w:t>
            </w:r>
          </w:p>
          <w:p w:rsidR="00257B75" w:rsidRPr="00E12C18" w:rsidRDefault="00595172" w:rsidP="00E12C18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Proven skills in the classroom as both an academic and pastoral practitioner</w:t>
            </w:r>
          </w:p>
          <w:p w:rsidR="00257B75" w:rsidRPr="00E12C18" w:rsidRDefault="00257B75" w:rsidP="00E12C18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Good understanding of how Health and Safety</w:t>
            </w:r>
            <w:r w:rsidR="00595172" w:rsidRPr="00E12C18">
              <w:rPr>
                <w:rFonts w:ascii="Calibri" w:eastAsia="Times New Roman" w:hAnsi="Calibri" w:cs="Times New Roman"/>
              </w:rPr>
              <w:t>, equality legislation and the ethos of our Catholic school supports t</w:t>
            </w:r>
            <w:r w:rsidRPr="00E12C18">
              <w:rPr>
                <w:rFonts w:ascii="Calibri" w:eastAsia="Times New Roman" w:hAnsi="Calibri" w:cs="Times New Roman"/>
              </w:rPr>
              <w:t>he scope of the role</w:t>
            </w:r>
          </w:p>
          <w:p w:rsidR="00257B75" w:rsidRPr="00E12C18" w:rsidRDefault="00257B75" w:rsidP="00E12C18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Good understanding of how to ensure that safeguarding remains a priority in the work undertaken </w:t>
            </w:r>
            <w:r w:rsidR="00D96652" w:rsidRPr="00E12C18">
              <w:rPr>
                <w:rFonts w:ascii="Calibri" w:eastAsia="Times New Roman" w:hAnsi="Calibri" w:cs="Times New Roman"/>
              </w:rPr>
              <w:t>with</w:t>
            </w:r>
            <w:r w:rsidRPr="00E12C18">
              <w:rPr>
                <w:rFonts w:ascii="Calibri" w:eastAsia="Times New Roman" w:hAnsi="Calibri" w:cs="Times New Roman"/>
              </w:rPr>
              <w:t>in the role</w:t>
            </w:r>
          </w:p>
        </w:tc>
        <w:tc>
          <w:tcPr>
            <w:tcW w:w="6379" w:type="dxa"/>
          </w:tcPr>
          <w:p w:rsidR="00257B75" w:rsidRPr="004E66AD" w:rsidRDefault="00257B75" w:rsidP="007B107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E66AD">
              <w:rPr>
                <w:rFonts w:ascii="Calibri" w:eastAsia="Times New Roman" w:hAnsi="Calibri" w:cs="Times New Roman"/>
              </w:rPr>
              <w:t>Experience of strategies for raising pupil participation, progress and achievement</w:t>
            </w:r>
          </w:p>
          <w:p w:rsidR="00257B75" w:rsidRPr="004E66AD" w:rsidRDefault="00257B75" w:rsidP="007B107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E66AD">
              <w:rPr>
                <w:rFonts w:ascii="Calibri" w:eastAsia="Times New Roman" w:hAnsi="Calibri" w:cs="Times New Roman"/>
              </w:rPr>
              <w:t>Knowledge of self-review procedures</w:t>
            </w:r>
          </w:p>
          <w:p w:rsidR="00257B75" w:rsidRPr="004E66AD" w:rsidRDefault="00257B75" w:rsidP="007B1078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</w:rPr>
            </w:pPr>
          </w:p>
        </w:tc>
      </w:tr>
      <w:tr w:rsidR="00257B75" w:rsidRPr="004E66AD" w:rsidTr="007B1078">
        <w:trPr>
          <w:trHeight w:val="2258"/>
        </w:trPr>
        <w:tc>
          <w:tcPr>
            <w:tcW w:w="2405" w:type="dxa"/>
          </w:tcPr>
          <w:p w:rsidR="00257B75" w:rsidRPr="00257B75" w:rsidRDefault="00257B75" w:rsidP="007B1078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57B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Additional qualities</w:t>
            </w:r>
          </w:p>
        </w:tc>
        <w:tc>
          <w:tcPr>
            <w:tcW w:w="6946" w:type="dxa"/>
          </w:tcPr>
          <w:p w:rsidR="00851C26" w:rsidRPr="00851C26" w:rsidRDefault="00851C26" w:rsidP="00851C26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851C26">
              <w:rPr>
                <w:rFonts w:ascii="Calibri" w:eastAsia="Times New Roman" w:hAnsi="Calibri" w:cs="Times New Roman"/>
              </w:rPr>
              <w:t>Commitment to supporting the Catholic ethos of the school.</w:t>
            </w:r>
          </w:p>
          <w:p w:rsidR="00257B75" w:rsidRPr="00E12C18" w:rsidRDefault="00257B75" w:rsidP="00851C26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Commitment to supporting t</w:t>
            </w:r>
            <w:r w:rsidR="002613F4">
              <w:rPr>
                <w:rFonts w:ascii="Calibri" w:eastAsia="Times New Roman" w:hAnsi="Calibri" w:cs="Times New Roman"/>
              </w:rPr>
              <w:t xml:space="preserve">he work of schools, </w:t>
            </w:r>
            <w:r w:rsidRPr="00E12C18">
              <w:rPr>
                <w:rFonts w:ascii="Calibri" w:eastAsia="Times New Roman" w:hAnsi="Calibri" w:cs="Times New Roman"/>
              </w:rPr>
              <w:t xml:space="preserve"> young people</w:t>
            </w:r>
            <w:r w:rsidR="002613F4">
              <w:rPr>
                <w:rFonts w:ascii="Calibri" w:eastAsia="Times New Roman" w:hAnsi="Calibri" w:cs="Times New Roman"/>
              </w:rPr>
              <w:t xml:space="preserve">, parents </w:t>
            </w:r>
            <w:r w:rsidR="00D96652" w:rsidRPr="00E12C18">
              <w:rPr>
                <w:rFonts w:ascii="Calibri" w:eastAsia="Times New Roman" w:hAnsi="Calibri" w:cs="Times New Roman"/>
              </w:rPr>
              <w:t xml:space="preserve"> and the wider community</w:t>
            </w:r>
          </w:p>
          <w:p w:rsidR="00257B75" w:rsidRPr="00E12C18" w:rsidRDefault="00257B75" w:rsidP="00851C26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Commitment to the success and </w:t>
            </w:r>
            <w:r w:rsidR="00D96652" w:rsidRPr="00E12C18">
              <w:rPr>
                <w:rFonts w:ascii="Calibri" w:eastAsia="Times New Roman" w:hAnsi="Calibri" w:cs="Times New Roman"/>
              </w:rPr>
              <w:t>well-being</w:t>
            </w:r>
            <w:r w:rsidRPr="00E12C18">
              <w:rPr>
                <w:rFonts w:ascii="Calibri" w:eastAsia="Times New Roman" w:hAnsi="Calibri" w:cs="Times New Roman"/>
              </w:rPr>
              <w:t xml:space="preserve"> of all </w:t>
            </w:r>
            <w:r w:rsidR="00D96652" w:rsidRPr="00E12C18">
              <w:rPr>
                <w:rFonts w:ascii="Calibri" w:eastAsia="Times New Roman" w:hAnsi="Calibri" w:cs="Times New Roman"/>
              </w:rPr>
              <w:t>pupils of all abilities</w:t>
            </w:r>
          </w:p>
          <w:p w:rsidR="00257B75" w:rsidRPr="00E12C18" w:rsidRDefault="00257B75" w:rsidP="00851C26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Ability to lead in situations with both adults and young people.</w:t>
            </w:r>
          </w:p>
          <w:p w:rsidR="00257B75" w:rsidRPr="00E12C18" w:rsidRDefault="00257B75" w:rsidP="00851C26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Resilient and robust approach to working in a school environment</w:t>
            </w:r>
          </w:p>
          <w:p w:rsidR="00D96652" w:rsidRPr="00E12C18" w:rsidRDefault="00D96652" w:rsidP="00851C26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 xml:space="preserve">The ability to contribute positively to our school ethos, culture </w:t>
            </w:r>
            <w:r w:rsidR="002613F4">
              <w:rPr>
                <w:rFonts w:ascii="Calibri" w:eastAsia="Times New Roman" w:hAnsi="Calibri" w:cs="Times New Roman"/>
              </w:rPr>
              <w:t xml:space="preserve">of well-being </w:t>
            </w:r>
            <w:r w:rsidRPr="00E12C18">
              <w:rPr>
                <w:rFonts w:ascii="Calibri" w:eastAsia="Times New Roman" w:hAnsi="Calibri" w:cs="Times New Roman"/>
              </w:rPr>
              <w:t>and journey of improvement</w:t>
            </w:r>
          </w:p>
          <w:p w:rsidR="00D96652" w:rsidRPr="00E12C18" w:rsidRDefault="00D96652" w:rsidP="00851C26">
            <w:pPr>
              <w:numPr>
                <w:ilvl w:val="0"/>
                <w:numId w:val="4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A willingness and enthusiasm to engage in continuing professional development and training</w:t>
            </w:r>
          </w:p>
        </w:tc>
        <w:tc>
          <w:tcPr>
            <w:tcW w:w="6379" w:type="dxa"/>
          </w:tcPr>
          <w:p w:rsidR="00257B75" w:rsidRPr="004E66AD" w:rsidRDefault="00257B75" w:rsidP="007B1078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E66AD">
              <w:rPr>
                <w:rFonts w:ascii="Calibri" w:eastAsia="Times New Roman" w:hAnsi="Calibri" w:cs="Times New Roman"/>
              </w:rPr>
              <w:t>Play an active part in the wider school community</w:t>
            </w:r>
          </w:p>
        </w:tc>
      </w:tr>
      <w:tr w:rsidR="00727B96" w:rsidRPr="00257B75" w:rsidTr="007B1078">
        <w:trPr>
          <w:trHeight w:val="706"/>
        </w:trPr>
        <w:tc>
          <w:tcPr>
            <w:tcW w:w="2405" w:type="dxa"/>
          </w:tcPr>
          <w:p w:rsidR="00727B96" w:rsidRPr="00257B75" w:rsidRDefault="00727B96" w:rsidP="007B1078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Safeguarding</w:t>
            </w:r>
          </w:p>
        </w:tc>
        <w:tc>
          <w:tcPr>
            <w:tcW w:w="6946" w:type="dxa"/>
          </w:tcPr>
          <w:p w:rsidR="00727B96" w:rsidRPr="00E12C18" w:rsidRDefault="00D96652" w:rsidP="00E12C18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</w:pPr>
            <w:r w:rsidRPr="00E12C18">
              <w:t>The ability to d</w:t>
            </w:r>
            <w:r w:rsidR="00727B96" w:rsidRPr="00E12C18">
              <w:t>emonstrate compliance with Safeguarding/Child Protection standards and an ability to comply to our commitment to safeguarding and promoting the welfare of children</w:t>
            </w:r>
            <w:r w:rsidRPr="00E12C18">
              <w:t xml:space="preserve"> and young people</w:t>
            </w:r>
            <w:r w:rsidR="00727B96" w:rsidRPr="00E12C18">
              <w:t>.</w:t>
            </w:r>
          </w:p>
          <w:p w:rsidR="00727B96" w:rsidRPr="00E12C18" w:rsidRDefault="00727B96" w:rsidP="00E12C18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</w:pPr>
            <w:r w:rsidRPr="00E12C18">
              <w:t xml:space="preserve">Full cooperation with </w:t>
            </w:r>
            <w:r w:rsidR="00D96652" w:rsidRPr="00E12C18">
              <w:t>all safeguarding checks (ALL</w:t>
            </w:r>
            <w:r w:rsidRPr="00E12C18">
              <w:t xml:space="preserve"> successful candidate will be required to submit to a full</w:t>
            </w:r>
            <w:r w:rsidR="00D96652" w:rsidRPr="00E12C18">
              <w:t xml:space="preserve"> DBS [formerly CRB]</w:t>
            </w:r>
            <w:r w:rsidRPr="00E12C18">
              <w:t xml:space="preserve"> check</w:t>
            </w:r>
            <w:r w:rsidR="00AE01DB" w:rsidRPr="00E12C18">
              <w:t>)</w:t>
            </w:r>
          </w:p>
          <w:p w:rsidR="00727B96" w:rsidRPr="00E12C18" w:rsidRDefault="00727B96" w:rsidP="00E12C18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</w:pPr>
            <w:r w:rsidRPr="00E12C18">
              <w:t>Candidates may write confidentially to the pan</w:t>
            </w:r>
            <w:r w:rsidR="004E66AD" w:rsidRPr="00E12C18">
              <w:t xml:space="preserve">el in respect of </w:t>
            </w:r>
            <w:r w:rsidR="002613F4">
              <w:t>their</w:t>
            </w:r>
            <w:r w:rsidR="004E66AD" w:rsidRPr="00E12C18">
              <w:t xml:space="preserve"> past history </w:t>
            </w:r>
            <w:r w:rsidR="00AE01DB" w:rsidRPr="00E12C18">
              <w:t xml:space="preserve">relating to </w:t>
            </w:r>
            <w:r w:rsidRPr="00E12C18">
              <w:t>any outstanding case</w:t>
            </w:r>
            <w:r w:rsidR="004E66AD" w:rsidRPr="00E12C18">
              <w:t>(</w:t>
            </w:r>
            <w:r w:rsidRPr="00E12C18">
              <w:t>s</w:t>
            </w:r>
            <w:r w:rsidR="004E66AD" w:rsidRPr="00E12C18">
              <w:t>)</w:t>
            </w:r>
            <w:r w:rsidRPr="00E12C18">
              <w:t xml:space="preserve"> or disqualification etc. </w:t>
            </w:r>
            <w:r w:rsidR="00D96652" w:rsidRPr="00E12C18">
              <w:t xml:space="preserve">These should be contained </w:t>
            </w:r>
            <w:r w:rsidRPr="00E12C18">
              <w:t xml:space="preserve">in a separate envelope marked </w:t>
            </w:r>
            <w:r w:rsidR="00D96652" w:rsidRPr="00E12C18">
              <w:t>‘</w:t>
            </w:r>
            <w:r w:rsidRPr="00E12C18">
              <w:t>confidential</w:t>
            </w:r>
            <w:r w:rsidR="00D96652" w:rsidRPr="00E12C18">
              <w:t>’</w:t>
            </w:r>
            <w:r w:rsidRPr="00E12C18">
              <w:t xml:space="preserve"> along with their application form</w:t>
            </w:r>
            <w:r w:rsidR="00D96652" w:rsidRPr="00E12C18">
              <w:t>.</w:t>
            </w:r>
          </w:p>
          <w:p w:rsidR="00F87CB7" w:rsidRPr="00E12C18" w:rsidRDefault="00F87CB7" w:rsidP="00E12C18">
            <w:pPr>
              <w:numPr>
                <w:ilvl w:val="0"/>
                <w:numId w:val="5"/>
              </w:numPr>
              <w:tabs>
                <w:tab w:val="clear" w:pos="720"/>
                <w:tab w:val="num" w:pos="488"/>
              </w:tabs>
              <w:spacing w:after="0" w:line="240" w:lineRule="auto"/>
              <w:ind w:left="459" w:hanging="283"/>
              <w:rPr>
                <w:rFonts w:ascii="Calibri" w:eastAsia="Times New Roman" w:hAnsi="Calibri" w:cs="Times New Roman"/>
              </w:rPr>
            </w:pPr>
            <w:r w:rsidRPr="00E12C18">
              <w:rPr>
                <w:rFonts w:ascii="Calibri" w:eastAsia="Times New Roman" w:hAnsi="Calibri" w:cs="Times New Roman"/>
              </w:rPr>
              <w:t>A fully completed application form</w:t>
            </w:r>
            <w:r w:rsidR="00D96652" w:rsidRPr="00E12C18">
              <w:rPr>
                <w:rFonts w:ascii="Calibri" w:eastAsia="Times New Roman" w:hAnsi="Calibri" w:cs="Times New Roman"/>
              </w:rPr>
              <w:t xml:space="preserve"> is essential. Including grades for qualifications, classifications for higher education qualifications and there must be no gaps in dates regarding employment history from leaving school.</w:t>
            </w:r>
            <w:r w:rsidR="00267EE1" w:rsidRPr="00E12C18">
              <w:rPr>
                <w:rFonts w:ascii="Calibri" w:eastAsia="Times New Roman" w:hAnsi="Calibri" w:cs="Times New Roman"/>
              </w:rPr>
              <w:t xml:space="preserve">  Each referee must have their designation clearly stated.</w:t>
            </w:r>
          </w:p>
        </w:tc>
        <w:tc>
          <w:tcPr>
            <w:tcW w:w="6379" w:type="dxa"/>
          </w:tcPr>
          <w:p w:rsidR="00727B96" w:rsidRPr="004E66AD" w:rsidRDefault="00727B96" w:rsidP="007B1078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D96652" w:rsidRPr="00257B75" w:rsidTr="007B1078">
        <w:trPr>
          <w:trHeight w:val="2258"/>
        </w:trPr>
        <w:tc>
          <w:tcPr>
            <w:tcW w:w="2405" w:type="dxa"/>
          </w:tcPr>
          <w:p w:rsidR="00D96652" w:rsidRDefault="00D96652" w:rsidP="007B1078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6946" w:type="dxa"/>
          </w:tcPr>
          <w:p w:rsidR="0096077B" w:rsidRPr="00E12C18" w:rsidRDefault="00267EE1" w:rsidP="00E12C18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88"/>
              </w:tabs>
              <w:ind w:left="459" w:hanging="283"/>
              <w:rPr>
                <w:rFonts w:eastAsia="Times New Roman"/>
                <w:color w:val="000000"/>
              </w:rPr>
            </w:pPr>
            <w:r w:rsidRPr="00E12C18">
              <w:t>S</w:t>
            </w:r>
            <w:r w:rsidR="0045065A" w:rsidRPr="00E12C18">
              <w:t>chools</w:t>
            </w:r>
            <w:r w:rsidRPr="00E12C18">
              <w:t xml:space="preserve"> of a Religious Character are permitted, where recruiting for Teaching posts, to give preference to applicants who are practising Catholics and, therefore, </w:t>
            </w:r>
            <w:r w:rsidR="002613F4">
              <w:t xml:space="preserve">(in the case of Catholic applicants) </w:t>
            </w:r>
            <w:r w:rsidRPr="00E12C18">
              <w:t xml:space="preserve">one referee </w:t>
            </w:r>
            <w:r w:rsidRPr="00E12C18">
              <w:rPr>
                <w:b/>
              </w:rPr>
              <w:t>should</w:t>
            </w:r>
            <w:r w:rsidRPr="00E12C18">
              <w:t xml:space="preserve"> be your Parish Priest/the Priest of the Parish where you regularly worship. </w:t>
            </w:r>
            <w:r w:rsidRPr="00E12C18">
              <w:rPr>
                <w:rStyle w:val="Strong"/>
                <w:rFonts w:eastAsia="Times New Roman"/>
                <w:b w:val="0"/>
                <w:color w:val="000000"/>
              </w:rPr>
              <w:t>It is the responsibility of the Applicant to ensure that all named ref</w:t>
            </w:r>
            <w:r w:rsidR="002613F4">
              <w:rPr>
                <w:rStyle w:val="Strong"/>
                <w:rFonts w:eastAsia="Times New Roman"/>
                <w:b w:val="0"/>
                <w:color w:val="000000"/>
              </w:rPr>
              <w:t>erees, including Parish Priests</w:t>
            </w:r>
            <w:r w:rsidRPr="00E12C18">
              <w:rPr>
                <w:rStyle w:val="Strong"/>
                <w:rFonts w:eastAsia="Times New Roman"/>
                <w:b w:val="0"/>
                <w:color w:val="000000"/>
              </w:rPr>
              <w:t xml:space="preserve"> </w:t>
            </w:r>
            <w:r w:rsidR="002613F4">
              <w:rPr>
                <w:rStyle w:val="Strong"/>
                <w:rFonts w:eastAsia="Times New Roman"/>
                <w:b w:val="0"/>
                <w:color w:val="000000"/>
              </w:rPr>
              <w:t>(</w:t>
            </w:r>
            <w:r w:rsidRPr="00E12C18">
              <w:rPr>
                <w:rStyle w:val="Strong"/>
                <w:rFonts w:eastAsia="Times New Roman"/>
                <w:b w:val="0"/>
                <w:color w:val="000000"/>
              </w:rPr>
              <w:t>where applicable</w:t>
            </w:r>
            <w:r w:rsidR="002613F4">
              <w:rPr>
                <w:rStyle w:val="Strong"/>
                <w:rFonts w:eastAsia="Times New Roman"/>
                <w:b w:val="0"/>
                <w:color w:val="000000"/>
              </w:rPr>
              <w:t>)</w:t>
            </w:r>
            <w:r w:rsidRPr="00E12C18">
              <w:rPr>
                <w:rStyle w:val="Strong"/>
                <w:rFonts w:eastAsia="Times New Roman"/>
                <w:b w:val="0"/>
                <w:color w:val="000000"/>
              </w:rPr>
              <w:t>, have consented to providing a reference.</w:t>
            </w:r>
            <w:r w:rsidRPr="00E12C18">
              <w:t xml:space="preserve"> </w:t>
            </w:r>
          </w:p>
        </w:tc>
        <w:tc>
          <w:tcPr>
            <w:tcW w:w="6379" w:type="dxa"/>
          </w:tcPr>
          <w:p w:rsidR="00D96652" w:rsidRPr="004E66AD" w:rsidRDefault="00D96652" w:rsidP="007B1078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267EE1" w:rsidRPr="00257B75" w:rsidTr="007B1078">
        <w:trPr>
          <w:trHeight w:val="1319"/>
        </w:trPr>
        <w:tc>
          <w:tcPr>
            <w:tcW w:w="15730" w:type="dxa"/>
            <w:gridSpan w:val="3"/>
          </w:tcPr>
          <w:p w:rsidR="004E66AD" w:rsidRPr="0045065A" w:rsidRDefault="00267EE1" w:rsidP="007B10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5065A">
              <w:rPr>
                <w:rFonts w:ascii="Calibri" w:eastAsia="Times New Roman" w:hAnsi="Calibri" w:cs="Times New Roman"/>
              </w:rPr>
              <w:lastRenderedPageBreak/>
              <w:t xml:space="preserve">Failure to complete the </w:t>
            </w:r>
            <w:r w:rsidRPr="002613F4">
              <w:rPr>
                <w:rFonts w:ascii="Calibri" w:eastAsia="Times New Roman" w:hAnsi="Calibri" w:cs="Times New Roman"/>
                <w:b/>
              </w:rPr>
              <w:t>most current</w:t>
            </w:r>
            <w:r w:rsidRPr="0045065A">
              <w:rPr>
                <w:rFonts w:ascii="Calibri" w:eastAsia="Times New Roman" w:hAnsi="Calibri" w:cs="Times New Roman"/>
              </w:rPr>
              <w:t xml:space="preserve"> </w:t>
            </w:r>
            <w:r w:rsidR="002613F4">
              <w:rPr>
                <w:rFonts w:ascii="Calibri" w:eastAsia="Times New Roman" w:hAnsi="Calibri" w:cs="Times New Roman"/>
              </w:rPr>
              <w:t xml:space="preserve">CES </w:t>
            </w:r>
            <w:r w:rsidRPr="0045065A">
              <w:rPr>
                <w:rFonts w:ascii="Calibri" w:eastAsia="Times New Roman" w:hAnsi="Calibri" w:cs="Times New Roman"/>
              </w:rPr>
              <w:t xml:space="preserve">application form template </w:t>
            </w:r>
            <w:r w:rsidRPr="0045065A">
              <w:rPr>
                <w:rFonts w:ascii="Calibri" w:eastAsia="Times New Roman" w:hAnsi="Calibri" w:cs="Times New Roman"/>
                <w:b/>
              </w:rPr>
              <w:t>in full</w:t>
            </w:r>
            <w:r w:rsidR="004E66AD" w:rsidRPr="0045065A">
              <w:rPr>
                <w:rFonts w:ascii="Calibri" w:eastAsia="Times New Roman" w:hAnsi="Calibri" w:cs="Times New Roman"/>
              </w:rPr>
              <w:t>,</w:t>
            </w:r>
            <w:r w:rsidRPr="0045065A">
              <w:rPr>
                <w:rFonts w:ascii="Calibri" w:eastAsia="Times New Roman" w:hAnsi="Calibri" w:cs="Times New Roman"/>
              </w:rPr>
              <w:t xml:space="preserve"> will result in your ap</w:t>
            </w:r>
            <w:r w:rsidR="0045065A">
              <w:rPr>
                <w:rFonts w:ascii="Calibri" w:eastAsia="Times New Roman" w:hAnsi="Calibri" w:cs="Times New Roman"/>
              </w:rPr>
              <w:t>plication not being considered</w:t>
            </w:r>
            <w:r w:rsidRPr="0045065A">
              <w:rPr>
                <w:rFonts w:ascii="Calibri" w:eastAsia="Times New Roman" w:hAnsi="Calibri" w:cs="Times New Roman"/>
              </w:rPr>
              <w:t xml:space="preserve"> </w:t>
            </w:r>
          </w:p>
          <w:p w:rsidR="00267EE1" w:rsidRPr="0045065A" w:rsidRDefault="00267EE1" w:rsidP="007B10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5065A">
              <w:rPr>
                <w:rFonts w:ascii="Calibri" w:eastAsia="Times New Roman" w:hAnsi="Calibri" w:cs="Times New Roman"/>
              </w:rPr>
              <w:t>You should not include a CV</w:t>
            </w:r>
          </w:p>
          <w:p w:rsidR="0045065A" w:rsidRPr="004E66AD" w:rsidRDefault="0045065A" w:rsidP="007B10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5065A">
              <w:rPr>
                <w:rFonts w:ascii="Calibri" w:eastAsia="Times New Roman" w:hAnsi="Calibri" w:cs="Times New Roman"/>
              </w:rPr>
              <w:t>We will seek to evaluate</w:t>
            </w:r>
            <w:r>
              <w:rPr>
                <w:rFonts w:ascii="Calibri" w:eastAsia="Times New Roman" w:hAnsi="Calibri" w:cs="Times New Roman"/>
              </w:rPr>
              <w:t>, through</w:t>
            </w:r>
            <w:r w:rsidRPr="0045065A">
              <w:rPr>
                <w:rFonts w:ascii="Calibri" w:eastAsia="Times New Roman" w:hAnsi="Calibri" w:cs="Times New Roman"/>
              </w:rPr>
              <w:t xml:space="preserve"> application, supporting statement and shortlisting/interview</w:t>
            </w:r>
            <w:r w:rsidR="002613F4">
              <w:rPr>
                <w:rFonts w:ascii="Calibri" w:eastAsia="Times New Roman" w:hAnsi="Calibri" w:cs="Times New Roman"/>
              </w:rPr>
              <w:t>/references</w:t>
            </w:r>
            <w:r>
              <w:rPr>
                <w:rFonts w:ascii="Calibri" w:eastAsia="Times New Roman" w:hAnsi="Calibri" w:cs="Times New Roman"/>
              </w:rPr>
              <w:t>, how closely we feel your skills, experience, understanding and performance match the essential and desirable characteristics outlined above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</w:tbl>
    <w:p w:rsidR="001D0591" w:rsidRDefault="00851C26" w:rsidP="007B1078"/>
    <w:sectPr w:rsidR="001D0591" w:rsidSect="007B1078">
      <w:footerReference w:type="default" r:id="rId8"/>
      <w:pgSz w:w="16838" w:h="11906" w:orient="landscape"/>
      <w:pgMar w:top="426" w:right="720" w:bottom="567" w:left="720" w:header="708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75" w:rsidRDefault="00257B75" w:rsidP="00257B75">
      <w:pPr>
        <w:spacing w:after="0" w:line="240" w:lineRule="auto"/>
      </w:pPr>
      <w:r>
        <w:separator/>
      </w:r>
    </w:p>
  </w:endnote>
  <w:endnote w:type="continuationSeparator" w:id="0">
    <w:p w:rsidR="00257B75" w:rsidRDefault="00257B75" w:rsidP="0025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B75" w:rsidRDefault="00257B75" w:rsidP="00257B75">
    <w:pPr>
      <w:pStyle w:val="Header"/>
    </w:pPr>
  </w:p>
  <w:p w:rsidR="00257B75" w:rsidRPr="00F258E0" w:rsidRDefault="00257B75" w:rsidP="00257B75">
    <w:pPr>
      <w:pStyle w:val="Footer"/>
      <w:jc w:val="center"/>
    </w:pPr>
    <w:r w:rsidRPr="00F258E0">
      <w:rPr>
        <w:rFonts w:cstheme="minorHAnsi"/>
        <w:i/>
        <w:color w:val="000000"/>
      </w:rPr>
      <w:t>‘I have come that they have life and have it to the full’</w:t>
    </w:r>
    <w:r w:rsidRPr="00F258E0">
      <w:rPr>
        <w:rFonts w:cstheme="minorHAnsi"/>
        <w:color w:val="000000"/>
      </w:rPr>
      <w:t xml:space="preserve"> John 10:10</w:t>
    </w:r>
  </w:p>
  <w:p w:rsidR="00257B75" w:rsidRDefault="00257B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75" w:rsidRDefault="00257B75" w:rsidP="00257B75">
      <w:pPr>
        <w:spacing w:after="0" w:line="240" w:lineRule="auto"/>
      </w:pPr>
      <w:r>
        <w:separator/>
      </w:r>
    </w:p>
  </w:footnote>
  <w:footnote w:type="continuationSeparator" w:id="0">
    <w:p w:rsidR="00257B75" w:rsidRDefault="00257B75" w:rsidP="0025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702"/>
    <w:multiLevelType w:val="hybridMultilevel"/>
    <w:tmpl w:val="DE5A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849FA"/>
    <w:multiLevelType w:val="hybridMultilevel"/>
    <w:tmpl w:val="6CB02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A01BE"/>
    <w:multiLevelType w:val="hybridMultilevel"/>
    <w:tmpl w:val="06901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B0374"/>
    <w:multiLevelType w:val="hybridMultilevel"/>
    <w:tmpl w:val="32F2E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42CE5"/>
    <w:multiLevelType w:val="hybridMultilevel"/>
    <w:tmpl w:val="8BDE6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5764F"/>
    <w:multiLevelType w:val="hybridMultilevel"/>
    <w:tmpl w:val="FDCC0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75"/>
    <w:rsid w:val="00257B75"/>
    <w:rsid w:val="002613F4"/>
    <w:rsid w:val="00267EE1"/>
    <w:rsid w:val="0045065A"/>
    <w:rsid w:val="004E66AD"/>
    <w:rsid w:val="00595172"/>
    <w:rsid w:val="00727B96"/>
    <w:rsid w:val="0074096B"/>
    <w:rsid w:val="007B1078"/>
    <w:rsid w:val="00851C26"/>
    <w:rsid w:val="0086717F"/>
    <w:rsid w:val="0096077B"/>
    <w:rsid w:val="00987796"/>
    <w:rsid w:val="00AE01DB"/>
    <w:rsid w:val="00CF4814"/>
    <w:rsid w:val="00D96652"/>
    <w:rsid w:val="00E12C18"/>
    <w:rsid w:val="00F8322D"/>
    <w:rsid w:val="00F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55CAE37-96C6-4A67-B65B-13AF27A6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B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B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5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B75"/>
  </w:style>
  <w:style w:type="paragraph" w:styleId="Footer">
    <w:name w:val="footer"/>
    <w:basedOn w:val="Normal"/>
    <w:link w:val="FooterChar"/>
    <w:uiPriority w:val="99"/>
    <w:unhideWhenUsed/>
    <w:rsid w:val="0025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B75"/>
  </w:style>
  <w:style w:type="paragraph" w:styleId="ListParagraph">
    <w:name w:val="List Paragraph"/>
    <w:basedOn w:val="Normal"/>
    <w:uiPriority w:val="34"/>
    <w:qFormat/>
    <w:rsid w:val="00727B96"/>
    <w:pPr>
      <w:spacing w:after="200" w:line="276" w:lineRule="auto"/>
      <w:ind w:left="720"/>
      <w:contextualSpacing/>
    </w:pPr>
  </w:style>
  <w:style w:type="character" w:styleId="Strong">
    <w:name w:val="Strong"/>
    <w:uiPriority w:val="22"/>
    <w:qFormat/>
    <w:rsid w:val="00267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Turmeau</dc:creator>
  <cp:keywords/>
  <dc:description/>
  <cp:lastModifiedBy>K Turmeau</cp:lastModifiedBy>
  <cp:revision>4</cp:revision>
  <dcterms:created xsi:type="dcterms:W3CDTF">2016-02-25T09:16:00Z</dcterms:created>
  <dcterms:modified xsi:type="dcterms:W3CDTF">2017-05-07T20:24:00Z</dcterms:modified>
</cp:coreProperties>
</file>