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0791" w14:textId="5DF835B7" w:rsidR="00B126BC" w:rsidRDefault="00B126BC" w:rsidP="00B126BC">
      <w:pPr>
        <w:pStyle w:val="BodyText"/>
        <w:ind w:left="0"/>
        <w:jc w:val="both"/>
        <w:outlineLvl w:val="0"/>
        <w:rPr>
          <w:rStyle w:val="Emphasis"/>
          <w:rFonts w:ascii="MS Reference Sans Serif" w:hAnsi="MS Reference Sans Serif"/>
          <w:b/>
          <w:i w:val="0"/>
          <w:sz w:val="24"/>
          <w:szCs w:val="24"/>
        </w:rPr>
      </w:pPr>
      <w:r>
        <w:rPr>
          <w:rFonts w:ascii="MS Reference Sans Serif" w:hAnsi="MS Reference Sans Serif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CBFDFF" wp14:editId="2A633B40">
            <wp:simplePos x="0" y="0"/>
            <wp:positionH relativeFrom="column">
              <wp:posOffset>3467100</wp:posOffset>
            </wp:positionH>
            <wp:positionV relativeFrom="paragraph">
              <wp:posOffset>-619125</wp:posOffset>
            </wp:positionV>
            <wp:extent cx="2876550" cy="86296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81" cy="869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rFonts w:ascii="MS Reference Sans Serif" w:hAnsi="MS Reference Sans Serif"/>
          <w:b/>
          <w:i w:val="0"/>
          <w:sz w:val="24"/>
          <w:szCs w:val="24"/>
        </w:rPr>
        <w:t>Job Description</w:t>
      </w:r>
    </w:p>
    <w:p w14:paraId="3EBE07D6" w14:textId="77777777" w:rsidR="00B126BC" w:rsidRDefault="00B126BC" w:rsidP="00B126BC">
      <w:pPr>
        <w:pStyle w:val="BodyText"/>
        <w:ind w:left="0"/>
        <w:jc w:val="both"/>
        <w:outlineLvl w:val="0"/>
        <w:rPr>
          <w:rStyle w:val="Emphasis"/>
          <w:rFonts w:ascii="MS Reference Sans Serif" w:hAnsi="MS Reference Sans Serif"/>
          <w:b/>
          <w:i w:val="0"/>
          <w:sz w:val="20"/>
        </w:rPr>
      </w:pPr>
    </w:p>
    <w:p w14:paraId="6EF10A10" w14:textId="02B717E7" w:rsidR="00B126BC" w:rsidRPr="004D3C3D" w:rsidRDefault="00B126BC" w:rsidP="00B126BC">
      <w:pPr>
        <w:pStyle w:val="BodyText"/>
        <w:ind w:left="0"/>
        <w:jc w:val="both"/>
        <w:outlineLvl w:val="0"/>
        <w:rPr>
          <w:rStyle w:val="Emphasis"/>
          <w:rFonts w:ascii="MS Reference Sans Serif" w:hAnsi="MS Reference Sans Serif"/>
          <w:i w:val="0"/>
          <w:sz w:val="20"/>
        </w:rPr>
      </w:pPr>
      <w:r w:rsidRPr="004D3C3D">
        <w:rPr>
          <w:rStyle w:val="Emphasis"/>
          <w:rFonts w:ascii="MS Reference Sans Serif" w:hAnsi="MS Reference Sans Serif"/>
          <w:b/>
          <w:i w:val="0"/>
          <w:sz w:val="20"/>
        </w:rPr>
        <w:t>Job Title:</w:t>
      </w:r>
      <w:r w:rsidRPr="004D3C3D">
        <w:rPr>
          <w:rStyle w:val="Emphasis"/>
          <w:rFonts w:ascii="MS Reference Sans Serif" w:hAnsi="MS Reference Sans Serif"/>
          <w:i w:val="0"/>
          <w:sz w:val="20"/>
        </w:rPr>
        <w:t xml:space="preserve">     </w:t>
      </w:r>
      <w:r w:rsidRPr="004D3C3D">
        <w:rPr>
          <w:rStyle w:val="Emphasis"/>
          <w:rFonts w:ascii="MS Reference Sans Serif" w:hAnsi="MS Reference Sans Serif"/>
          <w:i w:val="0"/>
          <w:sz w:val="20"/>
        </w:rPr>
        <w:tab/>
      </w:r>
      <w:r w:rsidRPr="004D3C3D">
        <w:rPr>
          <w:rStyle w:val="Emphasis"/>
          <w:rFonts w:ascii="MS Reference Sans Serif" w:hAnsi="MS Reference Sans Serif"/>
          <w:i w:val="0"/>
          <w:sz w:val="20"/>
        </w:rPr>
        <w:tab/>
      </w:r>
      <w:r>
        <w:rPr>
          <w:rFonts w:ascii="MS Reference Sans Serif" w:hAnsi="MS Reference Sans Serif"/>
          <w:b/>
          <w:sz w:val="20"/>
          <w:lang w:val="en-US"/>
        </w:rPr>
        <w:t xml:space="preserve">Finance Assistant </w:t>
      </w:r>
    </w:p>
    <w:p w14:paraId="3C304CDD" w14:textId="140E4699" w:rsidR="00B126BC" w:rsidRPr="004D3C3D" w:rsidRDefault="00B126BC" w:rsidP="00B126BC">
      <w:pPr>
        <w:pStyle w:val="BodyText"/>
        <w:ind w:left="0"/>
        <w:jc w:val="both"/>
        <w:rPr>
          <w:rStyle w:val="Emphasis"/>
          <w:rFonts w:ascii="MS Reference Sans Serif" w:hAnsi="MS Reference Sans Serif"/>
          <w:b/>
          <w:i w:val="0"/>
          <w:sz w:val="20"/>
        </w:rPr>
      </w:pPr>
      <w:r w:rsidRPr="004D3C3D">
        <w:rPr>
          <w:rStyle w:val="Emphasis"/>
          <w:rFonts w:ascii="MS Reference Sans Serif" w:hAnsi="MS Reference Sans Serif"/>
          <w:b/>
          <w:i w:val="0"/>
          <w:sz w:val="20"/>
        </w:rPr>
        <w:t>Grade</w:t>
      </w:r>
      <w:r w:rsidRPr="004D3C3D">
        <w:rPr>
          <w:rStyle w:val="Emphasis"/>
          <w:rFonts w:ascii="MS Reference Sans Serif" w:hAnsi="MS Reference Sans Serif"/>
          <w:i w:val="0"/>
          <w:sz w:val="20"/>
        </w:rPr>
        <w:t>:</w:t>
      </w:r>
      <w:r w:rsidRPr="004D3C3D">
        <w:rPr>
          <w:rStyle w:val="Emphasis"/>
          <w:rFonts w:ascii="MS Reference Sans Serif" w:hAnsi="MS Reference Sans Serif"/>
          <w:i w:val="0"/>
          <w:sz w:val="20"/>
        </w:rPr>
        <w:tab/>
      </w:r>
      <w:r w:rsidRPr="004D3C3D">
        <w:rPr>
          <w:rStyle w:val="Emphasis"/>
          <w:rFonts w:ascii="MS Reference Sans Serif" w:hAnsi="MS Reference Sans Serif"/>
          <w:i w:val="0"/>
          <w:sz w:val="20"/>
        </w:rPr>
        <w:tab/>
      </w:r>
      <w:r>
        <w:rPr>
          <w:rStyle w:val="Emphasis"/>
          <w:rFonts w:ascii="MS Reference Sans Serif" w:hAnsi="MS Reference Sans Serif"/>
          <w:i w:val="0"/>
          <w:sz w:val="20"/>
        </w:rPr>
        <w:tab/>
      </w:r>
      <w:r w:rsidRPr="003077BE">
        <w:rPr>
          <w:rStyle w:val="Emphasis"/>
          <w:rFonts w:ascii="MS Reference Sans Serif" w:hAnsi="MS Reference Sans Serif"/>
          <w:b/>
          <w:i w:val="0"/>
          <w:sz w:val="20"/>
        </w:rPr>
        <w:t>Scale 5</w:t>
      </w:r>
    </w:p>
    <w:p w14:paraId="67F62B53" w14:textId="6011559D" w:rsidR="00B126BC" w:rsidRDefault="00B126BC" w:rsidP="00B126BC">
      <w:pPr>
        <w:pStyle w:val="BodyText"/>
        <w:ind w:left="0"/>
        <w:jc w:val="both"/>
        <w:outlineLvl w:val="0"/>
        <w:rPr>
          <w:rStyle w:val="Emphasis"/>
          <w:rFonts w:ascii="MS Reference Sans Serif" w:hAnsi="MS Reference Sans Serif"/>
          <w:b/>
          <w:i w:val="0"/>
          <w:sz w:val="20"/>
        </w:rPr>
      </w:pPr>
      <w:r w:rsidRPr="004D3C3D">
        <w:rPr>
          <w:rStyle w:val="Emphasis"/>
          <w:rFonts w:ascii="MS Reference Sans Serif" w:hAnsi="MS Reference Sans Serif"/>
          <w:b/>
          <w:i w:val="0"/>
          <w:sz w:val="20"/>
        </w:rPr>
        <w:t>Responsible to:</w:t>
      </w:r>
      <w:r w:rsidRPr="004D3C3D">
        <w:rPr>
          <w:rStyle w:val="Emphasis"/>
          <w:rFonts w:ascii="MS Reference Sans Serif" w:hAnsi="MS Reference Sans Serif"/>
          <w:b/>
          <w:i w:val="0"/>
          <w:sz w:val="20"/>
        </w:rPr>
        <w:tab/>
      </w:r>
      <w:r>
        <w:rPr>
          <w:rStyle w:val="Emphasis"/>
          <w:rFonts w:ascii="MS Reference Sans Serif" w:hAnsi="MS Reference Sans Serif"/>
          <w:b/>
          <w:i w:val="0"/>
          <w:sz w:val="20"/>
        </w:rPr>
        <w:t>Finance Office Manager</w:t>
      </w:r>
    </w:p>
    <w:p w14:paraId="69E90B88" w14:textId="77777777" w:rsidR="00B126BC" w:rsidRPr="004D3C3D" w:rsidRDefault="00B126BC" w:rsidP="00B126BC">
      <w:pPr>
        <w:pStyle w:val="BodyText"/>
        <w:ind w:left="0"/>
        <w:jc w:val="both"/>
        <w:outlineLvl w:val="0"/>
        <w:rPr>
          <w:rFonts w:ascii="MS Reference Sans Serif" w:hAnsi="MS Reference Sans Serif"/>
          <w:b/>
          <w:sz w:val="20"/>
          <w:lang w:val="en-US"/>
        </w:rPr>
      </w:pPr>
      <w:r>
        <w:rPr>
          <w:rStyle w:val="Emphasis"/>
          <w:rFonts w:ascii="MS Reference Sans Serif" w:hAnsi="MS Reference Sans Serif"/>
          <w:b/>
          <w:i w:val="0"/>
          <w:sz w:val="20"/>
        </w:rPr>
        <w:t>Location:</w:t>
      </w:r>
      <w:r>
        <w:rPr>
          <w:rStyle w:val="Emphasis"/>
          <w:rFonts w:ascii="MS Reference Sans Serif" w:hAnsi="MS Reference Sans Serif"/>
          <w:b/>
          <w:i w:val="0"/>
          <w:sz w:val="20"/>
        </w:rPr>
        <w:tab/>
      </w:r>
      <w:r>
        <w:rPr>
          <w:rStyle w:val="Emphasis"/>
          <w:rFonts w:ascii="MS Reference Sans Serif" w:hAnsi="MS Reference Sans Serif"/>
          <w:b/>
          <w:i w:val="0"/>
          <w:sz w:val="20"/>
        </w:rPr>
        <w:tab/>
        <w:t>Sparsholt Campus</w:t>
      </w:r>
    </w:p>
    <w:p w14:paraId="2C6C4E54" w14:textId="77777777" w:rsidR="00B126BC" w:rsidRPr="004D3C3D" w:rsidRDefault="00B126BC" w:rsidP="00B126BC">
      <w:pPr>
        <w:pStyle w:val="BodyText"/>
        <w:ind w:left="0"/>
        <w:jc w:val="both"/>
        <w:outlineLvl w:val="0"/>
        <w:rPr>
          <w:rStyle w:val="Emphasis"/>
          <w:rFonts w:ascii="MS Reference Sans Serif" w:hAnsi="MS Reference Sans Serif"/>
          <w:b/>
          <w:i w:val="0"/>
          <w:sz w:val="20"/>
        </w:rPr>
      </w:pPr>
      <w:r w:rsidRPr="004D3C3D">
        <w:rPr>
          <w:rStyle w:val="Emphasis"/>
          <w:rFonts w:ascii="MS Reference Sans Serif" w:hAnsi="MS Reference Sans Serif"/>
          <w:b/>
          <w:i w:val="0"/>
          <w:sz w:val="20"/>
        </w:rPr>
        <w:tab/>
        <w:t xml:space="preserve"> </w:t>
      </w:r>
    </w:p>
    <w:p w14:paraId="5205B1E6" w14:textId="77777777" w:rsidR="00B126BC" w:rsidRPr="004D3C3D" w:rsidRDefault="00B126BC" w:rsidP="00B126BC">
      <w:pPr>
        <w:pStyle w:val="Heading3"/>
        <w:spacing w:before="0" w:beforeAutospacing="0" w:after="120" w:afterAutospacing="0"/>
        <w:jc w:val="both"/>
        <w:rPr>
          <w:rFonts w:ascii="MS Reference Sans Serif" w:hAnsi="MS Reference Sans Serif"/>
          <w:color w:val="auto"/>
          <w:sz w:val="20"/>
          <w:szCs w:val="20"/>
        </w:rPr>
      </w:pPr>
      <w:r w:rsidRPr="004D3C3D">
        <w:rPr>
          <w:rFonts w:ascii="MS Reference Sans Serif" w:hAnsi="MS Reference Sans Serif"/>
          <w:color w:val="auto"/>
          <w:sz w:val="20"/>
          <w:szCs w:val="20"/>
        </w:rPr>
        <w:t>Introduction</w:t>
      </w:r>
    </w:p>
    <w:p w14:paraId="3F86A609" w14:textId="77777777" w:rsidR="00B126BC" w:rsidRPr="004D3C3D" w:rsidRDefault="00B126BC" w:rsidP="00B126BC">
      <w:pPr>
        <w:rPr>
          <w:sz w:val="20"/>
          <w:szCs w:val="20"/>
        </w:rPr>
      </w:pPr>
    </w:p>
    <w:p w14:paraId="2B9C8D2C" w14:textId="25F3719C" w:rsidR="00B126BC" w:rsidRPr="004D3C3D" w:rsidRDefault="00B126BC" w:rsidP="00B126BC">
      <w:pPr>
        <w:pStyle w:val="BodyText"/>
        <w:ind w:left="0"/>
        <w:jc w:val="both"/>
        <w:rPr>
          <w:rFonts w:ascii="MS Reference Sans Serif" w:hAnsi="MS Reference Sans Serif"/>
          <w:b/>
          <w:sz w:val="20"/>
        </w:rPr>
      </w:pPr>
      <w:r w:rsidRPr="004D3C3D">
        <w:rPr>
          <w:rFonts w:ascii="MS Reference Sans Serif" w:hAnsi="MS Reference Sans Serif"/>
          <w:b/>
          <w:sz w:val="20"/>
        </w:rPr>
        <w:t>The College</w:t>
      </w:r>
      <w:r w:rsidR="00404EBD">
        <w:rPr>
          <w:rFonts w:ascii="MS Reference Sans Serif" w:hAnsi="MS Reference Sans Serif"/>
          <w:b/>
          <w:sz w:val="20"/>
        </w:rPr>
        <w:t xml:space="preserve"> Group</w:t>
      </w:r>
      <w:r w:rsidRPr="004D3C3D">
        <w:rPr>
          <w:rFonts w:ascii="MS Reference Sans Serif" w:hAnsi="MS Reference Sans Serif"/>
          <w:b/>
          <w:sz w:val="20"/>
        </w:rPr>
        <w:t>’s Vision and Values are embodied in the following statements:</w:t>
      </w:r>
    </w:p>
    <w:p w14:paraId="2FE0AC06" w14:textId="554E5A6F" w:rsidR="00B126BC" w:rsidRPr="004D3C3D" w:rsidRDefault="00B126BC" w:rsidP="00B126BC">
      <w:pPr>
        <w:pStyle w:val="bullet2"/>
        <w:numPr>
          <w:ilvl w:val="0"/>
          <w:numId w:val="8"/>
        </w:numPr>
        <w:spacing w:after="120"/>
        <w:rPr>
          <w:rFonts w:ascii="MS Reference Sans Serif" w:hAnsi="MS Reference Sans Serif"/>
        </w:rPr>
      </w:pPr>
      <w:r w:rsidRPr="004D3C3D">
        <w:rPr>
          <w:rFonts w:ascii="MS Reference Sans Serif" w:hAnsi="MS Reference Sans Serif"/>
        </w:rPr>
        <w:t xml:space="preserve">The acquisition of knowledge which is linked to tangible skills development in a safe learning environment is the essence of a quality learning experience. If this process also challenges reasoning, planning and individual organisation then it will develop valuable learner skills allowing individuals to realise their full potential. The College </w:t>
      </w:r>
      <w:r w:rsidR="00404EBD">
        <w:rPr>
          <w:rFonts w:ascii="MS Reference Sans Serif" w:hAnsi="MS Reference Sans Serif"/>
        </w:rPr>
        <w:t xml:space="preserve">Group </w:t>
      </w:r>
      <w:r w:rsidRPr="004D3C3D">
        <w:rPr>
          <w:rFonts w:ascii="MS Reference Sans Serif" w:hAnsi="MS Reference Sans Serif"/>
        </w:rPr>
        <w:t>is committed to widening participation in all its learning activity and is committed to making provision available at all academic levels to match the diverse needs of our learners.</w:t>
      </w:r>
    </w:p>
    <w:p w14:paraId="59343041" w14:textId="318BA3FD" w:rsidR="00B126BC" w:rsidRPr="004D3C3D" w:rsidRDefault="00B126BC" w:rsidP="00B126BC">
      <w:pPr>
        <w:pStyle w:val="bullet2"/>
        <w:numPr>
          <w:ilvl w:val="0"/>
          <w:numId w:val="8"/>
        </w:numPr>
        <w:spacing w:after="120"/>
        <w:rPr>
          <w:rFonts w:ascii="MS Reference Sans Serif" w:hAnsi="MS Reference Sans Serif"/>
        </w:rPr>
      </w:pPr>
      <w:r w:rsidRPr="004D3C3D">
        <w:rPr>
          <w:rFonts w:ascii="MS Reference Sans Serif" w:hAnsi="MS Reference Sans Serif"/>
        </w:rPr>
        <w:t xml:space="preserve">The College </w:t>
      </w:r>
      <w:r w:rsidR="00404EBD">
        <w:rPr>
          <w:rFonts w:ascii="MS Reference Sans Serif" w:hAnsi="MS Reference Sans Serif"/>
        </w:rPr>
        <w:t xml:space="preserve">Group </w:t>
      </w:r>
      <w:r w:rsidRPr="004D3C3D">
        <w:rPr>
          <w:rFonts w:ascii="MS Reference Sans Serif" w:hAnsi="MS Reference Sans Serif"/>
        </w:rPr>
        <w:t xml:space="preserve">is committed to the principles of partnership and collaboration with a range of likeminded organisations on a local, regional, national and international basis and will deliver its Vision and Values through a culture of a professional, open and </w:t>
      </w:r>
      <w:proofErr w:type="spellStart"/>
      <w:r w:rsidRPr="004D3C3D">
        <w:rPr>
          <w:rFonts w:ascii="MS Reference Sans Serif" w:hAnsi="MS Reference Sans Serif"/>
        </w:rPr>
        <w:t>self critical</w:t>
      </w:r>
      <w:proofErr w:type="spellEnd"/>
      <w:r w:rsidRPr="004D3C3D">
        <w:rPr>
          <w:rFonts w:ascii="MS Reference Sans Serif" w:hAnsi="MS Reference Sans Serif"/>
        </w:rPr>
        <w:t xml:space="preserve"> organisation that embraces change and believes in high quality and where responsible contribution of individuals is encouraged and valued at all levels.</w:t>
      </w:r>
    </w:p>
    <w:p w14:paraId="422C11CB" w14:textId="43C49642" w:rsidR="00B126BC" w:rsidRPr="004D3C3D" w:rsidRDefault="00B126BC" w:rsidP="00B126BC">
      <w:pPr>
        <w:pStyle w:val="bullet2"/>
        <w:numPr>
          <w:ilvl w:val="0"/>
          <w:numId w:val="8"/>
        </w:numPr>
        <w:spacing w:after="120"/>
        <w:rPr>
          <w:rFonts w:ascii="MS Reference Sans Serif" w:hAnsi="MS Reference Sans Serif"/>
        </w:rPr>
      </w:pPr>
      <w:r w:rsidRPr="004D3C3D">
        <w:rPr>
          <w:rFonts w:ascii="MS Reference Sans Serif" w:hAnsi="MS Reference Sans Serif"/>
        </w:rPr>
        <w:t xml:space="preserve">The College </w:t>
      </w:r>
      <w:r w:rsidR="00404EBD">
        <w:rPr>
          <w:rFonts w:ascii="MS Reference Sans Serif" w:hAnsi="MS Reference Sans Serif"/>
        </w:rPr>
        <w:t xml:space="preserve">Group </w:t>
      </w:r>
      <w:r w:rsidRPr="004D3C3D">
        <w:rPr>
          <w:rFonts w:ascii="MS Reference Sans Serif" w:hAnsi="MS Reference Sans Serif"/>
        </w:rPr>
        <w:t>is committed to encouraging and demonstrating enterprise, entrepreneurialism and innovation amongst learners and staff through the curriculum and to developing the commercial activity of the College.</w:t>
      </w:r>
    </w:p>
    <w:p w14:paraId="2FB36CF8" w14:textId="77777777" w:rsidR="00B126BC" w:rsidRPr="004D3C3D" w:rsidRDefault="00B126BC" w:rsidP="00B126BC">
      <w:pPr>
        <w:spacing w:after="120"/>
        <w:jc w:val="both"/>
        <w:outlineLvl w:val="1"/>
        <w:rPr>
          <w:rFonts w:ascii="MS Reference Sans Serif" w:hAnsi="MS Reference Sans Serif"/>
          <w:b/>
          <w:bCs w:val="0"/>
          <w:sz w:val="20"/>
          <w:szCs w:val="20"/>
        </w:rPr>
      </w:pPr>
    </w:p>
    <w:p w14:paraId="11681FDE" w14:textId="77777777" w:rsidR="00B126BC" w:rsidRPr="004D3C3D" w:rsidRDefault="00B126BC" w:rsidP="00B126BC">
      <w:pPr>
        <w:spacing w:after="120"/>
        <w:jc w:val="both"/>
        <w:outlineLvl w:val="1"/>
        <w:rPr>
          <w:rFonts w:ascii="MS Reference Sans Serif" w:hAnsi="MS Reference Sans Serif"/>
          <w:sz w:val="20"/>
          <w:szCs w:val="20"/>
        </w:rPr>
      </w:pPr>
      <w:r w:rsidRPr="004D3C3D">
        <w:rPr>
          <w:rFonts w:ascii="MS Reference Sans Serif" w:hAnsi="MS Reference Sans Serif"/>
          <w:b/>
          <w:bCs w:val="0"/>
          <w:sz w:val="20"/>
          <w:szCs w:val="20"/>
        </w:rPr>
        <w:t>What will I be doing</w:t>
      </w:r>
      <w:r w:rsidRPr="004D3C3D">
        <w:rPr>
          <w:rFonts w:ascii="MS Reference Sans Serif" w:hAnsi="MS Reference Sans Serif"/>
          <w:b/>
          <w:bCs w:val="0"/>
          <w:caps/>
          <w:sz w:val="20"/>
          <w:szCs w:val="20"/>
        </w:rPr>
        <w:t xml:space="preserve">? </w:t>
      </w:r>
      <w:r w:rsidRPr="004D3C3D">
        <w:rPr>
          <w:rFonts w:ascii="MS Reference Sans Serif" w:hAnsi="MS Reference Sans Serif"/>
          <w:b/>
          <w:caps/>
          <w:sz w:val="20"/>
          <w:szCs w:val="20"/>
        </w:rPr>
        <w:t>(</w:t>
      </w:r>
      <w:r w:rsidRPr="004D3C3D">
        <w:rPr>
          <w:rFonts w:ascii="MS Reference Sans Serif" w:hAnsi="MS Reference Sans Serif"/>
          <w:b/>
          <w:sz w:val="20"/>
          <w:szCs w:val="20"/>
        </w:rPr>
        <w:t>Contribution statement)</w:t>
      </w:r>
      <w:r w:rsidRPr="004D3C3D">
        <w:rPr>
          <w:rFonts w:ascii="MS Reference Sans Serif" w:hAnsi="MS Reference Sans Serif"/>
          <w:sz w:val="20"/>
          <w:szCs w:val="20"/>
        </w:rPr>
        <w:t xml:space="preserve"> </w:t>
      </w:r>
    </w:p>
    <w:p w14:paraId="629B3CD9" w14:textId="6B2D67A4" w:rsidR="00B126BC" w:rsidRPr="004D3C3D" w:rsidRDefault="00B126BC" w:rsidP="00B126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MS Reference Sans Serif" w:hAnsi="MS Reference Sans Serif"/>
          <w:bCs w:val="0"/>
          <w:sz w:val="20"/>
          <w:szCs w:val="20"/>
        </w:rPr>
      </w:pPr>
      <w:r w:rsidRPr="00D50F30">
        <w:rPr>
          <w:rFonts w:ascii="MS Reference Sans Serif" w:hAnsi="MS Reference Sans Serif"/>
          <w:bCs w:val="0"/>
          <w:sz w:val="20"/>
          <w:szCs w:val="20"/>
        </w:rPr>
        <w:t xml:space="preserve">This position is responsible for </w:t>
      </w:r>
      <w:r w:rsidR="00D50F30" w:rsidRPr="00D50F30">
        <w:rPr>
          <w:rFonts w:ascii="MS Reference Sans Serif" w:hAnsi="MS Reference Sans Serif"/>
          <w:sz w:val="20"/>
          <w:szCs w:val="20"/>
        </w:rPr>
        <w:t xml:space="preserve">the Cash Desk and the </w:t>
      </w:r>
      <w:r w:rsidRPr="00D50F30">
        <w:rPr>
          <w:rFonts w:ascii="MS Reference Sans Serif" w:hAnsi="MS Reference Sans Serif"/>
          <w:sz w:val="20"/>
          <w:szCs w:val="20"/>
        </w:rPr>
        <w:t>recording</w:t>
      </w:r>
      <w:r w:rsidR="00D50F30" w:rsidRPr="00D50F30">
        <w:rPr>
          <w:rFonts w:ascii="MS Reference Sans Serif" w:hAnsi="MS Reference Sans Serif"/>
          <w:sz w:val="20"/>
          <w:szCs w:val="20"/>
        </w:rPr>
        <w:t xml:space="preserve"> of all payments &amp; receipts received via the bank account</w:t>
      </w:r>
      <w:r w:rsidRPr="00D50F30">
        <w:rPr>
          <w:rFonts w:ascii="MS Reference Sans Serif" w:hAnsi="MS Reference Sans Serif"/>
          <w:sz w:val="20"/>
          <w:szCs w:val="20"/>
        </w:rPr>
        <w:t xml:space="preserve">. It also </w:t>
      </w:r>
      <w:r w:rsidR="00D50F30" w:rsidRPr="00D50F30">
        <w:rPr>
          <w:rFonts w:ascii="MS Reference Sans Serif" w:hAnsi="MS Reference Sans Serif"/>
          <w:sz w:val="20"/>
          <w:szCs w:val="20"/>
        </w:rPr>
        <w:t>includes raising sales invoices for various other departments.</w:t>
      </w:r>
    </w:p>
    <w:p w14:paraId="787A2952" w14:textId="34986AD0" w:rsidR="00B126BC" w:rsidRDefault="00B126BC" w:rsidP="00B126BC">
      <w:pPr>
        <w:spacing w:after="120"/>
        <w:jc w:val="both"/>
        <w:rPr>
          <w:rFonts w:ascii="MS Reference Sans Serif" w:hAnsi="MS Reference Sans Serif"/>
          <w:b/>
          <w:bCs w:val="0"/>
          <w:sz w:val="20"/>
          <w:szCs w:val="20"/>
        </w:rPr>
      </w:pPr>
    </w:p>
    <w:p w14:paraId="56467D6F" w14:textId="77777777" w:rsidR="00B126BC" w:rsidRPr="004D3C3D" w:rsidRDefault="00B126BC" w:rsidP="00B126BC">
      <w:pPr>
        <w:spacing w:after="120"/>
        <w:jc w:val="both"/>
        <w:rPr>
          <w:rFonts w:ascii="MS Reference Sans Serif" w:hAnsi="MS Reference Sans Serif"/>
          <w:b/>
          <w:bCs w:val="0"/>
          <w:sz w:val="20"/>
          <w:szCs w:val="20"/>
        </w:rPr>
      </w:pPr>
    </w:p>
    <w:p w14:paraId="7CF2E43A" w14:textId="6946FD4A" w:rsidR="000F3F04" w:rsidRDefault="000F3F04" w:rsidP="000F3F04">
      <w:pPr>
        <w:pStyle w:val="Heading3"/>
        <w:spacing w:before="120" w:beforeAutospacing="0" w:after="120" w:afterAutospacing="0"/>
        <w:jc w:val="both"/>
        <w:rPr>
          <w:rFonts w:ascii="MS Reference Sans Serif" w:hAnsi="MS Reference Sans Serif" w:cs="Arial"/>
          <w:bCs w:val="0"/>
          <w:color w:val="auto"/>
          <w:sz w:val="20"/>
          <w:szCs w:val="20"/>
        </w:rPr>
      </w:pPr>
      <w:r w:rsidRPr="00A066D0">
        <w:rPr>
          <w:rFonts w:ascii="MS Reference Sans Serif" w:hAnsi="MS Reference Sans Serif" w:cs="Arial"/>
          <w:bCs w:val="0"/>
          <w:color w:val="auto"/>
          <w:sz w:val="20"/>
          <w:szCs w:val="20"/>
        </w:rPr>
        <w:t>Detailed Responsibilities</w:t>
      </w:r>
    </w:p>
    <w:p w14:paraId="473366B6" w14:textId="77777777" w:rsidR="00B126BC" w:rsidRPr="00A066D0" w:rsidRDefault="00B126BC" w:rsidP="000F3F04">
      <w:pPr>
        <w:pStyle w:val="Title"/>
        <w:spacing w:after="120"/>
        <w:jc w:val="both"/>
        <w:rPr>
          <w:rFonts w:ascii="MS Reference Sans Serif" w:hAnsi="MS Reference Sans Serif"/>
          <w:sz w:val="20"/>
        </w:rPr>
      </w:pPr>
    </w:p>
    <w:p w14:paraId="7E8BA868" w14:textId="19F830CE" w:rsidR="00F26EFB" w:rsidRDefault="00F26EFB" w:rsidP="00F26EFB">
      <w:pPr>
        <w:pStyle w:val="aim1"/>
        <w:numPr>
          <w:ilvl w:val="0"/>
          <w:numId w:val="0"/>
        </w:numPr>
        <w:tabs>
          <w:tab w:val="clear" w:pos="1080"/>
          <w:tab w:val="left" w:pos="284"/>
        </w:tabs>
        <w:ind w:left="709" w:hanging="709"/>
        <w:rPr>
          <w:rFonts w:ascii="MS Reference Sans Serif" w:hAnsi="MS Reference Sans Serif"/>
          <w:bCs/>
        </w:rPr>
      </w:pPr>
      <w:r w:rsidRPr="00F26EFB">
        <w:rPr>
          <w:rFonts w:ascii="MS Reference Sans Serif" w:hAnsi="MS Reference Sans Serif"/>
          <w:bCs/>
        </w:rPr>
        <w:t>Sales Ledger Duties</w:t>
      </w:r>
    </w:p>
    <w:p w14:paraId="61751CC2" w14:textId="77777777" w:rsidR="00B126BC" w:rsidRPr="00F26EFB" w:rsidRDefault="00B126BC" w:rsidP="00B126BC">
      <w:pPr>
        <w:pStyle w:val="aim1"/>
        <w:numPr>
          <w:ilvl w:val="0"/>
          <w:numId w:val="0"/>
        </w:numPr>
        <w:tabs>
          <w:tab w:val="clear" w:pos="1080"/>
          <w:tab w:val="left" w:pos="284"/>
        </w:tabs>
        <w:spacing w:line="276" w:lineRule="auto"/>
        <w:ind w:left="709" w:hanging="709"/>
        <w:rPr>
          <w:rFonts w:ascii="MS Reference Sans Serif" w:hAnsi="MS Reference Sans Serif"/>
          <w:bCs/>
        </w:rPr>
      </w:pPr>
    </w:p>
    <w:p w14:paraId="4654E065" w14:textId="68CFF771" w:rsidR="00F26EFB" w:rsidRDefault="00F26EFB" w:rsidP="00B126BC">
      <w:pPr>
        <w:pStyle w:val="aim1"/>
        <w:numPr>
          <w:ilvl w:val="0"/>
          <w:numId w:val="4"/>
        </w:numPr>
        <w:tabs>
          <w:tab w:val="clear" w:pos="1080"/>
          <w:tab w:val="left" w:pos="284"/>
        </w:tabs>
        <w:spacing w:line="276" w:lineRule="auto"/>
        <w:rPr>
          <w:rFonts w:ascii="MS Reference Sans Serif" w:hAnsi="MS Reference Sans Serif"/>
          <w:b w:val="0"/>
        </w:rPr>
      </w:pPr>
      <w:r w:rsidRPr="00A066D0">
        <w:rPr>
          <w:rFonts w:ascii="MS Reference Sans Serif" w:hAnsi="MS Reference Sans Serif"/>
          <w:b w:val="0"/>
        </w:rPr>
        <w:t xml:space="preserve">To </w:t>
      </w:r>
      <w:r>
        <w:rPr>
          <w:rFonts w:ascii="MS Reference Sans Serif" w:hAnsi="MS Reference Sans Serif"/>
          <w:b w:val="0"/>
        </w:rPr>
        <w:t>produce sales invoices from authorised invoice request forms setting up customers as required</w:t>
      </w:r>
    </w:p>
    <w:p w14:paraId="1F6C8B6C" w14:textId="58921263" w:rsidR="00F26EFB" w:rsidRDefault="00F26EFB" w:rsidP="00B126BC">
      <w:pPr>
        <w:pStyle w:val="aim1"/>
        <w:numPr>
          <w:ilvl w:val="0"/>
          <w:numId w:val="4"/>
        </w:numPr>
        <w:tabs>
          <w:tab w:val="clear" w:pos="1080"/>
          <w:tab w:val="left" w:pos="709"/>
        </w:tabs>
        <w:spacing w:line="276" w:lineRule="auto"/>
        <w:rPr>
          <w:rFonts w:ascii="MS Reference Sans Serif" w:hAnsi="MS Reference Sans Serif"/>
          <w:b w:val="0"/>
        </w:rPr>
      </w:pPr>
      <w:r>
        <w:rPr>
          <w:rFonts w:ascii="MS Reference Sans Serif" w:hAnsi="MS Reference Sans Serif"/>
          <w:b w:val="0"/>
        </w:rPr>
        <w:t>To raise regular monthly invoices for some departments.</w:t>
      </w:r>
    </w:p>
    <w:p w14:paraId="76D83DD9" w14:textId="727A82F9" w:rsidR="00F26EFB" w:rsidRDefault="00F26EFB" w:rsidP="00B126BC">
      <w:pPr>
        <w:pStyle w:val="aim1"/>
        <w:numPr>
          <w:ilvl w:val="0"/>
          <w:numId w:val="4"/>
        </w:numPr>
        <w:tabs>
          <w:tab w:val="clear" w:pos="1080"/>
          <w:tab w:val="left" w:pos="709"/>
        </w:tabs>
        <w:spacing w:line="276" w:lineRule="auto"/>
        <w:rPr>
          <w:rFonts w:ascii="MS Reference Sans Serif" w:hAnsi="MS Reference Sans Serif"/>
          <w:b w:val="0"/>
        </w:rPr>
      </w:pPr>
      <w:r>
        <w:rPr>
          <w:rFonts w:ascii="MS Reference Sans Serif" w:hAnsi="MS Reference Sans Serif"/>
          <w:b w:val="0"/>
        </w:rPr>
        <w:t>Raise ad hoc sales invoices for various departments within the College</w:t>
      </w:r>
    </w:p>
    <w:p w14:paraId="063AD9CA" w14:textId="1AC1DF8B" w:rsidR="00B126BC" w:rsidRDefault="00B126BC" w:rsidP="00B126BC">
      <w:pPr>
        <w:pStyle w:val="aim1"/>
        <w:numPr>
          <w:ilvl w:val="0"/>
          <w:numId w:val="0"/>
        </w:numPr>
        <w:tabs>
          <w:tab w:val="clear" w:pos="1080"/>
          <w:tab w:val="left" w:pos="709"/>
        </w:tabs>
        <w:rPr>
          <w:rFonts w:ascii="MS Reference Sans Serif" w:hAnsi="MS Reference Sans Serif"/>
          <w:bCs/>
        </w:rPr>
      </w:pPr>
    </w:p>
    <w:p w14:paraId="1AA9A413" w14:textId="77777777" w:rsidR="00B126BC" w:rsidRDefault="00B126BC" w:rsidP="004C178B">
      <w:pPr>
        <w:pStyle w:val="aim1"/>
        <w:numPr>
          <w:ilvl w:val="0"/>
          <w:numId w:val="0"/>
        </w:numPr>
        <w:tabs>
          <w:tab w:val="clear" w:pos="1080"/>
          <w:tab w:val="left" w:pos="709"/>
        </w:tabs>
        <w:ind w:left="540" w:hanging="540"/>
        <w:rPr>
          <w:rFonts w:ascii="MS Reference Sans Serif" w:hAnsi="MS Reference Sans Serif"/>
          <w:bCs/>
        </w:rPr>
      </w:pPr>
    </w:p>
    <w:p w14:paraId="60FF7215" w14:textId="19B9CF79" w:rsidR="004C178B" w:rsidRDefault="004C178B" w:rsidP="004C178B">
      <w:pPr>
        <w:pStyle w:val="aim1"/>
        <w:numPr>
          <w:ilvl w:val="0"/>
          <w:numId w:val="0"/>
        </w:numPr>
        <w:tabs>
          <w:tab w:val="clear" w:pos="1080"/>
          <w:tab w:val="left" w:pos="709"/>
        </w:tabs>
        <w:ind w:left="540" w:hanging="540"/>
        <w:rPr>
          <w:rFonts w:ascii="MS Reference Sans Serif" w:hAnsi="MS Reference Sans Serif"/>
          <w:bCs/>
        </w:rPr>
      </w:pPr>
      <w:r w:rsidRPr="004C178B">
        <w:rPr>
          <w:rFonts w:ascii="MS Reference Sans Serif" w:hAnsi="MS Reference Sans Serif"/>
          <w:bCs/>
        </w:rPr>
        <w:t>Bank Accounts</w:t>
      </w:r>
    </w:p>
    <w:p w14:paraId="08591E9E" w14:textId="77777777" w:rsidR="00B126BC" w:rsidRPr="004C178B" w:rsidRDefault="00B126BC" w:rsidP="004C178B">
      <w:pPr>
        <w:pStyle w:val="aim1"/>
        <w:numPr>
          <w:ilvl w:val="0"/>
          <w:numId w:val="0"/>
        </w:numPr>
        <w:tabs>
          <w:tab w:val="clear" w:pos="1080"/>
          <w:tab w:val="left" w:pos="709"/>
        </w:tabs>
        <w:ind w:left="540" w:hanging="540"/>
        <w:rPr>
          <w:rFonts w:ascii="MS Reference Sans Serif" w:hAnsi="MS Reference Sans Serif"/>
          <w:bCs/>
        </w:rPr>
      </w:pPr>
    </w:p>
    <w:p w14:paraId="45D5E914" w14:textId="19DB0C32" w:rsidR="00F26EFB" w:rsidRDefault="00F26EFB" w:rsidP="00B126BC">
      <w:pPr>
        <w:pStyle w:val="aim1"/>
        <w:numPr>
          <w:ilvl w:val="0"/>
          <w:numId w:val="4"/>
        </w:numPr>
        <w:tabs>
          <w:tab w:val="clear" w:pos="1080"/>
          <w:tab w:val="left" w:pos="709"/>
        </w:tabs>
        <w:spacing w:line="276" w:lineRule="auto"/>
        <w:rPr>
          <w:rFonts w:ascii="MS Reference Sans Serif" w:hAnsi="MS Reference Sans Serif"/>
          <w:b w:val="0"/>
        </w:rPr>
      </w:pPr>
      <w:r>
        <w:rPr>
          <w:rFonts w:ascii="MS Reference Sans Serif" w:hAnsi="MS Reference Sans Serif"/>
          <w:b w:val="0"/>
        </w:rPr>
        <w:t>To import electronic bank statements daily, making the necessary postings of</w:t>
      </w:r>
      <w:r w:rsidR="004C178B">
        <w:rPr>
          <w:rFonts w:ascii="MS Reference Sans Serif" w:hAnsi="MS Reference Sans Serif"/>
          <w:b w:val="0"/>
        </w:rPr>
        <w:t xml:space="preserve"> </w:t>
      </w:r>
      <w:proofErr w:type="gramStart"/>
      <w:r w:rsidR="004C178B">
        <w:rPr>
          <w:rFonts w:ascii="MS Reference Sans Serif" w:hAnsi="MS Reference Sans Serif"/>
          <w:b w:val="0"/>
        </w:rPr>
        <w:t>the majority of</w:t>
      </w:r>
      <w:proofErr w:type="gramEnd"/>
      <w:r w:rsidR="004C178B">
        <w:rPr>
          <w:rFonts w:ascii="MS Reference Sans Serif" w:hAnsi="MS Reference Sans Serif"/>
          <w:b w:val="0"/>
        </w:rPr>
        <w:t xml:space="preserve"> </w:t>
      </w:r>
      <w:r>
        <w:rPr>
          <w:rFonts w:ascii="MS Reference Sans Serif" w:hAnsi="MS Reference Sans Serif"/>
          <w:b w:val="0"/>
        </w:rPr>
        <w:t>receipts and payments and match on the bank.</w:t>
      </w:r>
    </w:p>
    <w:p w14:paraId="6BAA7EFE" w14:textId="5C75FAFF" w:rsidR="00F26EFB" w:rsidRDefault="00F26EFB" w:rsidP="00B126BC">
      <w:pPr>
        <w:pStyle w:val="aim1"/>
        <w:numPr>
          <w:ilvl w:val="0"/>
          <w:numId w:val="4"/>
        </w:numPr>
        <w:tabs>
          <w:tab w:val="clear" w:pos="1080"/>
          <w:tab w:val="left" w:pos="284"/>
        </w:tabs>
        <w:spacing w:line="276" w:lineRule="auto"/>
        <w:rPr>
          <w:rFonts w:ascii="MS Reference Sans Serif" w:hAnsi="MS Reference Sans Serif"/>
          <w:b w:val="0"/>
        </w:rPr>
      </w:pPr>
      <w:r>
        <w:rPr>
          <w:rFonts w:ascii="MS Reference Sans Serif" w:hAnsi="MS Reference Sans Serif"/>
          <w:b w:val="0"/>
        </w:rPr>
        <w:lastRenderedPageBreak/>
        <w:t xml:space="preserve">Import cash from the </w:t>
      </w:r>
      <w:r w:rsidR="00404EBD">
        <w:rPr>
          <w:rFonts w:ascii="MS Reference Sans Serif" w:hAnsi="MS Reference Sans Serif"/>
          <w:b w:val="0"/>
        </w:rPr>
        <w:t>PayPal</w:t>
      </w:r>
      <w:r>
        <w:rPr>
          <w:rFonts w:ascii="MS Reference Sans Serif" w:hAnsi="MS Reference Sans Serif"/>
          <w:b w:val="0"/>
        </w:rPr>
        <w:t xml:space="preserve"> account and allocate to the appropriate ledger</w:t>
      </w:r>
    </w:p>
    <w:p w14:paraId="503D5C72" w14:textId="246B7E53" w:rsidR="00F26EFB" w:rsidRDefault="004C178B" w:rsidP="00B126BC">
      <w:pPr>
        <w:pStyle w:val="aim1"/>
        <w:numPr>
          <w:ilvl w:val="0"/>
          <w:numId w:val="4"/>
        </w:numPr>
        <w:tabs>
          <w:tab w:val="clear" w:pos="1080"/>
          <w:tab w:val="left" w:pos="284"/>
        </w:tabs>
        <w:spacing w:line="276" w:lineRule="auto"/>
        <w:rPr>
          <w:rFonts w:ascii="MS Reference Sans Serif" w:hAnsi="MS Reference Sans Serif"/>
          <w:b w:val="0"/>
        </w:rPr>
      </w:pPr>
      <w:r>
        <w:rPr>
          <w:rFonts w:ascii="MS Reference Sans Serif" w:hAnsi="MS Reference Sans Serif"/>
          <w:b w:val="0"/>
        </w:rPr>
        <w:t>At month end ensure all transactions have been posted.</w:t>
      </w:r>
    </w:p>
    <w:p w14:paraId="5A925B44" w14:textId="77777777" w:rsidR="00B126BC" w:rsidRDefault="00B126BC" w:rsidP="00555BAC">
      <w:pPr>
        <w:pStyle w:val="aim1"/>
        <w:numPr>
          <w:ilvl w:val="0"/>
          <w:numId w:val="0"/>
        </w:numPr>
        <w:tabs>
          <w:tab w:val="clear" w:pos="1080"/>
          <w:tab w:val="left" w:pos="284"/>
        </w:tabs>
        <w:ind w:left="540" w:hanging="540"/>
        <w:rPr>
          <w:rFonts w:ascii="MS Reference Sans Serif" w:hAnsi="MS Reference Sans Serif"/>
          <w:bCs/>
        </w:rPr>
      </w:pPr>
    </w:p>
    <w:p w14:paraId="4AD9F76A" w14:textId="5B6F5EBD" w:rsidR="00555BAC" w:rsidRPr="00555BAC" w:rsidRDefault="00555BAC" w:rsidP="00555BAC">
      <w:pPr>
        <w:pStyle w:val="aim1"/>
        <w:numPr>
          <w:ilvl w:val="0"/>
          <w:numId w:val="0"/>
        </w:numPr>
        <w:tabs>
          <w:tab w:val="clear" w:pos="1080"/>
          <w:tab w:val="left" w:pos="284"/>
        </w:tabs>
        <w:ind w:left="540" w:hanging="540"/>
        <w:rPr>
          <w:rFonts w:ascii="MS Reference Sans Serif" w:hAnsi="MS Reference Sans Serif"/>
          <w:bCs/>
        </w:rPr>
      </w:pPr>
      <w:r w:rsidRPr="00555BAC">
        <w:rPr>
          <w:rFonts w:ascii="MS Reference Sans Serif" w:hAnsi="MS Reference Sans Serif"/>
          <w:bCs/>
        </w:rPr>
        <w:t>Cashier</w:t>
      </w:r>
    </w:p>
    <w:p w14:paraId="4E6363FB" w14:textId="76E90972" w:rsidR="000F3F04" w:rsidRPr="00555BAC" w:rsidRDefault="000F3F04" w:rsidP="00B126BC">
      <w:pPr>
        <w:pStyle w:val="aim1"/>
        <w:numPr>
          <w:ilvl w:val="0"/>
          <w:numId w:val="4"/>
        </w:numPr>
        <w:tabs>
          <w:tab w:val="clear" w:pos="1080"/>
          <w:tab w:val="left" w:pos="284"/>
        </w:tabs>
        <w:spacing w:line="276" w:lineRule="auto"/>
        <w:rPr>
          <w:rFonts w:ascii="MS Reference Sans Serif" w:hAnsi="MS Reference Sans Serif"/>
          <w:b w:val="0"/>
        </w:rPr>
      </w:pPr>
      <w:r w:rsidRPr="00555BAC">
        <w:rPr>
          <w:rFonts w:ascii="MS Reference Sans Serif" w:hAnsi="MS Reference Sans Serif"/>
          <w:b w:val="0"/>
          <w:bCs/>
        </w:rPr>
        <w:t xml:space="preserve">To be responsible for receiving the different sources of College </w:t>
      </w:r>
      <w:r w:rsidR="00404EBD">
        <w:rPr>
          <w:rFonts w:ascii="MS Reference Sans Serif" w:hAnsi="MS Reference Sans Serif"/>
          <w:b w:val="0"/>
          <w:bCs/>
        </w:rPr>
        <w:t xml:space="preserve">Group </w:t>
      </w:r>
      <w:r w:rsidRPr="00555BAC">
        <w:rPr>
          <w:rFonts w:ascii="MS Reference Sans Serif" w:hAnsi="MS Reference Sans Serif"/>
          <w:b w:val="0"/>
          <w:bCs/>
        </w:rPr>
        <w:t>cash into the Finance office, checking for accuracy, and then posting transactions through the cash register.</w:t>
      </w:r>
    </w:p>
    <w:p w14:paraId="58389695" w14:textId="77777777" w:rsidR="000F3F04" w:rsidRDefault="000F3F04" w:rsidP="00B126BC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 xml:space="preserve">To prepare floats </w:t>
      </w:r>
      <w:r w:rsidR="00A80751">
        <w:rPr>
          <w:rFonts w:ascii="MS Reference Sans Serif" w:hAnsi="MS Reference Sans Serif"/>
          <w:sz w:val="20"/>
          <w:szCs w:val="20"/>
        </w:rPr>
        <w:t xml:space="preserve">as required </w:t>
      </w:r>
      <w:r>
        <w:rPr>
          <w:rFonts w:ascii="MS Reference Sans Serif" w:hAnsi="MS Reference Sans Serif"/>
          <w:sz w:val="20"/>
          <w:szCs w:val="20"/>
        </w:rPr>
        <w:t xml:space="preserve">for </w:t>
      </w:r>
      <w:r w:rsidR="00A80751">
        <w:rPr>
          <w:rFonts w:ascii="MS Reference Sans Serif" w:hAnsi="MS Reference Sans Serif"/>
          <w:sz w:val="20"/>
          <w:szCs w:val="20"/>
        </w:rPr>
        <w:t>departments and petty cash for some trips.</w:t>
      </w:r>
    </w:p>
    <w:p w14:paraId="274B7E51" w14:textId="27B0E026" w:rsidR="000F3F04" w:rsidRPr="00555BAC" w:rsidRDefault="000F3F04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/>
          <w:sz w:val="20"/>
          <w:szCs w:val="20"/>
        </w:rPr>
      </w:pPr>
      <w:r w:rsidRPr="00555BAC">
        <w:rPr>
          <w:rFonts w:ascii="MS Reference Sans Serif" w:hAnsi="MS Reference Sans Serif"/>
          <w:sz w:val="20"/>
          <w:szCs w:val="20"/>
        </w:rPr>
        <w:t xml:space="preserve">To communicate with College </w:t>
      </w:r>
      <w:r w:rsidR="00404EBD">
        <w:rPr>
          <w:rFonts w:ascii="MS Reference Sans Serif" w:hAnsi="MS Reference Sans Serif"/>
          <w:sz w:val="20"/>
          <w:szCs w:val="20"/>
        </w:rPr>
        <w:t xml:space="preserve">Group </w:t>
      </w:r>
      <w:r w:rsidRPr="00555BAC">
        <w:rPr>
          <w:rFonts w:ascii="MS Reference Sans Serif" w:hAnsi="MS Reference Sans Serif"/>
          <w:sz w:val="20"/>
          <w:szCs w:val="20"/>
        </w:rPr>
        <w:t>personnel as required regarding queries on cash accounting, recording and investigating any variances or discrepancies.</w:t>
      </w:r>
    </w:p>
    <w:p w14:paraId="3D50440E" w14:textId="26C4B3E6" w:rsidR="000F3F04" w:rsidRDefault="000F3F04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/>
          <w:sz w:val="20"/>
          <w:szCs w:val="20"/>
        </w:rPr>
      </w:pPr>
      <w:r w:rsidRPr="00555BAC">
        <w:rPr>
          <w:rFonts w:ascii="MS Reference Sans Serif" w:hAnsi="MS Reference Sans Serif"/>
          <w:sz w:val="20"/>
          <w:szCs w:val="20"/>
        </w:rPr>
        <w:t>To physically verify the amounts of cash balances with the cash register readings.</w:t>
      </w:r>
    </w:p>
    <w:p w14:paraId="5265069D" w14:textId="2C62DCF9" w:rsidR="000F3F04" w:rsidRDefault="000F3F04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/>
          <w:sz w:val="20"/>
          <w:szCs w:val="20"/>
        </w:rPr>
      </w:pPr>
      <w:r w:rsidRPr="00555BAC">
        <w:rPr>
          <w:rFonts w:ascii="MS Reference Sans Serif" w:hAnsi="MS Reference Sans Serif"/>
          <w:sz w:val="20"/>
          <w:szCs w:val="20"/>
        </w:rPr>
        <w:t>To be responsible for holding and verifying cash floats.</w:t>
      </w:r>
    </w:p>
    <w:p w14:paraId="1E4B1A37" w14:textId="120A97FE" w:rsidR="000F3F04" w:rsidRDefault="0044502B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/>
          <w:sz w:val="20"/>
          <w:szCs w:val="20"/>
        </w:rPr>
      </w:pPr>
      <w:r w:rsidRPr="0044502B">
        <w:rPr>
          <w:rFonts w:ascii="MS Reference Sans Serif" w:hAnsi="MS Reference Sans Serif"/>
          <w:sz w:val="20"/>
          <w:szCs w:val="20"/>
        </w:rPr>
        <w:t xml:space="preserve">Audit - </w:t>
      </w:r>
      <w:r w:rsidR="000F3F04" w:rsidRPr="0044502B">
        <w:rPr>
          <w:rFonts w:ascii="MS Reference Sans Serif" w:hAnsi="MS Reference Sans Serif"/>
          <w:sz w:val="20"/>
          <w:szCs w:val="20"/>
        </w:rPr>
        <w:t xml:space="preserve">Work with both College </w:t>
      </w:r>
      <w:r w:rsidR="00404EBD">
        <w:rPr>
          <w:rFonts w:ascii="MS Reference Sans Serif" w:hAnsi="MS Reference Sans Serif"/>
          <w:sz w:val="20"/>
          <w:szCs w:val="20"/>
        </w:rPr>
        <w:t xml:space="preserve">Group </w:t>
      </w:r>
      <w:r w:rsidR="000F3F04" w:rsidRPr="0044502B">
        <w:rPr>
          <w:rFonts w:ascii="MS Reference Sans Serif" w:hAnsi="MS Reference Sans Serif"/>
          <w:sz w:val="20"/>
          <w:szCs w:val="20"/>
        </w:rPr>
        <w:t>internal and external auditors ensuring information is prepared at their request in a timely fashion to the highest standards of accuracy</w:t>
      </w:r>
      <w:r>
        <w:rPr>
          <w:rFonts w:ascii="MS Reference Sans Serif" w:hAnsi="MS Reference Sans Serif"/>
          <w:sz w:val="20"/>
          <w:szCs w:val="20"/>
        </w:rPr>
        <w:t>.</w:t>
      </w:r>
    </w:p>
    <w:p w14:paraId="7EC4D35E" w14:textId="77777777" w:rsidR="0044502B" w:rsidRPr="0044502B" w:rsidRDefault="0044502B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/>
          <w:sz w:val="20"/>
          <w:szCs w:val="20"/>
        </w:rPr>
      </w:pPr>
      <w:r w:rsidRPr="0044502B">
        <w:rPr>
          <w:rFonts w:ascii="MS Reference Sans Serif" w:hAnsi="MS Reference Sans Serif" w:cs="Times New Roman"/>
          <w:sz w:val="20"/>
          <w:szCs w:val="20"/>
        </w:rPr>
        <w:t>Make purchases using the company credit card. Each month reconcile all the company credit cards and post entries to the General Ledger.</w:t>
      </w:r>
    </w:p>
    <w:p w14:paraId="6D4E3894" w14:textId="72C19404" w:rsidR="00B126BC" w:rsidRDefault="0044502B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44502B">
        <w:rPr>
          <w:rFonts w:ascii="MS Reference Sans Serif" w:hAnsi="MS Reference Sans Serif" w:cs="Times New Roman"/>
          <w:sz w:val="20"/>
          <w:szCs w:val="20"/>
        </w:rPr>
        <w:t>To provide cover for other Finance Office activities, such as purchase orders and purchase ledger activities, when necessary.</w:t>
      </w:r>
    </w:p>
    <w:p w14:paraId="0758430F" w14:textId="77777777" w:rsidR="00B126BC" w:rsidRPr="00B126BC" w:rsidRDefault="00B126BC" w:rsidP="00B126BC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ind w:left="1260"/>
        <w:jc w:val="both"/>
        <w:rPr>
          <w:rFonts w:ascii="MS Reference Sans Serif" w:hAnsi="MS Reference Sans Serif" w:cs="Times New Roman"/>
          <w:sz w:val="20"/>
          <w:szCs w:val="20"/>
        </w:rPr>
      </w:pPr>
    </w:p>
    <w:p w14:paraId="05AF45E1" w14:textId="3BC41B0B" w:rsidR="00075156" w:rsidRDefault="00075156" w:rsidP="00075156">
      <w:pPr>
        <w:pStyle w:val="Heading4"/>
        <w:spacing w:after="120"/>
        <w:jc w:val="both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>Other</w:t>
      </w:r>
    </w:p>
    <w:p w14:paraId="7EEDB868" w14:textId="362EE308" w:rsidR="0044502B" w:rsidRDefault="000F3F04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44502B">
        <w:rPr>
          <w:rFonts w:ascii="MS Reference Sans Serif" w:hAnsi="MS Reference Sans Serif" w:cs="Times New Roman"/>
          <w:sz w:val="20"/>
          <w:szCs w:val="20"/>
        </w:rPr>
        <w:t>To participate in the College</w:t>
      </w:r>
      <w:r w:rsidR="00404EBD">
        <w:rPr>
          <w:rFonts w:ascii="MS Reference Sans Serif" w:hAnsi="MS Reference Sans Serif" w:cs="Times New Roman"/>
          <w:sz w:val="20"/>
          <w:szCs w:val="20"/>
        </w:rPr>
        <w:t xml:space="preserve"> Group</w:t>
      </w:r>
      <w:r w:rsidRPr="0044502B">
        <w:rPr>
          <w:rFonts w:ascii="MS Reference Sans Serif" w:hAnsi="MS Reference Sans Serif" w:cs="Times New Roman"/>
          <w:sz w:val="20"/>
          <w:szCs w:val="20"/>
        </w:rPr>
        <w:t>’s appraisal process.</w:t>
      </w:r>
    </w:p>
    <w:p w14:paraId="48488140" w14:textId="35BC8EC5" w:rsidR="000F3F04" w:rsidRPr="0044502B" w:rsidRDefault="000F3F04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44502B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Pr="0044502B">
        <w:rPr>
          <w:rFonts w:ascii="MS Reference Sans Serif" w:hAnsi="MS Reference Sans Serif"/>
          <w:sz w:val="20"/>
          <w:szCs w:val="20"/>
        </w:rPr>
        <w:t xml:space="preserve">To comply with and promote College </w:t>
      </w:r>
      <w:r w:rsidR="00404EBD">
        <w:rPr>
          <w:rFonts w:ascii="MS Reference Sans Serif" w:hAnsi="MS Reference Sans Serif"/>
          <w:sz w:val="20"/>
          <w:szCs w:val="20"/>
        </w:rPr>
        <w:t xml:space="preserve">Group </w:t>
      </w:r>
      <w:r w:rsidRPr="0044502B">
        <w:rPr>
          <w:rFonts w:ascii="MS Reference Sans Serif" w:hAnsi="MS Reference Sans Serif"/>
          <w:sz w:val="20"/>
          <w:szCs w:val="20"/>
        </w:rPr>
        <w:t>Health and Safety policies and take appropriate responsibility to ensure the health and safety of self and others.</w:t>
      </w:r>
    </w:p>
    <w:p w14:paraId="20936039" w14:textId="1E3D05E5" w:rsidR="00AC2A99" w:rsidRPr="0044502B" w:rsidRDefault="000F3F04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44502B">
        <w:rPr>
          <w:rFonts w:ascii="MS Reference Sans Serif" w:hAnsi="MS Reference Sans Serif"/>
          <w:sz w:val="20"/>
          <w:szCs w:val="20"/>
        </w:rPr>
        <w:t>Ensure compliance with and implementation of all College</w:t>
      </w:r>
      <w:r w:rsidR="00404EBD">
        <w:rPr>
          <w:rFonts w:ascii="MS Reference Sans Serif" w:hAnsi="MS Reference Sans Serif"/>
          <w:sz w:val="20"/>
          <w:szCs w:val="20"/>
        </w:rPr>
        <w:t xml:space="preserve"> Group</w:t>
      </w:r>
      <w:r w:rsidRPr="0044502B">
        <w:rPr>
          <w:rFonts w:ascii="MS Reference Sans Serif" w:hAnsi="MS Reference Sans Serif"/>
          <w:sz w:val="20"/>
          <w:szCs w:val="20"/>
        </w:rPr>
        <w:t xml:space="preserve"> policies and procedures in respect of Equality and Diversity and pursue the achievement and integration of</w:t>
      </w:r>
      <w:r w:rsidR="00AC2A99" w:rsidRPr="0044502B">
        <w:rPr>
          <w:rFonts w:ascii="MS Reference Sans Serif" w:hAnsi="MS Reference Sans Serif"/>
          <w:sz w:val="20"/>
          <w:szCs w:val="20"/>
        </w:rPr>
        <w:t xml:space="preserve"> Equality and Diversity throughout all the College</w:t>
      </w:r>
      <w:r w:rsidR="00404EBD">
        <w:rPr>
          <w:rFonts w:ascii="MS Reference Sans Serif" w:hAnsi="MS Reference Sans Serif"/>
          <w:sz w:val="20"/>
          <w:szCs w:val="20"/>
        </w:rPr>
        <w:t xml:space="preserve"> Group</w:t>
      </w:r>
      <w:r w:rsidR="00AC2A99" w:rsidRPr="0044502B">
        <w:rPr>
          <w:rFonts w:ascii="MS Reference Sans Serif" w:hAnsi="MS Reference Sans Serif"/>
          <w:sz w:val="20"/>
          <w:szCs w:val="20"/>
        </w:rPr>
        <w:t>’s activities.</w:t>
      </w:r>
    </w:p>
    <w:p w14:paraId="50DF3ABB" w14:textId="69FD6B9E" w:rsidR="00AC2A99" w:rsidRPr="0044502B" w:rsidRDefault="00AC2A99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44502B">
        <w:rPr>
          <w:rFonts w:ascii="MS Reference Sans Serif" w:hAnsi="MS Reference Sans Serif"/>
          <w:sz w:val="20"/>
          <w:szCs w:val="20"/>
        </w:rPr>
        <w:t xml:space="preserve">Ensure compliance with and implementation of all College policies and procedures in respect of </w:t>
      </w:r>
      <w:r w:rsidR="00404EBD">
        <w:rPr>
          <w:rFonts w:ascii="MS Reference Sans Serif" w:hAnsi="MS Reference Sans Serif"/>
          <w:sz w:val="20"/>
          <w:szCs w:val="20"/>
        </w:rPr>
        <w:t>Safeguarding</w:t>
      </w:r>
      <w:r w:rsidRPr="0044502B">
        <w:rPr>
          <w:rFonts w:ascii="MS Reference Sans Serif" w:hAnsi="MS Reference Sans Serif"/>
          <w:sz w:val="20"/>
          <w:szCs w:val="20"/>
        </w:rPr>
        <w:t xml:space="preserve"> Legislation.</w:t>
      </w:r>
    </w:p>
    <w:p w14:paraId="1D288B1F" w14:textId="62AAE629" w:rsidR="00AC2A99" w:rsidRPr="0044502B" w:rsidRDefault="00AC2A99" w:rsidP="00B126BC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96"/>
        </w:tabs>
        <w:spacing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44502B">
        <w:rPr>
          <w:rFonts w:ascii="MS Reference Sans Serif" w:hAnsi="MS Reference Sans Serif"/>
          <w:sz w:val="20"/>
          <w:szCs w:val="20"/>
        </w:rPr>
        <w:t xml:space="preserve">To undertake such other reasonable duties as may be required from time to time and review this Job Description at least annually with the Finance Office Manager through the College </w:t>
      </w:r>
      <w:r w:rsidR="00404EBD">
        <w:rPr>
          <w:rFonts w:ascii="MS Reference Sans Serif" w:hAnsi="MS Reference Sans Serif"/>
          <w:sz w:val="20"/>
          <w:szCs w:val="20"/>
        </w:rPr>
        <w:t xml:space="preserve">Group </w:t>
      </w:r>
      <w:r w:rsidRPr="0044502B">
        <w:rPr>
          <w:rFonts w:ascii="MS Reference Sans Serif" w:hAnsi="MS Reference Sans Serif"/>
          <w:sz w:val="20"/>
          <w:szCs w:val="20"/>
        </w:rPr>
        <w:t>appraisal scheme.</w:t>
      </w:r>
    </w:p>
    <w:p w14:paraId="376DE7C6" w14:textId="77777777" w:rsidR="00AC2A99" w:rsidRDefault="00AC2A99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</w:p>
    <w:p w14:paraId="087D9773" w14:textId="77777777" w:rsidR="00B126BC" w:rsidRDefault="00B126BC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</w:p>
    <w:p w14:paraId="0E6163A9" w14:textId="6CDD7FD2" w:rsidR="00AC2A99" w:rsidRDefault="00AC2A99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  <w:r>
        <w:rPr>
          <w:rFonts w:ascii="MS Reference Sans Serif" w:hAnsi="MS Reference Sans Serif" w:cs="Arial"/>
          <w:sz w:val="20"/>
        </w:rPr>
        <w:t>Date Description prepared:</w:t>
      </w:r>
      <w:r w:rsidR="00B2681C">
        <w:rPr>
          <w:rFonts w:ascii="MS Reference Sans Serif" w:hAnsi="MS Reference Sans Serif" w:cs="Arial"/>
          <w:sz w:val="20"/>
        </w:rPr>
        <w:tab/>
      </w:r>
      <w:r w:rsidR="00B2681C">
        <w:rPr>
          <w:rFonts w:ascii="MS Reference Sans Serif" w:hAnsi="MS Reference Sans Serif" w:cs="Arial"/>
          <w:sz w:val="20"/>
        </w:rPr>
        <w:tab/>
      </w:r>
      <w:r w:rsidR="00B2681C">
        <w:rPr>
          <w:rFonts w:ascii="MS Reference Sans Serif" w:hAnsi="MS Reference Sans Serif" w:cs="Arial"/>
          <w:sz w:val="20"/>
        </w:rPr>
        <w:tab/>
      </w:r>
      <w:r w:rsidR="00B2681C">
        <w:rPr>
          <w:rFonts w:ascii="MS Reference Sans Serif" w:hAnsi="MS Reference Sans Serif" w:cs="Arial"/>
          <w:sz w:val="20"/>
        </w:rPr>
        <w:tab/>
      </w:r>
      <w:r w:rsidR="00B2681C">
        <w:rPr>
          <w:rFonts w:ascii="MS Reference Sans Serif" w:hAnsi="MS Reference Sans Serif" w:cs="Arial"/>
          <w:sz w:val="20"/>
        </w:rPr>
        <w:tab/>
      </w:r>
      <w:r w:rsidR="00B2681C">
        <w:rPr>
          <w:rFonts w:ascii="MS Reference Sans Serif" w:hAnsi="MS Reference Sans Serif" w:cs="Arial"/>
          <w:sz w:val="20"/>
        </w:rPr>
        <w:tab/>
        <w:t>Date: 05/08/21</w:t>
      </w:r>
    </w:p>
    <w:p w14:paraId="748CEAD8" w14:textId="77777777" w:rsidR="00B126BC" w:rsidRDefault="00B126BC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</w:p>
    <w:p w14:paraId="2A7025AF" w14:textId="77777777" w:rsidR="00AC2A99" w:rsidRDefault="00AC2A99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  <w:r>
        <w:rPr>
          <w:rFonts w:ascii="MS Reference Sans Serif" w:hAnsi="MS Reference Sans Serif" w:cs="Arial"/>
          <w:sz w:val="20"/>
        </w:rPr>
        <w:t xml:space="preserve">Agreed by Job Holder:                                                           </w:t>
      </w:r>
      <w:r>
        <w:rPr>
          <w:rFonts w:ascii="MS Reference Sans Serif" w:hAnsi="MS Reference Sans Serif" w:cs="Arial"/>
          <w:sz w:val="20"/>
        </w:rPr>
        <w:tab/>
        <w:t>Date:</w:t>
      </w:r>
    </w:p>
    <w:p w14:paraId="2B6283F7" w14:textId="77777777" w:rsidR="00AC2A99" w:rsidRDefault="00AC2A99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</w:p>
    <w:p w14:paraId="7D6D68F4" w14:textId="77777777" w:rsidR="00AC2A99" w:rsidRDefault="00AC2A99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  <w:r>
        <w:rPr>
          <w:rFonts w:ascii="MS Reference Sans Serif" w:hAnsi="MS Reference Sans Serif" w:cs="Arial"/>
          <w:sz w:val="20"/>
        </w:rPr>
        <w:t xml:space="preserve">Approved by Manager:                                                           </w:t>
      </w:r>
      <w:r>
        <w:rPr>
          <w:rFonts w:ascii="MS Reference Sans Serif" w:hAnsi="MS Reference Sans Serif" w:cs="Arial"/>
          <w:sz w:val="20"/>
        </w:rPr>
        <w:tab/>
        <w:t>Date:</w:t>
      </w:r>
    </w:p>
    <w:p w14:paraId="69604AC1" w14:textId="77777777" w:rsidR="00AC2A99" w:rsidRDefault="00AC2A99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</w:p>
    <w:p w14:paraId="2E20C088" w14:textId="0EFAD83B" w:rsidR="00AC2A99" w:rsidRDefault="00AC2A99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  <w:r>
        <w:rPr>
          <w:rFonts w:ascii="MS Reference Sans Serif" w:hAnsi="MS Reference Sans Serif" w:cs="Arial"/>
          <w:sz w:val="20"/>
        </w:rPr>
        <w:t xml:space="preserve">Approved by </w:t>
      </w:r>
      <w:r w:rsidR="00611011">
        <w:rPr>
          <w:rFonts w:ascii="MS Reference Sans Serif" w:hAnsi="MS Reference Sans Serif" w:cs="Arial"/>
          <w:sz w:val="20"/>
        </w:rPr>
        <w:t>SLT Member</w:t>
      </w:r>
      <w:r>
        <w:rPr>
          <w:rFonts w:ascii="MS Reference Sans Serif" w:hAnsi="MS Reference Sans Serif" w:cs="Arial"/>
          <w:sz w:val="20"/>
        </w:rPr>
        <w:t>:</w:t>
      </w:r>
      <w:r w:rsidR="00611011">
        <w:rPr>
          <w:rFonts w:ascii="MS Reference Sans Serif" w:hAnsi="MS Reference Sans Serif" w:cs="Arial"/>
          <w:sz w:val="20"/>
        </w:rPr>
        <w:tab/>
      </w:r>
      <w:r w:rsidR="00611011">
        <w:rPr>
          <w:rFonts w:ascii="MS Reference Sans Serif" w:hAnsi="MS Reference Sans Serif" w:cs="Arial"/>
          <w:sz w:val="20"/>
        </w:rPr>
        <w:tab/>
      </w:r>
      <w:r w:rsidR="00611011">
        <w:rPr>
          <w:rFonts w:ascii="MS Reference Sans Serif" w:hAnsi="MS Reference Sans Serif" w:cs="Arial"/>
          <w:sz w:val="20"/>
        </w:rPr>
        <w:tab/>
      </w:r>
      <w:r>
        <w:rPr>
          <w:rFonts w:ascii="MS Reference Sans Serif" w:hAnsi="MS Reference Sans Serif" w:cs="Arial"/>
          <w:sz w:val="20"/>
        </w:rPr>
        <w:t xml:space="preserve">                          </w:t>
      </w:r>
      <w:r>
        <w:rPr>
          <w:rFonts w:ascii="MS Reference Sans Serif" w:hAnsi="MS Reference Sans Serif" w:cs="Arial"/>
          <w:sz w:val="20"/>
        </w:rPr>
        <w:tab/>
        <w:t>Date:</w:t>
      </w:r>
    </w:p>
    <w:p w14:paraId="3986E2E5" w14:textId="77777777" w:rsidR="00AC2A99" w:rsidRDefault="00AC2A99" w:rsidP="00AC2A99">
      <w:pPr>
        <w:pStyle w:val="Header"/>
        <w:tabs>
          <w:tab w:val="clear" w:pos="4153"/>
          <w:tab w:val="clear" w:pos="8306"/>
        </w:tabs>
        <w:jc w:val="both"/>
        <w:rPr>
          <w:rFonts w:ascii="MS Reference Sans Serif" w:hAnsi="MS Reference Sans Serif" w:cs="Arial"/>
          <w:sz w:val="20"/>
        </w:rPr>
      </w:pPr>
    </w:p>
    <w:p w14:paraId="06BB3B98" w14:textId="3750C7EA" w:rsidR="00AC2A99" w:rsidRDefault="00AC2A99" w:rsidP="00AC2A99">
      <w:pPr>
        <w:jc w:val="both"/>
        <w:rPr>
          <w:rFonts w:ascii="MS Reference Sans Serif" w:hAnsi="MS Reference Sans Serif"/>
          <w:b/>
          <w:i/>
          <w:iCs/>
          <w:sz w:val="16"/>
          <w:szCs w:val="16"/>
        </w:rPr>
      </w:pPr>
      <w:proofErr w:type="gramStart"/>
      <w:r>
        <w:rPr>
          <w:rFonts w:ascii="MS Reference Sans Serif" w:hAnsi="MS Reference Sans Serif"/>
          <w:b/>
          <w:i/>
          <w:iCs/>
          <w:sz w:val="16"/>
          <w:szCs w:val="16"/>
        </w:rPr>
        <w:t>N</w:t>
      </w:r>
      <w:r w:rsidR="00075156">
        <w:rPr>
          <w:rFonts w:ascii="MS Reference Sans Serif" w:hAnsi="MS Reference Sans Serif"/>
          <w:b/>
          <w:i/>
          <w:iCs/>
          <w:sz w:val="16"/>
          <w:szCs w:val="16"/>
        </w:rPr>
        <w:t>o</w:t>
      </w:r>
      <w:r>
        <w:rPr>
          <w:rFonts w:ascii="MS Reference Sans Serif" w:hAnsi="MS Reference Sans Serif"/>
          <w:b/>
          <w:i/>
          <w:iCs/>
          <w:sz w:val="16"/>
          <w:szCs w:val="16"/>
        </w:rPr>
        <w:t>tes;</w:t>
      </w:r>
      <w:proofErr w:type="gramEnd"/>
    </w:p>
    <w:p w14:paraId="57E9E5DF" w14:textId="48A31CE5" w:rsidR="00AC2A99" w:rsidRPr="00B126BC" w:rsidRDefault="00AC2A99" w:rsidP="00B126BC">
      <w:pPr>
        <w:jc w:val="both"/>
        <w:rPr>
          <w:rFonts w:ascii="MS Reference Sans Serif" w:hAnsi="MS Reference Sans Serif"/>
          <w:b/>
          <w:i/>
          <w:iCs/>
          <w:sz w:val="16"/>
          <w:szCs w:val="16"/>
        </w:rPr>
      </w:pPr>
      <w:r w:rsidRPr="00B126BC">
        <w:rPr>
          <w:rFonts w:ascii="MS Reference Sans Serif" w:hAnsi="MS Reference Sans Serif"/>
          <w:b/>
          <w:i/>
          <w:iCs/>
          <w:sz w:val="16"/>
          <w:szCs w:val="16"/>
        </w:rPr>
        <w:t xml:space="preserve">This job description outlines the main duties and key performance outcomes of the role.  It is not exhaustive and may be varied by the </w:t>
      </w:r>
      <w:r w:rsidR="00B126BC">
        <w:rPr>
          <w:rFonts w:ascii="MS Reference Sans Serif" w:hAnsi="MS Reference Sans Serif"/>
          <w:b/>
          <w:i/>
          <w:iCs/>
          <w:sz w:val="16"/>
          <w:szCs w:val="16"/>
        </w:rPr>
        <w:t>organisation</w:t>
      </w:r>
      <w:r w:rsidRPr="00B126BC">
        <w:rPr>
          <w:rFonts w:ascii="MS Reference Sans Serif" w:hAnsi="MS Reference Sans Serif"/>
          <w:b/>
          <w:i/>
          <w:iCs/>
          <w:sz w:val="16"/>
          <w:szCs w:val="16"/>
        </w:rPr>
        <w:t xml:space="preserve"> following consultation with the post holder. </w:t>
      </w:r>
    </w:p>
    <w:p w14:paraId="432489EF" w14:textId="1E59F75B" w:rsidR="00AC2A99" w:rsidRPr="00B126BC" w:rsidRDefault="00AC2A99" w:rsidP="00B126BC">
      <w:pPr>
        <w:jc w:val="both"/>
        <w:rPr>
          <w:rFonts w:ascii="MS Reference Sans Serif" w:hAnsi="MS Reference Sans Serif"/>
          <w:b/>
          <w:i/>
          <w:iCs/>
          <w:sz w:val="16"/>
          <w:szCs w:val="16"/>
        </w:rPr>
      </w:pPr>
    </w:p>
    <w:p w14:paraId="795341C0" w14:textId="0AD34B18" w:rsidR="00B126BC" w:rsidRDefault="00B126BC" w:rsidP="00B126BC">
      <w:pPr>
        <w:pStyle w:val="BodyText2"/>
        <w:spacing w:line="240" w:lineRule="auto"/>
        <w:jc w:val="both"/>
        <w:rPr>
          <w:rFonts w:ascii="MS Reference Sans Serif" w:hAnsi="MS Reference Sans Serif"/>
          <w:b/>
          <w:i/>
          <w:sz w:val="16"/>
          <w:szCs w:val="16"/>
        </w:rPr>
      </w:pPr>
      <w:r w:rsidRPr="00B126BC">
        <w:rPr>
          <w:rFonts w:ascii="MS Reference Sans Serif" w:hAnsi="MS Reference Sans Serif"/>
          <w:b/>
          <w:i/>
          <w:sz w:val="16"/>
          <w:szCs w:val="16"/>
        </w:rPr>
        <w:t>The job description, duties and key performance outcomes must be reviewed annually with the line manager and approved by a member of the Strategic Leadership Team</w:t>
      </w:r>
    </w:p>
    <w:p w14:paraId="4C80AA8E" w14:textId="4846053B" w:rsidR="00B126BC" w:rsidRDefault="00B126BC" w:rsidP="00B126BC">
      <w:pPr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26EDA029" wp14:editId="0094E2B1">
            <wp:simplePos x="0" y="0"/>
            <wp:positionH relativeFrom="column">
              <wp:posOffset>3467100</wp:posOffset>
            </wp:positionH>
            <wp:positionV relativeFrom="paragraph">
              <wp:posOffset>-645795</wp:posOffset>
            </wp:positionV>
            <wp:extent cx="2876550" cy="862965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3DEE1" w14:textId="77777777" w:rsidR="00B126BC" w:rsidRPr="00721E1F" w:rsidRDefault="00B126BC" w:rsidP="00B126BC">
      <w:pPr>
        <w:pStyle w:val="Heading1"/>
        <w:spacing w:before="120"/>
        <w:rPr>
          <w:rFonts w:ascii="MS Reference Sans Serif" w:hAnsi="MS Reference Sans Serif"/>
          <w:sz w:val="24"/>
          <w:szCs w:val="24"/>
        </w:rPr>
      </w:pPr>
      <w:r w:rsidRPr="00721E1F">
        <w:rPr>
          <w:rFonts w:ascii="MS Reference Sans Serif" w:hAnsi="MS Reference Sans Serif"/>
          <w:sz w:val="24"/>
          <w:szCs w:val="24"/>
        </w:rPr>
        <w:t>Person specification/Competency Profile</w:t>
      </w:r>
    </w:p>
    <w:p w14:paraId="3DCA5540" w14:textId="77777777" w:rsidR="00B126BC" w:rsidRPr="003F7729" w:rsidRDefault="00B126BC" w:rsidP="00B126BC">
      <w:pPr>
        <w:spacing w:before="120"/>
        <w:rPr>
          <w:rFonts w:ascii="MS Reference Sans Serif" w:hAnsi="MS Reference Sans Serif"/>
          <w:b/>
          <w:sz w:val="20"/>
          <w:szCs w:val="20"/>
        </w:rPr>
      </w:pPr>
    </w:p>
    <w:p w14:paraId="1635473A" w14:textId="7D2E4485" w:rsidR="00B126BC" w:rsidRPr="003F7729" w:rsidRDefault="00B126BC" w:rsidP="00B126BC">
      <w:pPr>
        <w:spacing w:before="120"/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b/>
          <w:sz w:val="20"/>
          <w:szCs w:val="20"/>
        </w:rPr>
        <w:t>Finance Assistant</w:t>
      </w:r>
    </w:p>
    <w:p w14:paraId="14FA40C8" w14:textId="77777777" w:rsidR="00B126BC" w:rsidRPr="003F7729" w:rsidRDefault="00B126BC" w:rsidP="00B126BC">
      <w:pPr>
        <w:spacing w:before="120"/>
        <w:rPr>
          <w:rFonts w:ascii="MS Reference Sans Serif" w:hAnsi="MS Reference Sans Serif"/>
          <w:b/>
          <w:sz w:val="20"/>
          <w:szCs w:val="20"/>
        </w:rPr>
      </w:pPr>
    </w:p>
    <w:p w14:paraId="5F9401C9" w14:textId="7307AD28" w:rsidR="00B126BC" w:rsidRPr="003F7729" w:rsidRDefault="00B126BC" w:rsidP="00B126BC">
      <w:pPr>
        <w:tabs>
          <w:tab w:val="left" w:pos="-720"/>
        </w:tabs>
        <w:suppressAutoHyphens/>
        <w:spacing w:before="120"/>
        <w:jc w:val="both"/>
        <w:rPr>
          <w:rFonts w:ascii="MS Reference Sans Serif" w:hAnsi="MS Reference Sans Serif"/>
          <w:b/>
          <w:i/>
          <w:spacing w:val="-2"/>
          <w:sz w:val="20"/>
          <w:szCs w:val="20"/>
        </w:rPr>
      </w:pPr>
      <w:r w:rsidRPr="003F7729">
        <w:rPr>
          <w:rFonts w:ascii="MS Reference Sans Serif" w:hAnsi="MS Reference Sans Serif"/>
          <w:b/>
          <w:i/>
          <w:spacing w:val="-2"/>
          <w:sz w:val="20"/>
          <w:szCs w:val="20"/>
        </w:rPr>
        <w:t>When completing you</w:t>
      </w:r>
      <w:r>
        <w:rPr>
          <w:rFonts w:ascii="MS Reference Sans Serif" w:hAnsi="MS Reference Sans Serif"/>
          <w:b/>
          <w:i/>
          <w:spacing w:val="-2"/>
          <w:sz w:val="20"/>
          <w:szCs w:val="20"/>
        </w:rPr>
        <w:t>r</w:t>
      </w:r>
      <w:r w:rsidRPr="003F7729">
        <w:rPr>
          <w:rFonts w:ascii="MS Reference Sans Serif" w:hAnsi="MS Reference Sans Serif"/>
          <w:b/>
          <w:i/>
          <w:spacing w:val="-2"/>
          <w:sz w:val="20"/>
          <w:szCs w:val="20"/>
        </w:rPr>
        <w:t xml:space="preserve"> application form please evidence how you fully meet each element of the essential criteria </w:t>
      </w:r>
    </w:p>
    <w:p w14:paraId="4C1560A6" w14:textId="77777777" w:rsidR="00B126BC" w:rsidRPr="003F7729" w:rsidRDefault="00B126BC" w:rsidP="00B126BC">
      <w:pPr>
        <w:spacing w:before="120"/>
        <w:rPr>
          <w:rFonts w:ascii="MS Reference Sans Serif" w:hAnsi="MS Reference Sans Serif"/>
          <w:b/>
          <w:sz w:val="20"/>
          <w:szCs w:val="20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B126BC" w:rsidRPr="003F7729" w14:paraId="6CECE62B" w14:textId="77777777" w:rsidTr="00A7232A">
        <w:trPr>
          <w:trHeight w:val="557"/>
        </w:trPr>
        <w:tc>
          <w:tcPr>
            <w:tcW w:w="4707" w:type="dxa"/>
          </w:tcPr>
          <w:p w14:paraId="6B2997F8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  <w:r w:rsidRPr="003F7729">
              <w:rPr>
                <w:rFonts w:ascii="MS Reference Sans Serif" w:hAnsi="MS Reference Sans Serif" w:cs="Arial"/>
                <w:b/>
                <w:bCs/>
                <w:caps/>
                <w:sz w:val="20"/>
              </w:rPr>
              <w:t>skills and core competencies</w:t>
            </w:r>
          </w:p>
        </w:tc>
        <w:tc>
          <w:tcPr>
            <w:tcW w:w="4649" w:type="dxa"/>
          </w:tcPr>
          <w:p w14:paraId="35B7F2DD" w14:textId="77777777" w:rsidR="00B126BC" w:rsidRPr="003F7729" w:rsidRDefault="00B126BC" w:rsidP="00A7232A">
            <w:pPr>
              <w:pStyle w:val="Heading1"/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caps/>
                <w:sz w:val="20"/>
                <w:szCs w:val="20"/>
              </w:rPr>
              <w:t>How Measured</w:t>
            </w:r>
          </w:p>
        </w:tc>
      </w:tr>
      <w:tr w:rsidR="00B126BC" w:rsidRPr="003F7729" w14:paraId="4C45304B" w14:textId="77777777" w:rsidTr="00A7232A">
        <w:trPr>
          <w:trHeight w:val="2306"/>
        </w:trPr>
        <w:tc>
          <w:tcPr>
            <w:tcW w:w="4707" w:type="dxa"/>
          </w:tcPr>
          <w:p w14:paraId="5746F050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Technical competency and knowledge (qualifications and training)</w:t>
            </w:r>
          </w:p>
          <w:p w14:paraId="577E0E18" w14:textId="77777777" w:rsidR="00B126BC" w:rsidRPr="00B126BC" w:rsidRDefault="00B126BC" w:rsidP="00B126BC">
            <w:pPr>
              <w:pStyle w:val="BodyText2"/>
              <w:numPr>
                <w:ilvl w:val="0"/>
                <w:numId w:val="14"/>
              </w:numPr>
              <w:spacing w:before="120" w:after="0" w:line="240" w:lineRule="auto"/>
              <w:rPr>
                <w:rFonts w:ascii="MS Reference Sans Serif" w:hAnsi="MS Reference Sans Serif"/>
                <w:sz w:val="20"/>
                <w:szCs w:val="20"/>
              </w:rPr>
            </w:pPr>
            <w:r w:rsidRPr="00B126BC">
              <w:rPr>
                <w:rFonts w:ascii="MS Reference Sans Serif" w:hAnsi="MS Reference Sans Serif"/>
                <w:sz w:val="20"/>
                <w:szCs w:val="20"/>
              </w:rPr>
              <w:t xml:space="preserve">GCSE passes (or equivalent) at grade C or above in English and Maths </w:t>
            </w:r>
            <w:r w:rsidRPr="00B126BC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(E)</w:t>
            </w:r>
          </w:p>
          <w:p w14:paraId="19EF912D" w14:textId="77777777" w:rsidR="00B126BC" w:rsidRPr="00B126BC" w:rsidRDefault="00B126BC" w:rsidP="00B126BC">
            <w:pPr>
              <w:pStyle w:val="BodyText2"/>
              <w:numPr>
                <w:ilvl w:val="0"/>
                <w:numId w:val="14"/>
              </w:numPr>
              <w:spacing w:before="120" w:after="0" w:line="240" w:lineRule="auto"/>
              <w:rPr>
                <w:rFonts w:ascii="MS Reference Sans Serif" w:hAnsi="MS Reference Sans Serif"/>
                <w:sz w:val="20"/>
                <w:szCs w:val="20"/>
              </w:rPr>
            </w:pPr>
            <w:r w:rsidRPr="00B126BC">
              <w:rPr>
                <w:rFonts w:ascii="MS Reference Sans Serif" w:hAnsi="MS Reference Sans Serif"/>
                <w:sz w:val="20"/>
                <w:szCs w:val="20"/>
              </w:rPr>
              <w:t xml:space="preserve">Competence in the use of computerised systems and other appropriate technology.  Knowledge of the Microsoft Office Suite including: Word, Excel and Outlook </w:t>
            </w:r>
            <w:r w:rsidRPr="00B126BC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(E)</w:t>
            </w:r>
          </w:p>
          <w:p w14:paraId="16A138C0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20AE994" w14:textId="77777777" w:rsidR="00B126BC" w:rsidRPr="003F7729" w:rsidRDefault="00B126BC" w:rsidP="00A7232A">
            <w:pPr>
              <w:pStyle w:val="BodyText2"/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37AFA5B6" w14:textId="77777777" w:rsidR="00B126BC" w:rsidRDefault="00B126BC" w:rsidP="00A7232A">
            <w:pPr>
              <w:spacing w:before="120"/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</w:pPr>
          </w:p>
          <w:p w14:paraId="687513E0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 xml:space="preserve">Application, interview and references </w:t>
            </w:r>
          </w:p>
          <w:p w14:paraId="6E8873A1" w14:textId="77777777" w:rsidR="00B126BC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03C8DFFA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Application, Interview</w:t>
            </w:r>
          </w:p>
        </w:tc>
      </w:tr>
      <w:tr w:rsidR="00B126BC" w:rsidRPr="003F7729" w14:paraId="2D6DAEC8" w14:textId="77777777" w:rsidTr="00A7232A">
        <w:tc>
          <w:tcPr>
            <w:tcW w:w="4707" w:type="dxa"/>
          </w:tcPr>
          <w:p w14:paraId="155A891C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Experience, knowledge and judgement</w:t>
            </w:r>
          </w:p>
          <w:p w14:paraId="4D4AC52C" w14:textId="09D29DA7" w:rsidR="00B126BC" w:rsidRPr="00C431AB" w:rsidRDefault="00B126BC" w:rsidP="00B126BC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bCs/>
                <w:sz w:val="20"/>
              </w:rPr>
            </w:pPr>
            <w:r w:rsidRPr="00C431AB">
              <w:rPr>
                <w:rFonts w:ascii="MS Reference Sans Serif" w:hAnsi="MS Reference Sans Serif" w:cs="Arial"/>
                <w:bCs/>
                <w:sz w:val="20"/>
              </w:rPr>
              <w:t>Experience</w:t>
            </w:r>
            <w:r w:rsidRPr="00C431AB">
              <w:rPr>
                <w:rFonts w:ascii="MS Reference Sans Serif" w:hAnsi="MS Reference Sans Serif" w:cs="Arial"/>
                <w:sz w:val="20"/>
              </w:rPr>
              <w:t xml:space="preserve"> in a financial accounting </w:t>
            </w:r>
            <w:proofErr w:type="gramStart"/>
            <w:r w:rsidRPr="00C431AB">
              <w:rPr>
                <w:rFonts w:ascii="MS Reference Sans Serif" w:hAnsi="MS Reference Sans Serif" w:cs="Arial"/>
                <w:sz w:val="20"/>
              </w:rPr>
              <w:t>environment.</w:t>
            </w:r>
            <w:r w:rsidRPr="00C431AB">
              <w:rPr>
                <w:rFonts w:ascii="MS Reference Sans Serif" w:hAnsi="MS Reference Sans Serif" w:cs="Arial"/>
                <w:b/>
                <w:bCs/>
                <w:sz w:val="20"/>
              </w:rPr>
              <w:t>(</w:t>
            </w:r>
            <w:proofErr w:type="gramEnd"/>
            <w:r w:rsidR="009871F6" w:rsidRPr="00C431AB">
              <w:rPr>
                <w:rFonts w:ascii="MS Reference Sans Serif" w:hAnsi="MS Reference Sans Serif" w:cs="Arial"/>
                <w:b/>
                <w:bCs/>
                <w:sz w:val="20"/>
              </w:rPr>
              <w:t>D</w:t>
            </w:r>
            <w:r w:rsidRPr="00C431AB">
              <w:rPr>
                <w:rFonts w:ascii="MS Reference Sans Serif" w:hAnsi="MS Reference Sans Serif" w:cs="Arial"/>
                <w:b/>
                <w:bCs/>
                <w:sz w:val="20"/>
              </w:rPr>
              <w:t>)</w:t>
            </w:r>
          </w:p>
          <w:p w14:paraId="487B0632" w14:textId="46D219ED" w:rsidR="00B126BC" w:rsidRPr="00C431AB" w:rsidRDefault="00B126BC" w:rsidP="00B126BC">
            <w:pPr>
              <w:numPr>
                <w:ilvl w:val="0"/>
                <w:numId w:val="9"/>
              </w:num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C431AB">
              <w:rPr>
                <w:rFonts w:ascii="MS Reference Sans Serif" w:hAnsi="MS Reference Sans Serif"/>
                <w:sz w:val="20"/>
                <w:szCs w:val="20"/>
              </w:rPr>
              <w:t xml:space="preserve">Experience and understanding of cash management </w:t>
            </w:r>
            <w:r w:rsidR="009871F6" w:rsidRPr="00C431AB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(D)</w:t>
            </w:r>
          </w:p>
          <w:p w14:paraId="32A98481" w14:textId="77777777" w:rsidR="00B126BC" w:rsidRPr="00721E1F" w:rsidRDefault="00B126BC" w:rsidP="00B126BC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  <w:r w:rsidRPr="003F7729">
              <w:rPr>
                <w:rFonts w:ascii="MS Reference Sans Serif" w:hAnsi="MS Reference Sans Serif" w:cs="Arial"/>
                <w:sz w:val="20"/>
              </w:rPr>
              <w:t xml:space="preserve">Knowledge of when and where to use judgement, and when and where to seek help or appropriate guidance. </w:t>
            </w:r>
            <w:r w:rsidRPr="003F7729">
              <w:rPr>
                <w:rFonts w:ascii="MS Reference Sans Serif" w:hAnsi="MS Reference Sans Serif" w:cs="Arial"/>
                <w:b/>
                <w:bCs/>
                <w:sz w:val="20"/>
              </w:rPr>
              <w:t>(D)</w:t>
            </w:r>
          </w:p>
          <w:p w14:paraId="2C4D28A0" w14:textId="77777777" w:rsidR="00B126BC" w:rsidRPr="003F7729" w:rsidRDefault="00B126BC" w:rsidP="00B126BC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  <w:r>
              <w:rPr>
                <w:rFonts w:ascii="MS Reference Sans Serif" w:hAnsi="MS Reference Sans Serif" w:cs="Arial"/>
                <w:bCs/>
                <w:sz w:val="20"/>
              </w:rPr>
              <w:t xml:space="preserve">Experience of working successfully as part of a team </w:t>
            </w:r>
            <w:r w:rsidRPr="00721E1F">
              <w:rPr>
                <w:rFonts w:ascii="MS Reference Sans Serif" w:hAnsi="MS Reference Sans Serif" w:cs="Arial"/>
                <w:b/>
                <w:bCs/>
                <w:sz w:val="20"/>
              </w:rPr>
              <w:t>(E)</w:t>
            </w:r>
          </w:p>
          <w:p w14:paraId="271C3AD9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bCs/>
                <w:sz w:val="20"/>
              </w:rPr>
            </w:pPr>
          </w:p>
        </w:tc>
        <w:tc>
          <w:tcPr>
            <w:tcW w:w="4649" w:type="dxa"/>
          </w:tcPr>
          <w:p w14:paraId="010A5D92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05B44923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>Application/references</w:t>
            </w:r>
          </w:p>
          <w:p w14:paraId="706685CD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2827F6C1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>Application/references</w:t>
            </w:r>
          </w:p>
          <w:p w14:paraId="20320648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3A27CC87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>Application/references</w:t>
            </w:r>
          </w:p>
          <w:p w14:paraId="23DE1EC0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1B4E7F13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sz w:val="20"/>
                <w:szCs w:val="20"/>
              </w:rPr>
              <w:t>Interview</w:t>
            </w:r>
          </w:p>
        </w:tc>
      </w:tr>
      <w:tr w:rsidR="00B126BC" w:rsidRPr="003F7729" w14:paraId="09E8D056" w14:textId="77777777" w:rsidTr="00A7232A">
        <w:tc>
          <w:tcPr>
            <w:tcW w:w="4707" w:type="dxa"/>
          </w:tcPr>
          <w:p w14:paraId="63D6EEF1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Managing and developing the business, clients and services (skills and attributes</w:t>
            </w:r>
            <w:r w:rsidRPr="003F7729">
              <w:rPr>
                <w:rFonts w:ascii="MS Reference Sans Serif" w:hAnsi="MS Reference Sans Serif"/>
                <w:sz w:val="20"/>
                <w:szCs w:val="20"/>
              </w:rPr>
              <w:t xml:space="preserve">) </w:t>
            </w:r>
          </w:p>
          <w:p w14:paraId="0A6E768F" w14:textId="3A36A318" w:rsidR="00B126BC" w:rsidRPr="00B126BC" w:rsidRDefault="00B126BC" w:rsidP="00A7232A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 xml:space="preserve">Ability to interpret basic financial information. </w:t>
            </w: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(E)</w:t>
            </w:r>
          </w:p>
          <w:p w14:paraId="4AC6F77B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bCs w:val="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E1117FA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00D1BA0D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08DB2B3D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>Interview</w:t>
            </w:r>
          </w:p>
          <w:p w14:paraId="5B168493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B126BC" w:rsidRPr="003F7729" w14:paraId="429B15B4" w14:textId="77777777" w:rsidTr="00A7232A">
        <w:tc>
          <w:tcPr>
            <w:tcW w:w="4707" w:type="dxa"/>
          </w:tcPr>
          <w:p w14:paraId="1B4F38C8" w14:textId="77777777" w:rsidR="00B126BC" w:rsidRPr="003F7729" w:rsidRDefault="00B126BC" w:rsidP="00A7232A">
            <w:pPr>
              <w:pStyle w:val="BodyText"/>
              <w:spacing w:before="120"/>
              <w:ind w:left="0"/>
              <w:rPr>
                <w:rFonts w:ascii="MS Reference Sans Serif" w:hAnsi="MS Reference Sans Serif" w:cs="Arial"/>
                <w:b/>
                <w:sz w:val="20"/>
              </w:rPr>
            </w:pPr>
            <w:r w:rsidRPr="003F7729">
              <w:rPr>
                <w:rFonts w:ascii="MS Reference Sans Serif" w:hAnsi="MS Reference Sans Serif" w:cs="Arial"/>
                <w:b/>
                <w:sz w:val="20"/>
              </w:rPr>
              <w:t>Personal qualities, communicating and relating to others.</w:t>
            </w:r>
          </w:p>
          <w:p w14:paraId="49421B96" w14:textId="77777777" w:rsidR="00B126BC" w:rsidRPr="003F7729" w:rsidRDefault="00B126BC" w:rsidP="00B126BC">
            <w:pPr>
              <w:numPr>
                <w:ilvl w:val="0"/>
                <w:numId w:val="11"/>
              </w:num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>Self-motivated Positive thinking and a ‘can-do’ attitude.</w:t>
            </w: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 xml:space="preserve"> (E)</w:t>
            </w:r>
          </w:p>
          <w:p w14:paraId="0829158C" w14:textId="4E85851D" w:rsidR="00B126BC" w:rsidRDefault="00B126BC" w:rsidP="00B126BC">
            <w:pPr>
              <w:numPr>
                <w:ilvl w:val="0"/>
                <w:numId w:val="11"/>
              </w:numPr>
              <w:spacing w:before="120"/>
              <w:ind w:left="357" w:hanging="357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 xml:space="preserve">Ability to maintain and develop effective communication, liaison, and relationships </w:t>
            </w:r>
            <w:r w:rsidRPr="00721E1F">
              <w:rPr>
                <w:rFonts w:ascii="MS Reference Sans Serif" w:hAnsi="MS Reference Sans Serif"/>
                <w:b/>
                <w:sz w:val="20"/>
                <w:szCs w:val="20"/>
              </w:rPr>
              <w:t>(E)</w:t>
            </w:r>
          </w:p>
          <w:p w14:paraId="2B2C5D59" w14:textId="77777777" w:rsidR="00B126BC" w:rsidRPr="00721E1F" w:rsidRDefault="00B126BC" w:rsidP="00A7232A">
            <w:pPr>
              <w:spacing w:before="120"/>
              <w:ind w:left="357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ECAAEF3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20A68E33" w14:textId="77777777" w:rsidR="00B126BC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</w:p>
          <w:p w14:paraId="30A9FFEA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  <w:r w:rsidRPr="003F7729">
              <w:rPr>
                <w:rFonts w:ascii="MS Reference Sans Serif" w:hAnsi="MS Reference Sans Serif" w:cs="Arial"/>
                <w:sz w:val="20"/>
              </w:rPr>
              <w:t>Application, interview</w:t>
            </w:r>
          </w:p>
          <w:p w14:paraId="04CB6F21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</w:p>
          <w:p w14:paraId="0B730488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  <w:r w:rsidRPr="003F7729">
              <w:rPr>
                <w:rFonts w:ascii="MS Reference Sans Serif" w:hAnsi="MS Reference Sans Serif" w:cs="Arial"/>
                <w:sz w:val="20"/>
              </w:rPr>
              <w:t>Application, interview</w:t>
            </w:r>
          </w:p>
          <w:p w14:paraId="56818A14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bCs/>
                <w:sz w:val="20"/>
              </w:rPr>
            </w:pPr>
          </w:p>
        </w:tc>
      </w:tr>
      <w:tr w:rsidR="00B126BC" w:rsidRPr="003F7729" w14:paraId="1631108E" w14:textId="77777777" w:rsidTr="00A7232A">
        <w:trPr>
          <w:trHeight w:val="1068"/>
        </w:trPr>
        <w:tc>
          <w:tcPr>
            <w:tcW w:w="4707" w:type="dxa"/>
          </w:tcPr>
          <w:p w14:paraId="529C7E92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lastRenderedPageBreak/>
              <w:t>Leading, relating to, and developing others</w:t>
            </w:r>
          </w:p>
          <w:p w14:paraId="58B07B42" w14:textId="77777777" w:rsidR="00B126BC" w:rsidRPr="003F7729" w:rsidRDefault="00B126BC" w:rsidP="00B126BC">
            <w:pPr>
              <w:numPr>
                <w:ilvl w:val="0"/>
                <w:numId w:val="13"/>
              </w:num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>Ability to establish and maintain effective working relationships with colleagues and business partners at all levels.</w:t>
            </w: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 xml:space="preserve"> (E)</w:t>
            </w:r>
          </w:p>
          <w:p w14:paraId="0575731D" w14:textId="77777777" w:rsidR="00B126BC" w:rsidRPr="00721E1F" w:rsidRDefault="00B126BC" w:rsidP="00B126BC">
            <w:pPr>
              <w:numPr>
                <w:ilvl w:val="0"/>
                <w:numId w:val="13"/>
              </w:num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>Understanding of the need to ensure that colleagues are appropriately involved and informed. Shares knowledge and learning with colleagues.</w:t>
            </w: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 xml:space="preserve"> (E)</w:t>
            </w:r>
          </w:p>
          <w:p w14:paraId="05CDD4BD" w14:textId="77777777" w:rsidR="00B126BC" w:rsidRPr="00721E1F" w:rsidRDefault="00B126BC" w:rsidP="00A7232A">
            <w:pPr>
              <w:spacing w:before="120"/>
              <w:ind w:left="36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6708CA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</w:p>
          <w:p w14:paraId="3FC8F4B7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  <w:bookmarkStart w:id="0" w:name="OLE_LINK1"/>
            <w:r w:rsidRPr="003F7729">
              <w:rPr>
                <w:rFonts w:ascii="MS Reference Sans Serif" w:hAnsi="MS Reference Sans Serif" w:cs="Arial"/>
                <w:sz w:val="20"/>
              </w:rPr>
              <w:t>Application, interview</w:t>
            </w:r>
            <w:bookmarkEnd w:id="0"/>
            <w:r w:rsidRPr="003F7729">
              <w:rPr>
                <w:rFonts w:ascii="MS Reference Sans Serif" w:hAnsi="MS Reference Sans Serif" w:cs="Arial"/>
                <w:sz w:val="20"/>
              </w:rPr>
              <w:t>, references</w:t>
            </w:r>
          </w:p>
          <w:p w14:paraId="1B60E753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</w:p>
          <w:p w14:paraId="6F9722A2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</w:p>
          <w:p w14:paraId="141885A2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  <w:r w:rsidRPr="003F7729">
              <w:rPr>
                <w:rFonts w:ascii="MS Reference Sans Serif" w:hAnsi="MS Reference Sans Serif" w:cs="Arial"/>
                <w:sz w:val="20"/>
              </w:rPr>
              <w:t>Application, interview, references</w:t>
            </w:r>
          </w:p>
          <w:p w14:paraId="0BCB572B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</w:p>
          <w:p w14:paraId="12DBD2C2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</w:p>
        </w:tc>
      </w:tr>
      <w:tr w:rsidR="00B126BC" w:rsidRPr="003F7729" w14:paraId="494A2883" w14:textId="77777777" w:rsidTr="00A7232A">
        <w:trPr>
          <w:trHeight w:val="889"/>
        </w:trPr>
        <w:tc>
          <w:tcPr>
            <w:tcW w:w="4707" w:type="dxa"/>
          </w:tcPr>
          <w:p w14:paraId="7354D446" w14:textId="77777777" w:rsidR="00B126BC" w:rsidRPr="003F7729" w:rsidRDefault="00B126BC" w:rsidP="00A7232A">
            <w:pPr>
              <w:spacing w:before="120"/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Other</w:t>
            </w:r>
          </w:p>
          <w:p w14:paraId="18608694" w14:textId="148DE954" w:rsidR="00B126BC" w:rsidRPr="00721E1F" w:rsidRDefault="00B126BC" w:rsidP="00B126BC">
            <w:pPr>
              <w:numPr>
                <w:ilvl w:val="0"/>
                <w:numId w:val="12"/>
              </w:numPr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3F7729">
              <w:rPr>
                <w:rFonts w:ascii="MS Reference Sans Serif" w:hAnsi="MS Reference Sans Serif"/>
                <w:sz w:val="20"/>
                <w:szCs w:val="20"/>
              </w:rPr>
              <w:t xml:space="preserve">Ability and willingness to work flexibly (evening, weekend) to meet the needs of the </w:t>
            </w:r>
            <w:r>
              <w:rPr>
                <w:rFonts w:ascii="MS Reference Sans Serif" w:hAnsi="MS Reference Sans Serif"/>
                <w:sz w:val="20"/>
                <w:szCs w:val="20"/>
              </w:rPr>
              <w:t xml:space="preserve">organisation </w:t>
            </w:r>
            <w:r w:rsidRPr="003F7729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(E)</w:t>
            </w:r>
          </w:p>
          <w:p w14:paraId="4A17AD10" w14:textId="77777777" w:rsidR="00B126BC" w:rsidRPr="003F7729" w:rsidRDefault="00B126BC" w:rsidP="00A7232A">
            <w:pPr>
              <w:spacing w:before="120"/>
              <w:ind w:left="36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9571BBA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</w:p>
          <w:p w14:paraId="6DCF6B09" w14:textId="77777777" w:rsidR="00B126BC" w:rsidRPr="003F7729" w:rsidRDefault="00B126BC" w:rsidP="00A7232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MS Reference Sans Serif" w:hAnsi="MS Reference Sans Serif" w:cs="Arial"/>
                <w:sz w:val="20"/>
              </w:rPr>
            </w:pPr>
            <w:r w:rsidRPr="003F7729">
              <w:rPr>
                <w:rFonts w:ascii="MS Reference Sans Serif" w:hAnsi="MS Reference Sans Serif" w:cs="Arial"/>
                <w:sz w:val="20"/>
              </w:rPr>
              <w:t>Interview Question</w:t>
            </w:r>
          </w:p>
        </w:tc>
      </w:tr>
    </w:tbl>
    <w:p w14:paraId="3D010753" w14:textId="77777777" w:rsidR="00B126BC" w:rsidRPr="003F7729" w:rsidRDefault="00B126BC" w:rsidP="00B126BC">
      <w:pPr>
        <w:rPr>
          <w:rFonts w:ascii="MS Reference Sans Serif" w:hAnsi="MS Reference Sans Serif"/>
          <w:sz w:val="20"/>
          <w:szCs w:val="20"/>
        </w:rPr>
      </w:pPr>
    </w:p>
    <w:p w14:paraId="325C5EAB" w14:textId="77777777" w:rsidR="00B126BC" w:rsidRPr="00B126BC" w:rsidRDefault="00B126BC" w:rsidP="00B126BC">
      <w:pPr>
        <w:pStyle w:val="BodyText2"/>
        <w:spacing w:line="240" w:lineRule="auto"/>
        <w:jc w:val="both"/>
        <w:rPr>
          <w:rFonts w:ascii="MS Reference Sans Serif" w:hAnsi="MS Reference Sans Serif"/>
          <w:b/>
          <w:i/>
          <w:sz w:val="16"/>
          <w:szCs w:val="16"/>
        </w:rPr>
      </w:pPr>
    </w:p>
    <w:p w14:paraId="76E7A73B" w14:textId="77777777" w:rsidR="00B126BC" w:rsidRDefault="00B126BC" w:rsidP="00B126BC">
      <w:pPr>
        <w:rPr>
          <w:rFonts w:ascii="MS Reference Sans Serif" w:hAnsi="MS Reference Sans Serif"/>
          <w:sz w:val="20"/>
          <w:szCs w:val="20"/>
        </w:rPr>
      </w:pPr>
    </w:p>
    <w:p w14:paraId="7C7329A8" w14:textId="77777777" w:rsidR="00B126BC" w:rsidRDefault="00B126BC" w:rsidP="00AC2A99">
      <w:pPr>
        <w:jc w:val="both"/>
        <w:rPr>
          <w:rFonts w:ascii="MS Reference Sans Serif" w:hAnsi="MS Reference Sans Serif"/>
          <w:b/>
          <w:i/>
          <w:iCs/>
          <w:sz w:val="16"/>
          <w:szCs w:val="16"/>
        </w:rPr>
      </w:pPr>
    </w:p>
    <w:sectPr w:rsidR="00B1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DFD"/>
    <w:multiLevelType w:val="hybridMultilevel"/>
    <w:tmpl w:val="BFA6C52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FD6"/>
    <w:multiLevelType w:val="hybridMultilevel"/>
    <w:tmpl w:val="7B6A1F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2490"/>
    <w:multiLevelType w:val="hybridMultilevel"/>
    <w:tmpl w:val="A394F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40934"/>
    <w:multiLevelType w:val="hybridMultilevel"/>
    <w:tmpl w:val="87762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FC1070"/>
    <w:multiLevelType w:val="hybridMultilevel"/>
    <w:tmpl w:val="D9D202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C8F342B"/>
    <w:multiLevelType w:val="hybridMultilevel"/>
    <w:tmpl w:val="B4604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F6F04"/>
    <w:multiLevelType w:val="hybridMultilevel"/>
    <w:tmpl w:val="8C645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629C0"/>
    <w:multiLevelType w:val="hybridMultilevel"/>
    <w:tmpl w:val="CD7CA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072443"/>
    <w:multiLevelType w:val="hybridMultilevel"/>
    <w:tmpl w:val="D0D63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530F7"/>
    <w:multiLevelType w:val="singleLevel"/>
    <w:tmpl w:val="70F4DE06"/>
    <w:lvl w:ilvl="0">
      <w:start w:val="1"/>
      <w:numFmt w:val="decimal"/>
      <w:pStyle w:val="aim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1295619"/>
    <w:multiLevelType w:val="singleLevel"/>
    <w:tmpl w:val="E0580BAE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DC76FF3"/>
    <w:multiLevelType w:val="hybridMultilevel"/>
    <w:tmpl w:val="3F82C5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91040C"/>
    <w:multiLevelType w:val="hybridMultilevel"/>
    <w:tmpl w:val="566E0BB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2B6313"/>
    <w:multiLevelType w:val="hybridMultilevel"/>
    <w:tmpl w:val="1E002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04"/>
    <w:rsid w:val="00075156"/>
    <w:rsid w:val="000F3F04"/>
    <w:rsid w:val="001B28B9"/>
    <w:rsid w:val="00404EBD"/>
    <w:rsid w:val="0044502B"/>
    <w:rsid w:val="004C178B"/>
    <w:rsid w:val="00555BAC"/>
    <w:rsid w:val="00611011"/>
    <w:rsid w:val="00656B28"/>
    <w:rsid w:val="008D6366"/>
    <w:rsid w:val="009871F6"/>
    <w:rsid w:val="00A80751"/>
    <w:rsid w:val="00A80E75"/>
    <w:rsid w:val="00AC2A99"/>
    <w:rsid w:val="00B126BC"/>
    <w:rsid w:val="00B2681C"/>
    <w:rsid w:val="00B97B5D"/>
    <w:rsid w:val="00BE6F28"/>
    <w:rsid w:val="00C431AB"/>
    <w:rsid w:val="00D50F30"/>
    <w:rsid w:val="00D76026"/>
    <w:rsid w:val="00F26EFB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9270"/>
  <w15:chartTrackingRefBased/>
  <w15:docId w15:val="{71F8AE3A-718B-4BEC-AFB1-CB4CC6E0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04"/>
    <w:pPr>
      <w:spacing w:after="0" w:line="240" w:lineRule="auto"/>
    </w:pPr>
    <w:rPr>
      <w:rFonts w:ascii="Arial" w:eastAsia="Times New Roman" w:hAnsi="Arial" w:cs="Arial"/>
      <w:bCs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6BC"/>
    <w:pPr>
      <w:keepNext/>
      <w:spacing w:before="240" w:after="60"/>
      <w:outlineLvl w:val="0"/>
    </w:pPr>
    <w:rPr>
      <w:rFonts w:ascii="Calibri Light" w:hAnsi="Calibri Light" w:cs="Times New Roman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3F04"/>
    <w:pPr>
      <w:keepNext/>
      <w:spacing w:before="100" w:beforeAutospacing="1" w:after="100" w:afterAutospacing="1"/>
      <w:outlineLvl w:val="2"/>
    </w:pPr>
    <w:rPr>
      <w:rFonts w:ascii="Franklin Gothic Book" w:hAnsi="Franklin Gothic Book" w:cs="Times New Roman"/>
      <w:b/>
      <w:color w:val="003366"/>
      <w:szCs w:val="22"/>
    </w:rPr>
  </w:style>
  <w:style w:type="paragraph" w:styleId="Heading4">
    <w:name w:val="heading 4"/>
    <w:basedOn w:val="Normal"/>
    <w:next w:val="Normal"/>
    <w:link w:val="Heading4Char"/>
    <w:qFormat/>
    <w:rsid w:val="000F3F04"/>
    <w:pPr>
      <w:keepNext/>
      <w:outlineLvl w:val="3"/>
    </w:pPr>
    <w:rPr>
      <w:rFonts w:ascii="Franklin Gothic Book" w:hAnsi="Franklin Gothic Book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3F04"/>
    <w:rPr>
      <w:rFonts w:ascii="Franklin Gothic Book" w:eastAsia="Times New Roman" w:hAnsi="Franklin Gothic Book" w:cs="Times New Roman"/>
      <w:b/>
      <w:bCs/>
      <w:color w:val="003366"/>
    </w:rPr>
  </w:style>
  <w:style w:type="character" w:customStyle="1" w:styleId="Heading4Char">
    <w:name w:val="Heading 4 Char"/>
    <w:basedOn w:val="DefaultParagraphFont"/>
    <w:link w:val="Heading4"/>
    <w:rsid w:val="000F3F04"/>
    <w:rPr>
      <w:rFonts w:ascii="Franklin Gothic Book" w:eastAsia="Times New Roman" w:hAnsi="Franklin Gothic Book" w:cs="Arial"/>
      <w:b/>
      <w:bCs/>
    </w:rPr>
  </w:style>
  <w:style w:type="paragraph" w:styleId="BodyText">
    <w:name w:val="Body Text"/>
    <w:basedOn w:val="Normal"/>
    <w:link w:val="BodyTextChar"/>
    <w:semiHidden/>
    <w:rsid w:val="000F3F04"/>
    <w:pPr>
      <w:spacing w:after="120"/>
      <w:ind w:left="720"/>
    </w:pPr>
    <w:rPr>
      <w:rFonts w:cs="Times New Roman"/>
      <w:bCs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3F04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semiHidden/>
    <w:rsid w:val="000F3F04"/>
    <w:pPr>
      <w:tabs>
        <w:tab w:val="center" w:pos="4153"/>
        <w:tab w:val="right" w:pos="8306"/>
      </w:tabs>
    </w:pPr>
    <w:rPr>
      <w:rFonts w:cs="Times New Roman"/>
      <w:bCs w:val="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F3F04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0F3F04"/>
    <w:pPr>
      <w:jc w:val="center"/>
    </w:pPr>
    <w:rPr>
      <w:rFonts w:cs="Times New Roman"/>
      <w:b/>
      <w:bCs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3F04"/>
    <w:rPr>
      <w:rFonts w:ascii="Arial" w:eastAsia="Times New Roman" w:hAnsi="Arial" w:cs="Times New Roman"/>
      <w:b/>
      <w:sz w:val="28"/>
      <w:szCs w:val="20"/>
    </w:rPr>
  </w:style>
  <w:style w:type="paragraph" w:customStyle="1" w:styleId="aim1">
    <w:name w:val="aim1"/>
    <w:basedOn w:val="Normal"/>
    <w:rsid w:val="000F3F04"/>
    <w:pPr>
      <w:numPr>
        <w:numId w:val="3"/>
      </w:numPr>
      <w:tabs>
        <w:tab w:val="num" w:pos="540"/>
        <w:tab w:val="left" w:pos="1080"/>
      </w:tabs>
      <w:ind w:left="540" w:right="-10" w:hanging="540"/>
    </w:pPr>
    <w:rPr>
      <w:rFonts w:cs="Times New Roman"/>
      <w:b/>
      <w:bCs w:val="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0F3F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3F04"/>
    <w:rPr>
      <w:rFonts w:ascii="Arial" w:eastAsia="Times New Roman" w:hAnsi="Arial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0F3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75"/>
    <w:rPr>
      <w:rFonts w:ascii="Segoe UI" w:eastAsia="Times New Roman" w:hAnsi="Segoe UI" w:cs="Segoe UI"/>
      <w:bCs/>
      <w:sz w:val="18"/>
      <w:szCs w:val="18"/>
    </w:rPr>
  </w:style>
  <w:style w:type="character" w:styleId="Emphasis">
    <w:name w:val="Emphasis"/>
    <w:qFormat/>
    <w:rsid w:val="00B126BC"/>
    <w:rPr>
      <w:i/>
    </w:rPr>
  </w:style>
  <w:style w:type="paragraph" w:customStyle="1" w:styleId="bullet2">
    <w:name w:val="bullet2"/>
    <w:basedOn w:val="Normal"/>
    <w:rsid w:val="00B126BC"/>
    <w:pPr>
      <w:numPr>
        <w:numId w:val="7"/>
      </w:numPr>
      <w:ind w:right="-10"/>
      <w:jc w:val="both"/>
    </w:pPr>
    <w:rPr>
      <w:rFonts w:cs="Times New Roman"/>
      <w:bCs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26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26BC"/>
    <w:rPr>
      <w:rFonts w:ascii="Arial" w:eastAsia="Times New Roman" w:hAnsi="Arial" w:cs="Arial"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26B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Sparsholt College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Thurtle</dc:creator>
  <cp:keywords/>
  <dc:description/>
  <cp:lastModifiedBy>Abi Brady</cp:lastModifiedBy>
  <cp:revision>3</cp:revision>
  <cp:lastPrinted>2021-08-10T10:59:00Z</cp:lastPrinted>
  <dcterms:created xsi:type="dcterms:W3CDTF">2021-08-10T11:17:00Z</dcterms:created>
  <dcterms:modified xsi:type="dcterms:W3CDTF">2021-08-11T09:16:00Z</dcterms:modified>
</cp:coreProperties>
</file>