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0A" w:rsidRDefault="008B0822" w:rsidP="00E81D1E">
      <w:pPr>
        <w:jc w:val="center"/>
      </w:pPr>
      <w:r>
        <w:rPr>
          <w:noProof/>
          <w:lang w:eastAsia="en-GB"/>
        </w:rPr>
        <w:drawing>
          <wp:inline distT="0" distB="0" distL="0" distR="0" wp14:anchorId="01EF8803" wp14:editId="5D418D24">
            <wp:extent cx="2057400" cy="1066800"/>
            <wp:effectExtent l="0" t="0" r="0" b="0"/>
            <wp:docPr id="1" name="Picture 1" descr="http://www.deeside.ac.uk/staffupdate/july2013/img/cam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deeside.ac.uk/staffupdate/july2013/img/cambr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1E" w:rsidRDefault="00E81D1E">
      <w:pPr>
        <w:rPr>
          <w:b/>
          <w:sz w:val="24"/>
        </w:rPr>
      </w:pPr>
    </w:p>
    <w:p w:rsidR="00A50E45" w:rsidRDefault="00A50E45" w:rsidP="00C10F49">
      <w:pPr>
        <w:shd w:val="clear" w:color="auto" w:fill="CCCCCC"/>
        <w:jc w:val="center"/>
        <w:rPr>
          <w:b/>
          <w:sz w:val="24"/>
        </w:rPr>
      </w:pPr>
      <w:r>
        <w:rPr>
          <w:b/>
          <w:sz w:val="24"/>
        </w:rPr>
        <w:t>JOB DESCRIPTION</w:t>
      </w:r>
    </w:p>
    <w:p w:rsidR="00A50E45" w:rsidRDefault="00A50E45" w:rsidP="007A5B69">
      <w:pPr>
        <w:jc w:val="center"/>
        <w:rPr>
          <w:b/>
          <w:sz w:val="24"/>
        </w:rPr>
      </w:pPr>
    </w:p>
    <w:p w:rsidR="00A50E45" w:rsidRDefault="00C10F49" w:rsidP="006363CC">
      <w:pPr>
        <w:pStyle w:val="Heading3"/>
        <w:rPr>
          <w:sz w:val="20"/>
        </w:rPr>
      </w:pPr>
      <w:r>
        <w:rPr>
          <w:sz w:val="20"/>
        </w:rPr>
        <w:t>Job Title:</w:t>
      </w:r>
      <w:r w:rsidR="006363CC">
        <w:rPr>
          <w:szCs w:val="24"/>
        </w:rPr>
        <w:tab/>
      </w:r>
      <w:r w:rsidR="006363CC">
        <w:rPr>
          <w:szCs w:val="24"/>
        </w:rPr>
        <w:tab/>
      </w:r>
      <w:r w:rsidR="00E73B13">
        <w:rPr>
          <w:szCs w:val="24"/>
        </w:rPr>
        <w:t xml:space="preserve"> </w:t>
      </w:r>
      <w:r w:rsidR="00A50E45" w:rsidRPr="00C10F49">
        <w:rPr>
          <w:sz w:val="20"/>
        </w:rPr>
        <w:t>Assessor</w:t>
      </w:r>
      <w:r w:rsidR="006C6142" w:rsidRPr="00C10F49">
        <w:rPr>
          <w:sz w:val="20"/>
        </w:rPr>
        <w:t xml:space="preserve"> </w:t>
      </w:r>
    </w:p>
    <w:p w:rsidR="00C10F49" w:rsidRPr="00C10F49" w:rsidRDefault="00C10F49" w:rsidP="00C10F49"/>
    <w:p w:rsidR="009C4815" w:rsidRDefault="00C10F49" w:rsidP="009C4815">
      <w:pPr>
        <w:rPr>
          <w:b/>
        </w:rPr>
      </w:pPr>
      <w:r w:rsidRPr="007A5B69">
        <w:rPr>
          <w:b/>
          <w:sz w:val="18"/>
          <w:szCs w:val="18"/>
        </w:rPr>
        <w:t>Responsible to:</w:t>
      </w:r>
      <w:r w:rsidRPr="007A5B69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A5B69">
        <w:rPr>
          <w:sz w:val="18"/>
          <w:szCs w:val="18"/>
        </w:rPr>
        <w:t xml:space="preserve"> </w:t>
      </w:r>
      <w:r w:rsidR="00E45D72">
        <w:rPr>
          <w:b/>
        </w:rPr>
        <w:t>Deputy Director</w:t>
      </w:r>
    </w:p>
    <w:p w:rsidR="00EF3077" w:rsidRDefault="00EF3077" w:rsidP="009C4815">
      <w:pPr>
        <w:rPr>
          <w:b/>
        </w:rPr>
      </w:pPr>
    </w:p>
    <w:p w:rsidR="00EF3077" w:rsidRDefault="00EF3077" w:rsidP="009C4815">
      <w:pPr>
        <w:rPr>
          <w:b/>
        </w:rPr>
      </w:pPr>
      <w:r>
        <w:rPr>
          <w:b/>
        </w:rPr>
        <w:t>Scale: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Business Support points 28 to 33.</w:t>
      </w:r>
    </w:p>
    <w:p w:rsidR="006C6142" w:rsidRPr="002F3653" w:rsidRDefault="006C6142" w:rsidP="00A50E45"/>
    <w:p w:rsidR="00A50E45" w:rsidRPr="002F3653" w:rsidRDefault="00A50E45" w:rsidP="00A50E45">
      <w:r w:rsidRPr="002F3653">
        <w:t>---------------------------------------------------------------------------------------------------------------------------------------</w:t>
      </w:r>
    </w:p>
    <w:p w:rsidR="00A50E45" w:rsidRDefault="00A50E45" w:rsidP="00A50E45">
      <w:pPr>
        <w:rPr>
          <w:b/>
        </w:rPr>
      </w:pPr>
      <w:r w:rsidRPr="002F3653">
        <w:rPr>
          <w:b/>
        </w:rPr>
        <w:t>Main Purpose of Job:</w:t>
      </w:r>
    </w:p>
    <w:p w:rsidR="00A50E45" w:rsidRPr="002F3653" w:rsidRDefault="00A50E45" w:rsidP="00A50E45">
      <w:pPr>
        <w:rPr>
          <w:b/>
        </w:rPr>
      </w:pPr>
    </w:p>
    <w:p w:rsidR="00A50E45" w:rsidRDefault="00A50E45" w:rsidP="00A50E45">
      <w:pPr>
        <w:pStyle w:val="BodyText"/>
      </w:pPr>
      <w:r>
        <w:t xml:space="preserve">To provide a range of services in support of assessment on NVQ or similar programmes.  </w:t>
      </w:r>
    </w:p>
    <w:p w:rsidR="00A50E45" w:rsidRPr="002F3653" w:rsidRDefault="00A50E45" w:rsidP="00A50E45">
      <w:pPr>
        <w:rPr>
          <w:b/>
        </w:rPr>
      </w:pPr>
    </w:p>
    <w:p w:rsidR="00A50E45" w:rsidRPr="002F3653" w:rsidRDefault="00A50E45" w:rsidP="00A50E45">
      <w:r w:rsidRPr="002F3653">
        <w:t>---------------------------------------------------------------------------------------------------------------------------------------</w:t>
      </w:r>
    </w:p>
    <w:p w:rsidR="00A50E45" w:rsidRPr="002F3653" w:rsidRDefault="00A50E45" w:rsidP="00A50E45">
      <w:pPr>
        <w:rPr>
          <w:rFonts w:cs="Arial"/>
        </w:rPr>
      </w:pPr>
      <w:r w:rsidRPr="002F3653">
        <w:rPr>
          <w:rFonts w:cs="Arial"/>
          <w:b/>
        </w:rPr>
        <w:t>Principal Accountabilities &amp; Specific Duties:</w:t>
      </w:r>
    </w:p>
    <w:p w:rsidR="00A50E45" w:rsidRPr="002F3653" w:rsidRDefault="00A50E45" w:rsidP="00A50E45">
      <w:pPr>
        <w:rPr>
          <w:rFonts w:cs="Arial"/>
        </w:rPr>
      </w:pP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64"/>
      </w:tblGrid>
      <w:tr w:rsidR="00AC1496" w:rsidRPr="002F3653">
        <w:tc>
          <w:tcPr>
            <w:tcW w:w="534" w:type="dxa"/>
          </w:tcPr>
          <w:p w:rsidR="00AC1496" w:rsidRPr="002F3653" w:rsidRDefault="00AC1496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AC1496" w:rsidRDefault="00AC1496" w:rsidP="00C97767">
            <w:r>
              <w:t xml:space="preserve">To assess the full range of NVQ’s at Levels </w:t>
            </w:r>
            <w:r w:rsidR="00C97767">
              <w:t>1, 2 &amp; 3</w:t>
            </w:r>
            <w:r>
              <w:t xml:space="preserve"> </w:t>
            </w:r>
          </w:p>
        </w:tc>
      </w:tr>
      <w:tr w:rsidR="00226D6A" w:rsidRPr="002F3653">
        <w:tc>
          <w:tcPr>
            <w:tcW w:w="534" w:type="dxa"/>
          </w:tcPr>
          <w:p w:rsidR="00226D6A" w:rsidRPr="002F3653" w:rsidRDefault="00226D6A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F3653" w:rsidRDefault="00226D6A" w:rsidP="00C97767">
            <w:pPr>
              <w:rPr>
                <w:rFonts w:cs="Arial"/>
              </w:rPr>
            </w:pPr>
            <w:r>
              <w:t>To conduct Training Needs Analysis for candidates, enrol them on appropriate courses and provide coachin</w:t>
            </w:r>
            <w:bookmarkStart w:id="0" w:name="_GoBack"/>
            <w:bookmarkEnd w:id="0"/>
            <w:r>
              <w:t xml:space="preserve">g, mentoring and learning opportunities. </w:t>
            </w:r>
          </w:p>
        </w:tc>
      </w:tr>
      <w:tr w:rsidR="00226D6A" w:rsidRPr="002F3653">
        <w:tc>
          <w:tcPr>
            <w:tcW w:w="534" w:type="dxa"/>
          </w:tcPr>
          <w:p w:rsidR="00226D6A" w:rsidRPr="002F3653" w:rsidRDefault="00226D6A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F3653" w:rsidRDefault="00226D6A" w:rsidP="00A50E45">
            <w:pPr>
              <w:rPr>
                <w:rFonts w:cs="Arial"/>
              </w:rPr>
            </w:pPr>
            <w:r>
              <w:t>To monitor candidates’ progress towards qualifications, give them constructive feedback and help them prepare a portfolio of evidence.</w:t>
            </w:r>
          </w:p>
        </w:tc>
      </w:tr>
      <w:tr w:rsidR="00226D6A" w:rsidRPr="002F3653">
        <w:tc>
          <w:tcPr>
            <w:tcW w:w="534" w:type="dxa"/>
          </w:tcPr>
          <w:p w:rsidR="00226D6A" w:rsidRPr="002F3653" w:rsidRDefault="00226D6A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F3653" w:rsidRDefault="00226D6A" w:rsidP="00A50E45">
            <w:pPr>
              <w:rPr>
                <w:rFonts w:cs="Arial"/>
              </w:rPr>
            </w:pPr>
            <w:r>
              <w:t>To assess candidate portfolios and present completed portfolios for internal verification.</w:t>
            </w:r>
          </w:p>
        </w:tc>
      </w:tr>
      <w:tr w:rsidR="00226D6A" w:rsidRPr="00226D6A">
        <w:tc>
          <w:tcPr>
            <w:tcW w:w="534" w:type="dxa"/>
          </w:tcPr>
          <w:p w:rsidR="00226D6A" w:rsidRPr="00226D6A" w:rsidRDefault="00226D6A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26D6A" w:rsidRDefault="00226D6A" w:rsidP="00A50E45">
            <w:r w:rsidRPr="00226D6A">
              <w:t xml:space="preserve">To </w:t>
            </w:r>
            <w:r w:rsidR="005E1BC8">
              <w:t>address underpinning knowledge requirements as appropriate.</w:t>
            </w:r>
          </w:p>
        </w:tc>
      </w:tr>
      <w:tr w:rsidR="00226D6A" w:rsidRPr="002F3653">
        <w:tc>
          <w:tcPr>
            <w:tcW w:w="534" w:type="dxa"/>
          </w:tcPr>
          <w:p w:rsidR="00226D6A" w:rsidRPr="002F3653" w:rsidRDefault="00226D6A" w:rsidP="007C0F66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F3653" w:rsidRDefault="00226D6A" w:rsidP="007C0F66">
            <w:pPr>
              <w:rPr>
                <w:rFonts w:cs="Arial"/>
              </w:rPr>
            </w:pPr>
            <w:r>
              <w:t>To design suitable learning opportunities for individuals and groups of staff.</w:t>
            </w:r>
          </w:p>
        </w:tc>
      </w:tr>
      <w:tr w:rsidR="00226D6A" w:rsidRPr="002F3653">
        <w:trPr>
          <w:trHeight w:val="284"/>
        </w:trPr>
        <w:tc>
          <w:tcPr>
            <w:tcW w:w="534" w:type="dxa"/>
          </w:tcPr>
          <w:p w:rsidR="00226D6A" w:rsidRPr="002F3653" w:rsidRDefault="00226D6A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Pr="002F3653" w:rsidRDefault="00226D6A" w:rsidP="00A50E45">
            <w:pPr>
              <w:rPr>
                <w:rFonts w:cs="Arial"/>
              </w:rPr>
            </w:pPr>
            <w:r>
              <w:t>To develop assessment methodology and documentation including learning materials and workbooks.</w:t>
            </w:r>
          </w:p>
        </w:tc>
      </w:tr>
      <w:tr w:rsidR="00226D6A" w:rsidRPr="002F3653">
        <w:tc>
          <w:tcPr>
            <w:tcW w:w="534" w:type="dxa"/>
          </w:tcPr>
          <w:p w:rsidR="00226D6A" w:rsidRPr="002F3653" w:rsidRDefault="00226D6A" w:rsidP="009F1E1D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226D6A" w:rsidRDefault="00226D6A" w:rsidP="009F1E1D">
            <w:r>
              <w:t xml:space="preserve">To use the College tracking systems to monitor and log candidate progress and attainment. 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Pr="002F3653" w:rsidRDefault="005E1BC8" w:rsidP="00D67E16">
            <w:pPr>
              <w:rPr>
                <w:rFonts w:cs="Arial"/>
              </w:rPr>
            </w:pPr>
            <w:r>
              <w:t>To liaise with Awarding Bodies regarding standards, learning materials, candidate registration and certification, etc.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Pr="002F3653" w:rsidRDefault="005E1BC8" w:rsidP="00A50E45">
            <w:pPr>
              <w:rPr>
                <w:rFonts w:cs="Arial"/>
              </w:rPr>
            </w:pPr>
            <w:r>
              <w:t>To liaise with employers regarding candidate performance and progress and to participate in the continuous development of employer liaison and communication mechanisms.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Pr="002F3653" w:rsidRDefault="005E1BC8" w:rsidP="00D67E16">
            <w:pPr>
              <w:rPr>
                <w:rFonts w:cs="Arial"/>
              </w:rPr>
            </w:pPr>
            <w:r>
              <w:t>To carry out preparation work in anticipation of External Verifier visits.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Pr="002F3653" w:rsidRDefault="005E1BC8" w:rsidP="00A50E45">
            <w:pPr>
              <w:rPr>
                <w:rFonts w:cs="Arial"/>
              </w:rPr>
            </w:pPr>
            <w:r>
              <w:rPr>
                <w:rFonts w:cs="Arial"/>
              </w:rPr>
              <w:t>To take part in Internal Verification activities as required.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9F1E1D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Default="005E1BC8" w:rsidP="009F1E1D">
            <w:r>
              <w:t>To work within the College Quality Management System and adhere to quality procedures and correct documentation.</w:t>
            </w:r>
          </w:p>
        </w:tc>
      </w:tr>
      <w:tr w:rsidR="005E1BC8" w:rsidRPr="002F3653">
        <w:tc>
          <w:tcPr>
            <w:tcW w:w="534" w:type="dxa"/>
          </w:tcPr>
          <w:p w:rsidR="005E1BC8" w:rsidRPr="002F3653" w:rsidRDefault="005E1BC8" w:rsidP="008D4831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7764" w:type="dxa"/>
          </w:tcPr>
          <w:p w:rsidR="005E1BC8" w:rsidRPr="002F3653" w:rsidRDefault="005E1BC8" w:rsidP="00C97767">
            <w:pPr>
              <w:rPr>
                <w:rFonts w:cs="Arial"/>
              </w:rPr>
            </w:pPr>
            <w:r>
              <w:t xml:space="preserve">To help with marketing and promotion of relevant </w:t>
            </w:r>
            <w:r w:rsidR="00C97767">
              <w:t>College</w:t>
            </w:r>
            <w:r>
              <w:t xml:space="preserve"> courses.</w:t>
            </w:r>
          </w:p>
        </w:tc>
      </w:tr>
    </w:tbl>
    <w:p w:rsidR="00A50E45" w:rsidRDefault="00A50E45"/>
    <w:p w:rsidR="004C1AD5" w:rsidRDefault="004C1AD5"/>
    <w:p w:rsidR="004C1AD5" w:rsidRDefault="004C1AD5"/>
    <w:p w:rsidR="004C1AD5" w:rsidRDefault="004C1AD5"/>
    <w:p w:rsidR="004C1AD5" w:rsidRDefault="004C1AD5"/>
    <w:p w:rsidR="004C1AD5" w:rsidRDefault="004C1AD5"/>
    <w:p w:rsidR="00B12125" w:rsidRDefault="00B12125"/>
    <w:p w:rsidR="00C97767" w:rsidRDefault="00C97767"/>
    <w:p w:rsidR="00C97767" w:rsidRDefault="00C97767"/>
    <w:p w:rsidR="00C97767" w:rsidRDefault="00C97767"/>
    <w:p w:rsidR="00C97767" w:rsidRDefault="00C97767"/>
    <w:p w:rsidR="00C97767" w:rsidRDefault="00C97767"/>
    <w:p w:rsidR="00B12125" w:rsidRDefault="00B12125"/>
    <w:p w:rsidR="00B12125" w:rsidRDefault="00B12125"/>
    <w:p w:rsidR="004C1AD5" w:rsidRDefault="004C1A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10F49" w:rsidRPr="00C10F49" w:rsidTr="00B43B28">
        <w:tc>
          <w:tcPr>
            <w:tcW w:w="9288" w:type="dxa"/>
          </w:tcPr>
          <w:p w:rsidR="00C10F49" w:rsidRPr="00C10F49" w:rsidRDefault="00C10F49" w:rsidP="00C10F49">
            <w:r w:rsidRPr="00C10F49">
              <w:t xml:space="preserve">The Assessor is required to: </w:t>
            </w:r>
          </w:p>
        </w:tc>
      </w:tr>
      <w:tr w:rsidR="00C10F49" w:rsidRPr="00C10F49" w:rsidTr="00B43B28">
        <w:tc>
          <w:tcPr>
            <w:tcW w:w="9288" w:type="dxa"/>
          </w:tcPr>
          <w:p w:rsidR="00C10F49" w:rsidRPr="00C10F49" w:rsidRDefault="00C10F49" w:rsidP="00B43B28">
            <w:pPr>
              <w:numPr>
                <w:ilvl w:val="0"/>
                <w:numId w:val="6"/>
              </w:numPr>
            </w:pPr>
            <w:r w:rsidRPr="00C10F49">
              <w:t xml:space="preserve">maintain confidentiality and security of portfolios, documentation and other information linked to candidates, employers and the College.  </w:t>
            </w:r>
          </w:p>
        </w:tc>
      </w:tr>
      <w:tr w:rsidR="00C10F49" w:rsidRPr="00C10F49" w:rsidTr="00B43B28">
        <w:tc>
          <w:tcPr>
            <w:tcW w:w="9288" w:type="dxa"/>
          </w:tcPr>
          <w:p w:rsidR="00C10F49" w:rsidRPr="00C10F49" w:rsidRDefault="00C10F49" w:rsidP="00C97767">
            <w:pPr>
              <w:pStyle w:val="BodyText"/>
              <w:numPr>
                <w:ilvl w:val="0"/>
                <w:numId w:val="6"/>
              </w:numPr>
            </w:pPr>
            <w:r w:rsidRPr="00C10F49">
              <w:t xml:space="preserve">have a flexible approach to hours worked </w:t>
            </w:r>
          </w:p>
        </w:tc>
      </w:tr>
      <w:tr w:rsidR="00C10F49" w:rsidRPr="00C10F49" w:rsidTr="00B43B28">
        <w:tc>
          <w:tcPr>
            <w:tcW w:w="9288" w:type="dxa"/>
          </w:tcPr>
          <w:p w:rsidR="00C10F49" w:rsidRPr="00C10F49" w:rsidRDefault="00C10F49" w:rsidP="00B43B28">
            <w:pPr>
              <w:numPr>
                <w:ilvl w:val="0"/>
                <w:numId w:val="6"/>
              </w:numPr>
            </w:pPr>
            <w:r w:rsidRPr="00C10F49">
              <w:t>to demonstrate a flexible approach in order to ensure cover for absent colleagues due to illness or other operational factors.</w:t>
            </w:r>
          </w:p>
        </w:tc>
      </w:tr>
      <w:tr w:rsidR="00C10F49" w:rsidRPr="00C10F49" w:rsidTr="00B43B28">
        <w:tc>
          <w:tcPr>
            <w:tcW w:w="9288" w:type="dxa"/>
          </w:tcPr>
          <w:p w:rsidR="00C10F49" w:rsidRPr="00C10F49" w:rsidRDefault="00C10F49" w:rsidP="00B43B28">
            <w:pPr>
              <w:numPr>
                <w:ilvl w:val="0"/>
                <w:numId w:val="6"/>
              </w:numPr>
            </w:pPr>
            <w:r w:rsidRPr="00C10F49">
              <w:t xml:space="preserve">take part in staff development activities and </w:t>
            </w:r>
            <w:r w:rsidRPr="00B43B28">
              <w:rPr>
                <w:rFonts w:cs="Arial"/>
              </w:rPr>
              <w:t>be proactive in his/her own Continuous Professional Development (CPD).</w:t>
            </w:r>
          </w:p>
        </w:tc>
      </w:tr>
    </w:tbl>
    <w:p w:rsidR="00A010E6" w:rsidRDefault="00A010E6" w:rsidP="00A010E6">
      <w:pPr>
        <w:pStyle w:val="BodyText"/>
      </w:pPr>
    </w:p>
    <w:p w:rsidR="00A1090A" w:rsidRDefault="00A1090A" w:rsidP="00A50E45">
      <w:pPr>
        <w:jc w:val="both"/>
      </w:pPr>
      <w:r>
        <w:t xml:space="preserve">Hours of work for the above post will be </w:t>
      </w:r>
      <w:r w:rsidR="00385266">
        <w:t xml:space="preserve">in accordance with </w:t>
      </w:r>
      <w:r w:rsidR="00A010E6">
        <w:t>the</w:t>
      </w:r>
      <w:r w:rsidR="00385266">
        <w:t xml:space="preserve"> contract of employment a</w:t>
      </w:r>
      <w:r>
        <w:t>nd will include the post holder performing evening and occasional week-end working.</w:t>
      </w:r>
      <w:r w:rsidR="00A50E45">
        <w:t xml:space="preserve"> </w:t>
      </w:r>
      <w:r w:rsidR="008B0822">
        <w:t>Coleg Cambria</w:t>
      </w:r>
      <w:r>
        <w:t xml:space="preserve"> conditions of service for Business Support Staff will apply.</w:t>
      </w:r>
    </w:p>
    <w:p w:rsidR="00C10F49" w:rsidRDefault="00C10F49"/>
    <w:p w:rsidR="00C91C09" w:rsidRDefault="00C91C09"/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napToGrid w:val="0"/>
        </w:rPr>
      </w:pPr>
      <w:r w:rsidRPr="002F3653">
        <w:rPr>
          <w:rFonts w:cs="Arial"/>
          <w:b/>
          <w:snapToGrid w:val="0"/>
        </w:rPr>
        <w:t xml:space="preserve">Key Relationships:  </w:t>
      </w:r>
    </w:p>
    <w:p w:rsidR="00A50E45" w:rsidRPr="002F3653" w:rsidRDefault="00A50E45" w:rsidP="00A50E45">
      <w:pPr>
        <w:widowControl w:val="0"/>
        <w:rPr>
          <w:rFonts w:cs="Arial"/>
          <w:b/>
          <w:snapToGrid w:val="0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The post holder will need to form effective and co-operative working relationships with:</w:t>
      </w:r>
    </w:p>
    <w:p w:rsidR="00A50E45" w:rsidRPr="002F3653" w:rsidRDefault="00A50E45" w:rsidP="00A50E45">
      <w:pPr>
        <w:widowControl w:val="0"/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>
        <w:rPr>
          <w:rFonts w:cs="Arial"/>
          <w:snapToGrid w:val="0"/>
        </w:rPr>
        <w:t>Line Management</w:t>
      </w:r>
    </w:p>
    <w:p w:rsidR="00A50E45" w:rsidRPr="002F3653" w:rsidRDefault="00A50E45" w:rsidP="00A50E45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Other college managers and their teams</w:t>
      </w:r>
    </w:p>
    <w:p w:rsidR="00A50E45" w:rsidRPr="002F3653" w:rsidRDefault="00A50E45" w:rsidP="00A50E45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>
        <w:rPr>
          <w:rFonts w:cs="Arial"/>
          <w:snapToGrid w:val="0"/>
        </w:rPr>
        <w:t xml:space="preserve">Curriculum </w:t>
      </w:r>
      <w:r w:rsidRPr="002F3653">
        <w:rPr>
          <w:rFonts w:cs="Arial"/>
          <w:snapToGrid w:val="0"/>
        </w:rPr>
        <w:t>Quality Manager</w:t>
      </w:r>
    </w:p>
    <w:p w:rsidR="00A50E45" w:rsidRPr="002F3653" w:rsidRDefault="00A50E45" w:rsidP="00A50E45">
      <w:pPr>
        <w:numPr>
          <w:ilvl w:val="0"/>
          <w:numId w:val="10"/>
        </w:numPr>
        <w:rPr>
          <w:rFonts w:cs="Arial"/>
        </w:rPr>
      </w:pPr>
      <w:r>
        <w:rPr>
          <w:rFonts w:cs="Arial"/>
          <w:snapToGrid w:val="0"/>
        </w:rPr>
        <w:t>Employers and other college clients</w:t>
      </w:r>
    </w:p>
    <w:p w:rsidR="00A50E45" w:rsidRPr="002F3653" w:rsidRDefault="00A50E45" w:rsidP="00A50E45">
      <w:pPr>
        <w:numPr>
          <w:ilvl w:val="0"/>
          <w:numId w:val="10"/>
        </w:numPr>
        <w:rPr>
          <w:rFonts w:cs="Arial"/>
        </w:rPr>
      </w:pPr>
      <w:r w:rsidRPr="002F3653">
        <w:rPr>
          <w:rFonts w:cs="Arial"/>
          <w:snapToGrid w:val="0"/>
        </w:rPr>
        <w:t xml:space="preserve">External agencies, including </w:t>
      </w:r>
      <w:r>
        <w:rPr>
          <w:rFonts w:cs="Arial"/>
          <w:snapToGrid w:val="0"/>
        </w:rPr>
        <w:t xml:space="preserve">EV, Awarding Bodies, other </w:t>
      </w:r>
      <w:r w:rsidRPr="002F3653">
        <w:rPr>
          <w:rFonts w:cs="Arial"/>
          <w:snapToGrid w:val="0"/>
        </w:rPr>
        <w:t>training providers, etc.</w:t>
      </w:r>
    </w:p>
    <w:p w:rsidR="00A50E45" w:rsidRPr="002F3653" w:rsidRDefault="00A50E45" w:rsidP="00A50E45">
      <w:pPr>
        <w:rPr>
          <w:rFonts w:cs="Arial"/>
        </w:rPr>
      </w:pPr>
    </w:p>
    <w:p w:rsidR="00A50E45" w:rsidRPr="002F3653" w:rsidRDefault="00A50E45" w:rsidP="00A50E45">
      <w:pPr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i/>
          <w:snapToGrid w:val="0"/>
        </w:rPr>
      </w:pPr>
      <w:r w:rsidRPr="002F3653">
        <w:rPr>
          <w:rFonts w:cs="Arial"/>
          <w:i/>
          <w:snapToGrid w:val="0"/>
        </w:rPr>
        <w:t>Note: This Job Description is accurate as at the date shown below.  In consultation with the post holder it may be varied to reflect changes in the job.</w:t>
      </w:r>
    </w:p>
    <w:p w:rsidR="00A50E45" w:rsidRPr="002F3653" w:rsidRDefault="00A50E45" w:rsidP="00A50E45">
      <w:pPr>
        <w:widowControl w:val="0"/>
        <w:rPr>
          <w:rFonts w:cs="Arial"/>
          <w:i/>
          <w:snapToGrid w:val="0"/>
        </w:rPr>
      </w:pPr>
    </w:p>
    <w:p w:rsidR="00A50E45" w:rsidRPr="002F3653" w:rsidRDefault="00A50E45" w:rsidP="00A50E45">
      <w:pPr>
        <w:widowControl w:val="0"/>
        <w:rPr>
          <w:rFonts w:cs="Arial"/>
          <w:i/>
          <w:snapToGrid w:val="0"/>
        </w:rPr>
      </w:pPr>
    </w:p>
    <w:p w:rsidR="00A50E45" w:rsidRPr="002F3653" w:rsidRDefault="00A50E45" w:rsidP="00A50E45">
      <w:pPr>
        <w:widowControl w:val="0"/>
        <w:rPr>
          <w:rFonts w:cs="Arial"/>
          <w:i/>
          <w:snapToGrid w:val="0"/>
        </w:rPr>
        <w:sectPr w:rsidR="00A50E45" w:rsidRPr="002F3653">
          <w:pgSz w:w="12240" w:h="15840"/>
          <w:pgMar w:top="720" w:right="1584" w:bottom="720" w:left="1584" w:header="706" w:footer="706" w:gutter="0"/>
          <w:cols w:space="720"/>
          <w:noEndnote/>
        </w:sect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lastRenderedPageBreak/>
        <w:t>Signed: .......................................................</w:t>
      </w: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POSTHOLDER</w:t>
      </w:r>
    </w:p>
    <w:p w:rsidR="00A50E45" w:rsidRPr="002F3653" w:rsidRDefault="00A50E45" w:rsidP="00A50E45">
      <w:pPr>
        <w:widowControl w:val="0"/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Date: .........................................................</w:t>
      </w: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</w:p>
    <w:p w:rsidR="00A50E45" w:rsidRPr="002F3653" w:rsidRDefault="00A50E45" w:rsidP="00A50E45">
      <w:pPr>
        <w:rPr>
          <w:rFonts w:cs="Arial"/>
        </w:rPr>
      </w:pPr>
    </w:p>
    <w:p w:rsidR="00A50E45" w:rsidRPr="002F3653" w:rsidRDefault="00A50E45" w:rsidP="00A50E45">
      <w:pPr>
        <w:rPr>
          <w:rFonts w:cs="Arial"/>
        </w:rPr>
      </w:pP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Signed:</w:t>
      </w: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 w:rsidRPr="002F3653">
        <w:rPr>
          <w:rFonts w:cs="Arial"/>
          <w:snapToGrid w:val="0"/>
        </w:rPr>
        <w:t>.......................................................</w:t>
      </w:r>
    </w:p>
    <w:p w:rsidR="00A50E45" w:rsidRPr="002F3653" w:rsidRDefault="00032259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  <w:r>
        <w:rPr>
          <w:rFonts w:cs="Arial"/>
          <w:snapToGrid w:val="0"/>
        </w:rPr>
        <w:t xml:space="preserve">HUMAN RESOURCES </w:t>
      </w:r>
      <w:r w:rsidR="0099243E">
        <w:rPr>
          <w:rFonts w:cs="Arial"/>
          <w:snapToGrid w:val="0"/>
        </w:rPr>
        <w:t>ADVISOR</w:t>
      </w:r>
    </w:p>
    <w:p w:rsidR="00A50E45" w:rsidRPr="002F3653" w:rsidRDefault="00A50E45" w:rsidP="00A5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napToGrid w:val="0"/>
        </w:rPr>
      </w:pPr>
    </w:p>
    <w:p w:rsidR="00A50E45" w:rsidRPr="002F3653" w:rsidRDefault="00A50E45" w:rsidP="00A50E45">
      <w:pPr>
        <w:widowControl w:val="0"/>
        <w:rPr>
          <w:rFonts w:cs="Arial"/>
          <w:snapToGrid w:val="0"/>
        </w:rPr>
      </w:pPr>
    </w:p>
    <w:p w:rsidR="00A50E45" w:rsidRPr="002F3653" w:rsidRDefault="00A50E45" w:rsidP="00A50E45">
      <w:pPr>
        <w:pStyle w:val="BodyText3"/>
        <w:rPr>
          <w:rFonts w:cs="Arial"/>
        </w:rPr>
      </w:pPr>
      <w:r w:rsidRPr="002F3653">
        <w:rPr>
          <w:rFonts w:cs="Arial"/>
        </w:rPr>
        <w:t>Date: .........................................................</w:t>
      </w:r>
    </w:p>
    <w:p w:rsidR="00A50E45" w:rsidRPr="002F3653" w:rsidRDefault="00A50E45" w:rsidP="00A50E45">
      <w:pPr>
        <w:widowControl w:val="0"/>
        <w:rPr>
          <w:rFonts w:cs="Arial"/>
          <w:snapToGrid w:val="0"/>
        </w:rPr>
        <w:sectPr w:rsidR="00A50E45" w:rsidRPr="002F3653">
          <w:type w:val="continuous"/>
          <w:pgSz w:w="12240" w:h="15840"/>
          <w:pgMar w:top="720" w:right="1728" w:bottom="1296" w:left="1872" w:header="720" w:footer="720" w:gutter="0"/>
          <w:cols w:num="2" w:space="720" w:equalWidth="0">
            <w:col w:w="3206" w:space="960"/>
            <w:col w:w="3192"/>
          </w:cols>
          <w:noEndnote/>
        </w:sectPr>
      </w:pPr>
    </w:p>
    <w:p w:rsidR="00211A25" w:rsidRPr="005E1BC8" w:rsidRDefault="00211A25" w:rsidP="00211A25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5E1BC8">
        <w:rPr>
          <w:rFonts w:ascii="Arial" w:hAnsi="Arial" w:cs="Arial"/>
          <w:color w:val="000000"/>
          <w:sz w:val="20"/>
          <w:szCs w:val="20"/>
        </w:rPr>
        <w:lastRenderedPageBreak/>
        <w:t>PERSON SPECIF</w:t>
      </w:r>
      <w:r w:rsidR="00AC5104">
        <w:rPr>
          <w:rFonts w:ascii="Arial" w:hAnsi="Arial" w:cs="Arial"/>
          <w:color w:val="000000"/>
          <w:sz w:val="20"/>
          <w:szCs w:val="20"/>
        </w:rPr>
        <w:t>ICATION FOR POST OF:  Asse</w:t>
      </w:r>
      <w:r w:rsidR="00991F3F">
        <w:rPr>
          <w:rFonts w:ascii="Arial" w:hAnsi="Arial" w:cs="Arial"/>
          <w:color w:val="000000"/>
          <w:sz w:val="20"/>
          <w:szCs w:val="20"/>
        </w:rPr>
        <w:t xml:space="preserve">ssor </w:t>
      </w:r>
    </w:p>
    <w:p w:rsidR="00211A25" w:rsidRPr="00211A25" w:rsidRDefault="00211A25" w:rsidP="00211A25">
      <w:pPr>
        <w:rPr>
          <w:rFonts w:cs="Arial"/>
          <w:b/>
          <w:snapToGrid w:val="0"/>
          <w:color w:val="000000"/>
          <w:sz w:val="22"/>
        </w:rPr>
      </w:pPr>
    </w:p>
    <w:p w:rsidR="00211A25" w:rsidRPr="005E1BC8" w:rsidRDefault="00211A25" w:rsidP="00211A25">
      <w:pPr>
        <w:rPr>
          <w:rFonts w:cs="Arial"/>
          <w:b/>
          <w:snapToGrid w:val="0"/>
          <w:color w:val="000000"/>
        </w:rPr>
      </w:pPr>
      <w:r w:rsidRPr="005E1BC8">
        <w:rPr>
          <w:rFonts w:cs="Arial"/>
          <w:b/>
          <w:snapToGrid w:val="0"/>
          <w:color w:val="000000"/>
        </w:rPr>
        <w:t>Code:</w:t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WA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Written Application</w:t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GD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Group Discussion</w:t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WE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Written Exercise</w:t>
      </w:r>
    </w:p>
    <w:p w:rsidR="00211A25" w:rsidRPr="005E1BC8" w:rsidRDefault="00211A25" w:rsidP="00211A25">
      <w:pPr>
        <w:rPr>
          <w:rFonts w:cs="Arial"/>
          <w:b/>
          <w:snapToGrid w:val="0"/>
          <w:color w:val="000000"/>
        </w:rPr>
      </w:pP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I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Interview(s)</w:t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P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Presentation</w:t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</w:r>
      <w:r w:rsidRPr="005E1BC8">
        <w:rPr>
          <w:rFonts w:cs="Arial"/>
          <w:b/>
          <w:snapToGrid w:val="0"/>
          <w:color w:val="000000"/>
        </w:rPr>
        <w:tab/>
        <w:t>T</w:t>
      </w:r>
      <w:r w:rsidRPr="005E1BC8">
        <w:rPr>
          <w:rFonts w:cs="Arial"/>
          <w:b/>
          <w:snapToGrid w:val="0"/>
          <w:color w:val="000000"/>
        </w:rPr>
        <w:tab/>
        <w:t>=</w:t>
      </w:r>
      <w:r w:rsidRPr="005E1BC8">
        <w:rPr>
          <w:rFonts w:cs="Arial"/>
          <w:b/>
          <w:snapToGrid w:val="0"/>
          <w:color w:val="000000"/>
        </w:rPr>
        <w:tab/>
        <w:t>Tests</w:t>
      </w:r>
    </w:p>
    <w:p w:rsidR="00211A25" w:rsidRPr="00211A25" w:rsidRDefault="00211A25" w:rsidP="00211A25">
      <w:pPr>
        <w:rPr>
          <w:rFonts w:cs="Arial"/>
          <w:b/>
          <w:snapToGrid w:val="0"/>
          <w:color w:val="000000"/>
          <w:sz w:val="22"/>
        </w:rPr>
      </w:pPr>
    </w:p>
    <w:p w:rsidR="00211A25" w:rsidRPr="00211A25" w:rsidRDefault="00211A25" w:rsidP="00211A25">
      <w:pPr>
        <w:rPr>
          <w:rFonts w:cs="Arial"/>
          <w:b/>
          <w:snapToGrid w:val="0"/>
          <w:color w:val="000000"/>
          <w:sz w:val="22"/>
        </w:rPr>
      </w:pPr>
    </w:p>
    <w:p w:rsidR="00211A25" w:rsidRPr="00D67E16" w:rsidRDefault="00211A25" w:rsidP="00211A25">
      <w:pPr>
        <w:rPr>
          <w:rFonts w:cs="Arial"/>
          <w:snapToGrid w:val="0"/>
          <w:color w:val="000000"/>
          <w:sz w:val="18"/>
          <w:szCs w:val="18"/>
        </w:rPr>
      </w:pPr>
      <w:r w:rsidRPr="00D67E16">
        <w:rPr>
          <w:rFonts w:cs="Arial"/>
          <w:b/>
          <w:snapToGrid w:val="0"/>
          <w:color w:val="000000"/>
          <w:sz w:val="18"/>
          <w:szCs w:val="18"/>
        </w:rPr>
        <w:t>Notes:</w:t>
      </w:r>
      <w:r w:rsidRPr="00D67E16">
        <w:rPr>
          <w:rFonts w:cs="Arial"/>
          <w:b/>
          <w:snapToGrid w:val="0"/>
          <w:color w:val="000000"/>
          <w:sz w:val="18"/>
          <w:szCs w:val="18"/>
        </w:rPr>
        <w:tab/>
      </w:r>
      <w:r w:rsidRPr="00D67E16">
        <w:rPr>
          <w:rFonts w:cs="Arial"/>
          <w:snapToGrid w:val="0"/>
          <w:color w:val="000000"/>
          <w:sz w:val="18"/>
          <w:szCs w:val="18"/>
        </w:rPr>
        <w:t>1.   Not all of the above means of assessment will be used for every post; those that will be used for this post are marked with an *.</w:t>
      </w:r>
    </w:p>
    <w:p w:rsidR="00211A25" w:rsidRPr="00D67E16" w:rsidRDefault="00211A25" w:rsidP="00211A25">
      <w:pPr>
        <w:numPr>
          <w:ilvl w:val="0"/>
          <w:numId w:val="11"/>
        </w:numPr>
        <w:rPr>
          <w:rFonts w:cs="Arial"/>
          <w:snapToGrid w:val="0"/>
          <w:color w:val="000000"/>
          <w:sz w:val="18"/>
          <w:szCs w:val="18"/>
        </w:rPr>
      </w:pPr>
      <w:r w:rsidRPr="00D67E16">
        <w:rPr>
          <w:rFonts w:cs="Arial"/>
          <w:snapToGrid w:val="0"/>
          <w:color w:val="000000"/>
          <w:sz w:val="18"/>
          <w:szCs w:val="18"/>
        </w:rPr>
        <w:t>The College will wish to see the originals of, and take copies of, Qualifications marked as ‘Essential’.</w:t>
      </w:r>
    </w:p>
    <w:p w:rsidR="00211A25" w:rsidRPr="00D67E16" w:rsidRDefault="00211A25" w:rsidP="00211A25">
      <w:pPr>
        <w:rPr>
          <w:rFonts w:cs="Arial"/>
          <w:b/>
          <w:snapToGrid w:val="0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170"/>
        <w:gridCol w:w="1170"/>
        <w:gridCol w:w="1170"/>
        <w:gridCol w:w="1170"/>
        <w:gridCol w:w="990"/>
        <w:gridCol w:w="900"/>
        <w:gridCol w:w="1080"/>
        <w:gridCol w:w="810"/>
      </w:tblGrid>
      <w:tr w:rsidR="00211A25" w:rsidRPr="00D67E16" w:rsidTr="007F4EB2">
        <w:trPr>
          <w:cantSplit/>
          <w:tblHeader/>
        </w:trPr>
        <w:tc>
          <w:tcPr>
            <w:tcW w:w="5868" w:type="dxa"/>
          </w:tcPr>
          <w:p w:rsidR="00211A25" w:rsidRPr="00D67E16" w:rsidRDefault="00211A25" w:rsidP="008D4831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  <w:p w:rsidR="00211A25" w:rsidRPr="00D67E16" w:rsidRDefault="00211A25" w:rsidP="008D4831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Criterion</w:t>
            </w:r>
          </w:p>
        </w:tc>
        <w:tc>
          <w:tcPr>
            <w:tcW w:w="2340" w:type="dxa"/>
            <w:gridSpan w:val="2"/>
          </w:tcPr>
          <w:p w:rsidR="00211A25" w:rsidRPr="00D67E16" w:rsidRDefault="00211A25" w:rsidP="008D4831">
            <w:pP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  <w:p w:rsidR="00211A25" w:rsidRPr="00D67E16" w:rsidRDefault="00211A25" w:rsidP="008D4831">
            <w:pP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Importance</w:t>
            </w:r>
          </w:p>
        </w:tc>
        <w:tc>
          <w:tcPr>
            <w:tcW w:w="6120" w:type="dxa"/>
            <w:gridSpan w:val="6"/>
          </w:tcPr>
          <w:p w:rsidR="00211A25" w:rsidRPr="00D67E16" w:rsidRDefault="00211A25" w:rsidP="008D4831">
            <w:pP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  <w:p w:rsidR="00211A25" w:rsidRPr="00D67E16" w:rsidRDefault="00211A25" w:rsidP="008D4831">
            <w:pP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Will Be Assessed by Reference To:</w:t>
            </w:r>
          </w:p>
        </w:tc>
      </w:tr>
      <w:tr w:rsidR="00AA2F5C" w:rsidRPr="00D67E16">
        <w:tc>
          <w:tcPr>
            <w:tcW w:w="5868" w:type="dxa"/>
            <w:tcBorders>
              <w:bottom w:val="nil"/>
            </w:tcBorders>
          </w:tcPr>
          <w:p w:rsidR="00AA2F5C" w:rsidRPr="00D67E16" w:rsidRDefault="00AA2F5C" w:rsidP="00AA2F5C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117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117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WA*</w:t>
            </w:r>
          </w:p>
        </w:tc>
        <w:tc>
          <w:tcPr>
            <w:tcW w:w="117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I*</w:t>
            </w:r>
          </w:p>
        </w:tc>
        <w:tc>
          <w:tcPr>
            <w:tcW w:w="99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GD*</w:t>
            </w:r>
          </w:p>
        </w:tc>
        <w:tc>
          <w:tcPr>
            <w:tcW w:w="90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P*</w:t>
            </w:r>
          </w:p>
        </w:tc>
        <w:tc>
          <w:tcPr>
            <w:tcW w:w="108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WE*</w:t>
            </w:r>
          </w:p>
        </w:tc>
        <w:tc>
          <w:tcPr>
            <w:tcW w:w="810" w:type="dxa"/>
          </w:tcPr>
          <w:p w:rsidR="00AA2F5C" w:rsidRPr="00D67E16" w:rsidRDefault="00AA2F5C" w:rsidP="00AA2F5C">
            <w:pP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T*</w:t>
            </w:r>
          </w:p>
        </w:tc>
      </w:tr>
      <w:tr w:rsidR="00AA2F5C" w:rsidRPr="00D67E16" w:rsidTr="00991F3F">
        <w:trPr>
          <w:trHeight w:val="231"/>
        </w:trPr>
        <w:tc>
          <w:tcPr>
            <w:tcW w:w="5868" w:type="dxa"/>
            <w:shd w:val="pct12" w:color="auto" w:fill="FFFFFF"/>
          </w:tcPr>
          <w:p w:rsidR="00AA2F5C" w:rsidRPr="00991F3F" w:rsidRDefault="00AA2F5C" w:rsidP="00991F3F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Qualifications:</w:t>
            </w:r>
          </w:p>
        </w:tc>
        <w:tc>
          <w:tcPr>
            <w:tcW w:w="1170" w:type="dxa"/>
          </w:tcPr>
          <w:p w:rsidR="00AA2F5C" w:rsidRPr="00D67E16" w:rsidRDefault="00AA2F5C" w:rsidP="008D4831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AA2F5C" w:rsidRPr="00991F3F" w:rsidRDefault="00AA2F5C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AA2F5C" w:rsidRPr="00991F3F" w:rsidRDefault="00AA2F5C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AA2F5C" w:rsidRPr="00D67E16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AA2F5C" w:rsidRPr="00991F3F" w:rsidRDefault="00AA2F5C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AA2F5C" w:rsidRPr="00991F3F" w:rsidRDefault="00AA2F5C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2F5C" w:rsidRPr="00991F3F" w:rsidRDefault="00AA2F5C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AA2F5C" w:rsidRPr="00D67E16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2F5C" w:rsidRPr="00D67E16">
        <w:tc>
          <w:tcPr>
            <w:tcW w:w="5868" w:type="dxa"/>
          </w:tcPr>
          <w:p w:rsidR="00E8157C" w:rsidRPr="00E8157C" w:rsidRDefault="00E8157C" w:rsidP="00E8157C">
            <w:pPr>
              <w:jc w:val="both"/>
              <w:textAlignment w:val="top"/>
              <w:rPr>
                <w:rFonts w:ascii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E8157C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Possess </w:t>
            </w:r>
            <w:r w:rsidR="00AC510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or be willing to work towards </w:t>
            </w:r>
            <w:r w:rsidRPr="00E8157C">
              <w:rPr>
                <w:rFonts w:cs="Arial"/>
                <w:color w:val="000000"/>
                <w:sz w:val="18"/>
                <w:szCs w:val="18"/>
                <w:lang w:eastAsia="en-GB"/>
              </w:rPr>
              <w:t>an assessor qualification</w:t>
            </w:r>
          </w:p>
          <w:p w:rsidR="00AA2F5C" w:rsidRPr="00E8157C" w:rsidRDefault="00AA2F5C" w:rsidP="00E8157C">
            <w:pPr>
              <w:textAlignment w:val="top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</w:tcPr>
          <w:p w:rsidR="00AA2F5C" w:rsidRPr="00E8157C" w:rsidRDefault="00AA2F5C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E8157C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AA2F5C" w:rsidRPr="00E8157C" w:rsidRDefault="00AA2F5C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AA2F5C" w:rsidRPr="00E8157C" w:rsidRDefault="00AA2F5C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E8157C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AA2F5C" w:rsidRPr="00E8157C" w:rsidRDefault="00AA2F5C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AA2F5C" w:rsidRPr="00E8157C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A2F5C" w:rsidRPr="00E8157C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2F5C" w:rsidRPr="00E8157C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AA2F5C" w:rsidRPr="00E8157C" w:rsidRDefault="00AA2F5C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E1BC8" w:rsidRPr="00D67E16">
        <w:tc>
          <w:tcPr>
            <w:tcW w:w="5868" w:type="dxa"/>
          </w:tcPr>
          <w:p w:rsidR="005E1BC8" w:rsidRPr="00D67E16" w:rsidRDefault="00A77FC4" w:rsidP="00A77FC4">
            <w:pPr>
              <w:jc w:val="both"/>
              <w:textAlignment w:val="top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8157C">
              <w:rPr>
                <w:rFonts w:cs="Arial"/>
                <w:color w:val="000000"/>
                <w:sz w:val="18"/>
                <w:szCs w:val="18"/>
                <w:lang w:eastAsia="en-GB"/>
              </w:rPr>
              <w:t>Possess or be working towards a</w:t>
            </w: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Verifiers Award</w:t>
            </w:r>
            <w:r w:rsidR="005E1BC8"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E1BC8" w:rsidRPr="00D67E16">
        <w:tc>
          <w:tcPr>
            <w:tcW w:w="5868" w:type="dxa"/>
          </w:tcPr>
          <w:p w:rsidR="005E1BC8" w:rsidRPr="00974042" w:rsidRDefault="0006785D" w:rsidP="00974042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A professionally relevant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qualification at minimum Level 3</w:t>
            </w: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, or as otherwise stipulated within job advertisement</w:t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E1BC8" w:rsidRPr="00D67E16">
        <w:tc>
          <w:tcPr>
            <w:tcW w:w="5868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Further coaching or teaching qualification.</w:t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5E1BC8" w:rsidRPr="00D67E16" w:rsidRDefault="005E1BC8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5E1BC8" w:rsidRPr="00D67E16" w:rsidRDefault="005E1BC8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C330F5" w:rsidRPr="00D67E16">
        <w:tc>
          <w:tcPr>
            <w:tcW w:w="5868" w:type="dxa"/>
          </w:tcPr>
          <w:p w:rsidR="00C330F5" w:rsidRPr="00D67E16" w:rsidRDefault="00C330F5" w:rsidP="008D4831">
            <w:pPr>
              <w:rPr>
                <w:rFonts w:cs="Arial"/>
                <w:b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Valid driving licence and possession of own transport.</w:t>
            </w:r>
            <w:r w:rsidR="000A4CF7">
              <w:rPr>
                <w:rFonts w:cs="Arial"/>
                <w:snapToGrid w:val="0"/>
                <w:color w:val="000000"/>
                <w:sz w:val="18"/>
                <w:szCs w:val="18"/>
              </w:rPr>
              <w:t>*</w:t>
            </w: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</w:p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C330F5" w:rsidRPr="00D67E16" w:rsidRDefault="00C330F5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C330F5" w:rsidRPr="00D67E16" w:rsidRDefault="00C330F5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C330F5" w:rsidRPr="00D67E16" w:rsidRDefault="00C330F5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C330F5" w:rsidRPr="00D67E16" w:rsidRDefault="00C330F5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C330F5" w:rsidRPr="00D67E16">
        <w:tc>
          <w:tcPr>
            <w:tcW w:w="5868" w:type="dxa"/>
            <w:shd w:val="pct12" w:color="auto" w:fill="FFFFFF"/>
          </w:tcPr>
          <w:p w:rsidR="00C330F5" w:rsidRPr="00D67E16" w:rsidRDefault="00C330F5" w:rsidP="008D4831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Experience</w:t>
            </w:r>
          </w:p>
        </w:tc>
        <w:tc>
          <w:tcPr>
            <w:tcW w:w="1170" w:type="dxa"/>
          </w:tcPr>
          <w:p w:rsidR="00C330F5" w:rsidRPr="00D67E16" w:rsidRDefault="00C330F5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C330F5" w:rsidRPr="00991F3F" w:rsidRDefault="00C330F5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C330F5" w:rsidRPr="00991F3F" w:rsidRDefault="00C330F5" w:rsidP="00991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C330F5" w:rsidRPr="00D67E16" w:rsidRDefault="00C330F5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330F5" w:rsidRPr="00D67E16" w:rsidRDefault="00C330F5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C330F5" w:rsidRPr="00991F3F" w:rsidRDefault="00C330F5" w:rsidP="00991F3F">
            <w:pPr>
              <w:rPr>
                <w:rFonts w:cs="Arial"/>
                <w:sz w:val="18"/>
                <w:szCs w:val="18"/>
              </w:rPr>
            </w:pPr>
          </w:p>
        </w:tc>
      </w:tr>
      <w:tr w:rsidR="003F6D5A" w:rsidRPr="00D67E16">
        <w:tc>
          <w:tcPr>
            <w:tcW w:w="5868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Experience of working directly with External Verifiers and Awarding Bodies</w:t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3F6D5A" w:rsidRPr="00D67E16" w:rsidRDefault="003F6D5A" w:rsidP="00991F3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F6D5A" w:rsidRPr="00D67E16" w:rsidRDefault="003F6D5A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F6D5A" w:rsidRPr="00D67E16">
        <w:tc>
          <w:tcPr>
            <w:tcW w:w="5868" w:type="dxa"/>
            <w:tcBorders>
              <w:bottom w:val="single" w:sz="4" w:space="0" w:color="auto"/>
            </w:tcBorders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Experience of liaising with managers in industry and commerce.</w:t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3F6D5A" w:rsidRPr="00D67E16" w:rsidRDefault="003F6D5A" w:rsidP="00991F3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F6D5A" w:rsidRPr="00D67E16" w:rsidRDefault="003F6D5A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3F6D5A" w:rsidRPr="00D67E16" w:rsidRDefault="003F6D5A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3F6D5A" w:rsidRPr="00D67E16" w:rsidRDefault="003F6D5A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F6D5A" w:rsidRPr="00D67E16">
        <w:tc>
          <w:tcPr>
            <w:tcW w:w="5868" w:type="dxa"/>
            <w:shd w:val="clear" w:color="auto" w:fill="CCCCCC"/>
          </w:tcPr>
          <w:p w:rsidR="007F4EB2" w:rsidRPr="00D67E16" w:rsidRDefault="003F6D5A" w:rsidP="00991F3F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D67E16">
              <w:rPr>
                <w:rFonts w:cs="Arial"/>
                <w:b/>
                <w:snapToGrid w:val="0"/>
                <w:sz w:val="18"/>
                <w:szCs w:val="18"/>
              </w:rPr>
              <w:t>Knowledge &amp; Skills</w:t>
            </w:r>
          </w:p>
        </w:tc>
        <w:tc>
          <w:tcPr>
            <w:tcW w:w="1170" w:type="dxa"/>
          </w:tcPr>
          <w:p w:rsidR="00AC5104" w:rsidRPr="00AC5104" w:rsidRDefault="00AC5104" w:rsidP="00AC5104"/>
        </w:tc>
        <w:tc>
          <w:tcPr>
            <w:tcW w:w="1170" w:type="dxa"/>
          </w:tcPr>
          <w:p w:rsidR="003F6D5A" w:rsidRPr="00D67E16" w:rsidRDefault="003F6D5A" w:rsidP="008D4831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3F6D5A" w:rsidRPr="00D67E16" w:rsidRDefault="003F6D5A" w:rsidP="008D483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3F6D5A" w:rsidRPr="00D67E16" w:rsidRDefault="003F6D5A" w:rsidP="008D483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3F6D5A" w:rsidRPr="00D67E16" w:rsidRDefault="003F6D5A" w:rsidP="008D4831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3F6D5A" w:rsidRPr="00D67E16" w:rsidRDefault="003F6D5A" w:rsidP="008D4831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6D5A" w:rsidRPr="00D67E16" w:rsidRDefault="003F6D5A" w:rsidP="008D4831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</w:tcPr>
          <w:p w:rsidR="003F6D5A" w:rsidRPr="00D67E16" w:rsidRDefault="003F6D5A" w:rsidP="008D4831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F4EB2" w:rsidRPr="00D67E16">
        <w:tc>
          <w:tcPr>
            <w:tcW w:w="5868" w:type="dxa"/>
          </w:tcPr>
          <w:p w:rsidR="007F4EB2" w:rsidRPr="00D67E16" w:rsidRDefault="007F4EB2" w:rsidP="008D4831">
            <w:pPr>
              <w:rPr>
                <w:rFonts w:cs="Arial"/>
                <w:snapToGrid w:val="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sz w:val="18"/>
                <w:szCs w:val="18"/>
              </w:rPr>
              <w:t>Computer literacy – proficient in the use of MS Office to create and edit documents and presentations, and in the use of MS Outlook and the Internet.</w:t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67E16">
              <w:rPr>
                <w:rFonts w:cs="Arial"/>
                <w:b w:val="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67E16">
              <w:rPr>
                <w:rFonts w:cs="Arial"/>
                <w:b w:val="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</w:tcPr>
          <w:p w:rsidR="007F4EB2" w:rsidRPr="00D67E16" w:rsidRDefault="007F4EB2" w:rsidP="00991F3F">
            <w:pPr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67E16">
              <w:rPr>
                <w:rFonts w:cs="Arial"/>
                <w:b w:val="0"/>
                <w:sz w:val="18"/>
                <w:szCs w:val="18"/>
              </w:rPr>
              <w:sym w:font="Wingdings" w:char="F0FC"/>
            </w:r>
          </w:p>
        </w:tc>
        <w:tc>
          <w:tcPr>
            <w:tcW w:w="810" w:type="dxa"/>
          </w:tcPr>
          <w:p w:rsidR="007F4EB2" w:rsidRPr="00D67E16" w:rsidRDefault="007F4EB2" w:rsidP="008D4831">
            <w:pPr>
              <w:pStyle w:val="Heading5"/>
              <w:rPr>
                <w:rFonts w:cs="Arial"/>
                <w:b w:val="0"/>
                <w:sz w:val="18"/>
                <w:szCs w:val="18"/>
              </w:rPr>
            </w:pPr>
            <w:r w:rsidRPr="00D67E16">
              <w:rPr>
                <w:rFonts w:cs="Arial"/>
                <w:b w:val="0"/>
                <w:sz w:val="18"/>
                <w:szCs w:val="18"/>
              </w:rPr>
              <w:sym w:font="Wingdings" w:char="F0FC"/>
            </w:r>
          </w:p>
        </w:tc>
      </w:tr>
      <w:tr w:rsidR="007F4EB2" w:rsidRPr="00D67E16">
        <w:tc>
          <w:tcPr>
            <w:tcW w:w="5868" w:type="dxa"/>
          </w:tcPr>
          <w:p w:rsidR="007F4EB2" w:rsidRPr="00D67E16" w:rsidRDefault="007F4EB2" w:rsidP="00055F12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Have acceptable levels of </w:t>
            </w:r>
            <w:r w:rsidR="000A4CF7">
              <w:rPr>
                <w:rFonts w:cs="Arial"/>
                <w:snapToGrid w:val="0"/>
                <w:color w:val="000000"/>
                <w:sz w:val="18"/>
                <w:szCs w:val="18"/>
              </w:rPr>
              <w:t>Essential</w:t>
            </w: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Skill</w:t>
            </w:r>
            <w:r w:rsidR="00A8503C">
              <w:rPr>
                <w:rFonts w:cs="Arial"/>
                <w:snapToGrid w:val="0"/>
                <w:color w:val="000000"/>
                <w:sz w:val="18"/>
                <w:szCs w:val="18"/>
              </w:rPr>
              <w:t>s</w:t>
            </w: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, especially Verbal and Numerical reasoning (as determined by relevant psychometric tests selected by College)</w:t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F4EB2" w:rsidRPr="00D67E16" w:rsidRDefault="007F4EB2" w:rsidP="00991F3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F4EB2" w:rsidRPr="00D67E16" w:rsidRDefault="007F4EB2" w:rsidP="00991F3F">
            <w:pPr>
              <w:rPr>
                <w:rFonts w:cs="Arial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08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810" w:type="dxa"/>
          </w:tcPr>
          <w:p w:rsidR="007F4EB2" w:rsidRPr="00D67E16" w:rsidRDefault="007F4EB2" w:rsidP="008D4831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</w:tr>
      <w:tr w:rsidR="007F4EB2" w:rsidRPr="00D67E16">
        <w:tc>
          <w:tcPr>
            <w:tcW w:w="5868" w:type="dxa"/>
          </w:tcPr>
          <w:p w:rsidR="007F4EB2" w:rsidRPr="00D67E16" w:rsidRDefault="007F4EB2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Have excellent personal organisational skills</w:t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7F4EB2" w:rsidRPr="00D67E16" w:rsidRDefault="007F4EB2" w:rsidP="00991F3F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7F4EB2" w:rsidRPr="00D67E16" w:rsidRDefault="007F4EB2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7F4EB2" w:rsidRPr="00D67E16" w:rsidRDefault="007F4EB2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7F4EB2" w:rsidRPr="00D67E16" w:rsidRDefault="007F4EB2" w:rsidP="00991F3F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7F4EB2" w:rsidRPr="00D67E16" w:rsidRDefault="007F4EB2" w:rsidP="008D4831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211A25" w:rsidRPr="00D67E16" w:rsidRDefault="00211A25" w:rsidP="00211A25">
      <w:pPr>
        <w:rPr>
          <w:rFonts w:cs="Arial"/>
          <w:sz w:val="18"/>
          <w:szCs w:val="18"/>
        </w:rPr>
      </w:pPr>
    </w:p>
    <w:p w:rsidR="00211A25" w:rsidRPr="00D67E16" w:rsidRDefault="00211A25" w:rsidP="00211A25">
      <w:pPr>
        <w:rPr>
          <w:rFonts w:cs="Arial"/>
          <w:snapToGrid w:val="0"/>
          <w:sz w:val="18"/>
          <w:szCs w:val="18"/>
        </w:rPr>
      </w:pPr>
      <w:r w:rsidRPr="00D67E16">
        <w:rPr>
          <w:rFonts w:cs="Arial"/>
          <w:snapToGrid w:val="0"/>
          <w:sz w:val="18"/>
          <w:szCs w:val="18"/>
        </w:rPr>
        <w:t>*</w:t>
      </w:r>
      <w:r w:rsidR="000A4CF7" w:rsidRPr="000A4CF7">
        <w:rPr>
          <w:rFonts w:cs="Arial"/>
          <w:snapToGrid w:val="0"/>
          <w:color w:val="000000"/>
          <w:sz w:val="18"/>
          <w:szCs w:val="18"/>
        </w:rPr>
        <w:t xml:space="preserve"> </w:t>
      </w:r>
      <w:r w:rsidR="000A4CF7" w:rsidRPr="00D67E16">
        <w:rPr>
          <w:rFonts w:cs="Arial"/>
          <w:snapToGrid w:val="0"/>
          <w:color w:val="000000"/>
          <w:sz w:val="18"/>
          <w:szCs w:val="18"/>
        </w:rPr>
        <w:t xml:space="preserve">NB </w:t>
      </w:r>
      <w:r w:rsidR="008B0822">
        <w:rPr>
          <w:rFonts w:cs="Arial"/>
          <w:sz w:val="18"/>
          <w:szCs w:val="18"/>
        </w:rPr>
        <w:t>Coleg Cambria</w:t>
      </w:r>
      <w:r w:rsidR="000A4CF7" w:rsidRPr="00D67E16">
        <w:rPr>
          <w:rFonts w:cs="Arial"/>
          <w:sz w:val="18"/>
          <w:szCs w:val="18"/>
        </w:rPr>
        <w:t xml:space="preserve"> employees are responsible for ensuring their own motor vehicle insurance for business purposes</w:t>
      </w:r>
      <w:r w:rsidR="000A4CF7" w:rsidRPr="00D67E16">
        <w:rPr>
          <w:rFonts w:cs="Arial"/>
          <w:b/>
          <w:sz w:val="18"/>
          <w:szCs w:val="18"/>
        </w:rPr>
        <w:t xml:space="preserve">  </w:t>
      </w:r>
    </w:p>
    <w:p w:rsidR="00211A25" w:rsidRPr="00D67E16" w:rsidRDefault="00211A25" w:rsidP="00211A25">
      <w:pPr>
        <w:jc w:val="both"/>
        <w:rPr>
          <w:rFonts w:cs="Arial"/>
          <w:sz w:val="18"/>
          <w:szCs w:val="18"/>
        </w:rPr>
      </w:pPr>
    </w:p>
    <w:p w:rsidR="00A1090A" w:rsidRPr="00D67E16" w:rsidRDefault="00A1090A">
      <w:pPr>
        <w:rPr>
          <w:rFonts w:cs="Arial"/>
          <w:sz w:val="18"/>
          <w:szCs w:val="18"/>
        </w:rPr>
      </w:pPr>
    </w:p>
    <w:p w:rsidR="00211A25" w:rsidRPr="00D67E16" w:rsidRDefault="00211A25">
      <w:pPr>
        <w:rPr>
          <w:rFonts w:cs="Arial"/>
          <w:sz w:val="18"/>
          <w:szCs w:val="18"/>
        </w:rPr>
      </w:pPr>
    </w:p>
    <w:p w:rsidR="00211A25" w:rsidRPr="00D67E16" w:rsidRDefault="00211A25">
      <w:pPr>
        <w:rPr>
          <w:rFonts w:cs="Arial"/>
          <w:sz w:val="18"/>
          <w:szCs w:val="18"/>
        </w:rPr>
      </w:pPr>
    </w:p>
    <w:p w:rsidR="00211A25" w:rsidRPr="00D67E16" w:rsidRDefault="00211A25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170"/>
        <w:gridCol w:w="1170"/>
        <w:gridCol w:w="1170"/>
        <w:gridCol w:w="1170"/>
        <w:gridCol w:w="990"/>
        <w:gridCol w:w="900"/>
        <w:gridCol w:w="1080"/>
        <w:gridCol w:w="810"/>
      </w:tblGrid>
      <w:tr w:rsidR="00991F3F" w:rsidRPr="00D67E16" w:rsidTr="005A31CB">
        <w:tc>
          <w:tcPr>
            <w:tcW w:w="5868" w:type="dxa"/>
            <w:shd w:val="clear" w:color="auto" w:fill="CCCCCC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Personal Characteristics</w:t>
            </w:r>
          </w:p>
        </w:tc>
        <w:tc>
          <w:tcPr>
            <w:tcW w:w="1170" w:type="dxa"/>
          </w:tcPr>
          <w:p w:rsidR="00991F3F" w:rsidRPr="00AC5104" w:rsidRDefault="00991F3F" w:rsidP="005A31CB"/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</w:tcPr>
          <w:p w:rsidR="00991F3F" w:rsidRPr="00D67E16" w:rsidRDefault="00991F3F" w:rsidP="005A31CB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991F3F" w:rsidRPr="00D67E16" w:rsidTr="005A31CB">
        <w:tc>
          <w:tcPr>
            <w:tcW w:w="5868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Strong team working skills</w:t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991F3F" w:rsidRPr="00D67E16" w:rsidRDefault="00991F3F" w:rsidP="005A31CB">
            <w:pPr>
              <w:pStyle w:val="Heading5"/>
              <w:spacing w:before="0" w:after="0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1F3F" w:rsidRPr="00D67E16" w:rsidTr="005A31CB">
        <w:tc>
          <w:tcPr>
            <w:tcW w:w="5868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snapToGrid w:val="0"/>
                <w:color w:val="000000"/>
                <w:sz w:val="18"/>
                <w:szCs w:val="18"/>
              </w:rPr>
              <w:t>Able to demonstrate a commitment to the maintenance and development of quality standards</w:t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1F3F" w:rsidRPr="00D67E16" w:rsidTr="005A31CB">
        <w:tc>
          <w:tcPr>
            <w:tcW w:w="5868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An outgoing and positive personality</w:t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</w:tcPr>
          <w:p w:rsidR="00991F3F" w:rsidRPr="00D67E16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1F3F" w:rsidRPr="00D67E16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D67E16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</w:tcPr>
          <w:p w:rsidR="00991F3F" w:rsidRPr="00D67E16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1F3F" w:rsidRPr="005362CA" w:rsidTr="005A31CB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snapToGrid w:val="0"/>
                <w:color w:val="000000"/>
                <w:sz w:val="18"/>
                <w:szCs w:val="18"/>
              </w:rPr>
              <w:t>Able to communicate through the medium of Welsh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1F3F" w:rsidRPr="005362CA" w:rsidTr="005A31CB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snapToGrid w:val="0"/>
                <w:color w:val="000000"/>
                <w:sz w:val="18"/>
                <w:szCs w:val="18"/>
              </w:rPr>
              <w:t>Demonstrates an empathy with the Welsh culture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1F3F" w:rsidRPr="005362CA" w:rsidTr="005A31CB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snapToGrid w:val="0"/>
                <w:color w:val="000000"/>
                <w:sz w:val="18"/>
                <w:szCs w:val="18"/>
              </w:rPr>
              <w:t>Demonstrates a commitment to Equality and Diversity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pStyle w:val="Heading5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5362CA">
              <w:rPr>
                <w:rFonts w:cs="Arial"/>
                <w:b w:val="0"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F" w:rsidRPr="005362CA" w:rsidRDefault="00991F3F" w:rsidP="005A31CB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A1090A" w:rsidRPr="00D67E16" w:rsidRDefault="00A1090A">
      <w:pPr>
        <w:rPr>
          <w:rFonts w:cs="Arial"/>
          <w:sz w:val="18"/>
          <w:szCs w:val="18"/>
        </w:rPr>
      </w:pPr>
    </w:p>
    <w:sectPr w:rsidR="00A1090A" w:rsidRPr="00D67E16" w:rsidSect="00A50E45">
      <w:footerReference w:type="default" r:id="rId8"/>
      <w:pgSz w:w="16838" w:h="11906" w:orient="landscape"/>
      <w:pgMar w:top="1440" w:right="1440" w:bottom="1440" w:left="86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09" w:rsidRDefault="00C91C09">
      <w:r>
        <w:separator/>
      </w:r>
    </w:p>
  </w:endnote>
  <w:endnote w:type="continuationSeparator" w:id="0">
    <w:p w:rsidR="00C91C09" w:rsidRDefault="00C9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13435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991F3F" w:rsidRPr="00991F3F" w:rsidRDefault="00991F3F">
        <w:pPr>
          <w:pStyle w:val="Footer"/>
          <w:jc w:val="right"/>
          <w:rPr>
            <w:sz w:val="16"/>
            <w:szCs w:val="16"/>
          </w:rPr>
        </w:pPr>
        <w:r w:rsidRPr="00991F3F">
          <w:rPr>
            <w:sz w:val="16"/>
            <w:szCs w:val="16"/>
          </w:rPr>
          <w:fldChar w:fldCharType="begin"/>
        </w:r>
        <w:r w:rsidRPr="00991F3F">
          <w:rPr>
            <w:sz w:val="16"/>
            <w:szCs w:val="16"/>
          </w:rPr>
          <w:instrText xml:space="preserve"> PAGE   \* MERGEFORMAT </w:instrText>
        </w:r>
        <w:r w:rsidRPr="00991F3F">
          <w:rPr>
            <w:sz w:val="16"/>
            <w:szCs w:val="16"/>
          </w:rPr>
          <w:fldChar w:fldCharType="separate"/>
        </w:r>
        <w:r w:rsidR="00086DD2">
          <w:rPr>
            <w:noProof/>
            <w:sz w:val="16"/>
            <w:szCs w:val="16"/>
          </w:rPr>
          <w:t>4</w:t>
        </w:r>
        <w:r w:rsidRPr="00991F3F">
          <w:rPr>
            <w:noProof/>
            <w:sz w:val="16"/>
            <w:szCs w:val="16"/>
          </w:rPr>
          <w:fldChar w:fldCharType="end"/>
        </w:r>
      </w:p>
    </w:sdtContent>
  </w:sdt>
  <w:p w:rsidR="00C91C09" w:rsidRDefault="00C91C09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09" w:rsidRDefault="00C91C09">
      <w:r>
        <w:separator/>
      </w:r>
    </w:p>
  </w:footnote>
  <w:footnote w:type="continuationSeparator" w:id="0">
    <w:p w:rsidR="00C91C09" w:rsidRDefault="00C9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1F4"/>
    <w:multiLevelType w:val="multilevel"/>
    <w:tmpl w:val="F4FCE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76C49"/>
    <w:multiLevelType w:val="hybridMultilevel"/>
    <w:tmpl w:val="E2B61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6F9"/>
    <w:multiLevelType w:val="singleLevel"/>
    <w:tmpl w:val="5F943D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9A4241E"/>
    <w:multiLevelType w:val="singleLevel"/>
    <w:tmpl w:val="8E1E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61967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AB08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5F4C8D"/>
    <w:multiLevelType w:val="hybridMultilevel"/>
    <w:tmpl w:val="F4FCE9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64300CA"/>
    <w:multiLevelType w:val="singleLevel"/>
    <w:tmpl w:val="334A19B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FA28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8E72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4C681B"/>
    <w:multiLevelType w:val="singleLevel"/>
    <w:tmpl w:val="56EAE7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CA"/>
    <w:rsid w:val="00032259"/>
    <w:rsid w:val="00051035"/>
    <w:rsid w:val="00055F12"/>
    <w:rsid w:val="0006785D"/>
    <w:rsid w:val="00086DD2"/>
    <w:rsid w:val="000A4CF7"/>
    <w:rsid w:val="000D52B2"/>
    <w:rsid w:val="001002C7"/>
    <w:rsid w:val="00137C08"/>
    <w:rsid w:val="001B07B3"/>
    <w:rsid w:val="00211A25"/>
    <w:rsid w:val="0022680C"/>
    <w:rsid w:val="00226D6A"/>
    <w:rsid w:val="00240F0F"/>
    <w:rsid w:val="002668A5"/>
    <w:rsid w:val="0034060A"/>
    <w:rsid w:val="00343BD8"/>
    <w:rsid w:val="00385266"/>
    <w:rsid w:val="003E2243"/>
    <w:rsid w:val="003F6D5A"/>
    <w:rsid w:val="00417CD3"/>
    <w:rsid w:val="00430EFC"/>
    <w:rsid w:val="004B5C8C"/>
    <w:rsid w:val="004C0D43"/>
    <w:rsid w:val="004C1AD5"/>
    <w:rsid w:val="004C30B0"/>
    <w:rsid w:val="0053435F"/>
    <w:rsid w:val="00553492"/>
    <w:rsid w:val="005845A1"/>
    <w:rsid w:val="005E1BC8"/>
    <w:rsid w:val="00613288"/>
    <w:rsid w:val="006363CC"/>
    <w:rsid w:val="00664951"/>
    <w:rsid w:val="006C405C"/>
    <w:rsid w:val="006C6142"/>
    <w:rsid w:val="0073322B"/>
    <w:rsid w:val="007A5B69"/>
    <w:rsid w:val="007C0F66"/>
    <w:rsid w:val="007F4EB2"/>
    <w:rsid w:val="008342D4"/>
    <w:rsid w:val="00854142"/>
    <w:rsid w:val="008B0822"/>
    <w:rsid w:val="008B7AD1"/>
    <w:rsid w:val="008D2CD8"/>
    <w:rsid w:val="008D4831"/>
    <w:rsid w:val="00974042"/>
    <w:rsid w:val="00991F3F"/>
    <w:rsid w:val="0099243E"/>
    <w:rsid w:val="009C3286"/>
    <w:rsid w:val="009C4815"/>
    <w:rsid w:val="009E14CA"/>
    <w:rsid w:val="009F1E1D"/>
    <w:rsid w:val="00A010E6"/>
    <w:rsid w:val="00A1090A"/>
    <w:rsid w:val="00A50E45"/>
    <w:rsid w:val="00A601D7"/>
    <w:rsid w:val="00A62587"/>
    <w:rsid w:val="00A76480"/>
    <w:rsid w:val="00A77FC4"/>
    <w:rsid w:val="00A8503C"/>
    <w:rsid w:val="00A94E4B"/>
    <w:rsid w:val="00AA2D6C"/>
    <w:rsid w:val="00AA2F5C"/>
    <w:rsid w:val="00AC1496"/>
    <w:rsid w:val="00AC5104"/>
    <w:rsid w:val="00AC57D8"/>
    <w:rsid w:val="00AD658A"/>
    <w:rsid w:val="00B12125"/>
    <w:rsid w:val="00B259D4"/>
    <w:rsid w:val="00B43B28"/>
    <w:rsid w:val="00B46AA5"/>
    <w:rsid w:val="00B54758"/>
    <w:rsid w:val="00B966BE"/>
    <w:rsid w:val="00BF75E8"/>
    <w:rsid w:val="00C0711D"/>
    <w:rsid w:val="00C10F49"/>
    <w:rsid w:val="00C330F5"/>
    <w:rsid w:val="00C91C09"/>
    <w:rsid w:val="00C97767"/>
    <w:rsid w:val="00CD08D9"/>
    <w:rsid w:val="00CE6C67"/>
    <w:rsid w:val="00CF30CD"/>
    <w:rsid w:val="00CF78DB"/>
    <w:rsid w:val="00D34EB4"/>
    <w:rsid w:val="00D67E16"/>
    <w:rsid w:val="00D72A57"/>
    <w:rsid w:val="00DF66D3"/>
    <w:rsid w:val="00E36AC1"/>
    <w:rsid w:val="00E45D72"/>
    <w:rsid w:val="00E73B13"/>
    <w:rsid w:val="00E8157C"/>
    <w:rsid w:val="00E81D1E"/>
    <w:rsid w:val="00E83BF6"/>
    <w:rsid w:val="00E85A34"/>
    <w:rsid w:val="00E90199"/>
    <w:rsid w:val="00EF3077"/>
    <w:rsid w:val="00F064B5"/>
    <w:rsid w:val="00F15E3C"/>
    <w:rsid w:val="00F54E22"/>
    <w:rsid w:val="00F6342A"/>
    <w:rsid w:val="00F86064"/>
    <w:rsid w:val="00FD0BC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414D9A-16B7-4327-8C67-EC8CC5AC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BF75E8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BF75E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F75E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11A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11A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11A2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7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F75E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F75E8"/>
    <w:pPr>
      <w:jc w:val="both"/>
    </w:pPr>
  </w:style>
  <w:style w:type="paragraph" w:styleId="BalloonText">
    <w:name w:val="Balloon Text"/>
    <w:basedOn w:val="Normal"/>
    <w:semiHidden/>
    <w:rsid w:val="009E14C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50E45"/>
    <w:pPr>
      <w:spacing w:after="120" w:line="480" w:lineRule="auto"/>
    </w:pPr>
  </w:style>
  <w:style w:type="paragraph" w:styleId="BodyText3">
    <w:name w:val="Body Text 3"/>
    <w:basedOn w:val="Normal"/>
    <w:rsid w:val="00A50E4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C1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5103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1F3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Deeside College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Deeside College</dc:creator>
  <cp:lastModifiedBy>Jonathan Griffiths</cp:lastModifiedBy>
  <cp:revision>7</cp:revision>
  <cp:lastPrinted>2015-12-07T13:17:00Z</cp:lastPrinted>
  <dcterms:created xsi:type="dcterms:W3CDTF">2015-10-14T07:54:00Z</dcterms:created>
  <dcterms:modified xsi:type="dcterms:W3CDTF">2017-05-04T08:21:00Z</dcterms:modified>
</cp:coreProperties>
</file>