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6B21" w:rsidRDefault="00B71644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Midsomer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Norton School Partnership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Job Title: </w:t>
      </w:r>
      <w:r>
        <w:rPr>
          <w:rFonts w:ascii="Verdana" w:eastAsia="Verdana" w:hAnsi="Verdana" w:cs="Verdana"/>
          <w:sz w:val="20"/>
          <w:szCs w:val="20"/>
        </w:rPr>
        <w:t>Minibus Driver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Responsible to:</w:t>
      </w:r>
      <w:r>
        <w:rPr>
          <w:rFonts w:ascii="Verdana" w:eastAsia="Verdana" w:hAnsi="Verdana" w:cs="Verdana"/>
          <w:sz w:val="20"/>
          <w:szCs w:val="20"/>
        </w:rPr>
        <w:t xml:space="preserve">  Facilities Manager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Paygrade</w:t>
      </w:r>
      <w:r w:rsidRPr="005B21B6">
        <w:rPr>
          <w:rFonts w:ascii="Verdana" w:eastAsia="Verdana" w:hAnsi="Verdana" w:cs="Verdana"/>
          <w:color w:val="000000" w:themeColor="text1"/>
          <w:sz w:val="20"/>
          <w:szCs w:val="20"/>
        </w:rPr>
        <w:t>: R9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Hours of Work: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5B21B6">
        <w:rPr>
          <w:rFonts w:ascii="Verdana" w:eastAsia="Verdana" w:hAnsi="Verdana" w:cs="Verdana"/>
          <w:color w:val="000000" w:themeColor="text1"/>
          <w:sz w:val="20"/>
          <w:szCs w:val="20"/>
        </w:rPr>
        <w:t>4 hours per day, 2 hours in the morning and 2 hours in the afternoon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Job Purpose: </w:t>
      </w:r>
      <w:r>
        <w:rPr>
          <w:rFonts w:ascii="Verdana" w:eastAsia="Verdana" w:hAnsi="Verdana" w:cs="Verdana"/>
          <w:sz w:val="20"/>
          <w:szCs w:val="20"/>
        </w:rPr>
        <w:t xml:space="preserve">To provide a safe and courteous minibus driving service for </w:t>
      </w:r>
      <w:proofErr w:type="spellStart"/>
      <w:r>
        <w:rPr>
          <w:rFonts w:ascii="Verdana" w:eastAsia="Verdana" w:hAnsi="Verdana" w:cs="Verdana"/>
          <w:sz w:val="20"/>
          <w:szCs w:val="20"/>
        </w:rPr>
        <w:t>Writhlington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Mendip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Studio School students, ensuring the roadworthiness of the vehicle before use. On occasion, to assist with other general school related duties. 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Principal Accountabilities and Standards</w:t>
      </w:r>
    </w:p>
    <w:p w:rsidR="000F6B21" w:rsidRDefault="005B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drive the school minibus to collect students and safely transport them to school at the beginning of the day and to return them at the end of the school day</w:t>
      </w:r>
    </w:p>
    <w:p w:rsidR="000F6B21" w:rsidRDefault="005B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follow the specified route and stay on schedule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be courteous, and use tact and diplomacy at all times </w:t>
      </w:r>
    </w:p>
    <w:p w:rsidR="000F6B21" w:rsidRPr="005B21B6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5B21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Report concerns with poor student </w:t>
      </w:r>
      <w:proofErr w:type="spellStart"/>
      <w:r w:rsidRPr="005B21B6">
        <w:rPr>
          <w:rFonts w:ascii="Verdana" w:eastAsia="Verdana" w:hAnsi="Verdana" w:cs="Verdana"/>
          <w:color w:val="000000" w:themeColor="text1"/>
          <w:sz w:val="20"/>
          <w:szCs w:val="20"/>
        </w:rPr>
        <w:t>behaviour</w:t>
      </w:r>
      <w:proofErr w:type="spellEnd"/>
      <w:r w:rsidRPr="005B21B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to line manager</w:t>
      </w:r>
    </w:p>
    <w:p w:rsidR="000F6B21" w:rsidRPr="005B21B6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5B21B6">
        <w:rPr>
          <w:rFonts w:ascii="Verdana" w:eastAsia="Verdana" w:hAnsi="Verdana" w:cs="Verdana"/>
          <w:color w:val="000000" w:themeColor="text1"/>
          <w:sz w:val="20"/>
          <w:szCs w:val="20"/>
        </w:rPr>
        <w:t>Ensure the safety of passengers at all times and immediately report any concerns regarding students who may need medical attention or appear unwell to Reception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Re-fuel the vehicle as necessary and take responsibility for the School’s Fuel Card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that the vehicle is appropriately parked and secured when left unattended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Carry out daily vehicle checks to ensure the minibus is in a safe and roadworthy condition before using it</w:t>
      </w:r>
    </w:p>
    <w:p w:rsidR="000F6B21" w:rsidRDefault="005B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Immediately report any defects found on the minibus to the line manager</w:t>
      </w:r>
    </w:p>
    <w:p w:rsidR="000F6B21" w:rsidRDefault="005B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Regularly complete the vehicle log sheet, frequency to be determined by the line manager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clean the school minibus once a week, internally and externally  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the event of any accidents/incidents, to undertake specialist cleaning as necessary 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Report all incidents involving vehicles, pedestrians and/or third party property i.e. hedge/fence, signs, bollards etc. however minor, to the line manager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Comply with relevant road safety requirements </w:t>
      </w:r>
    </w:p>
    <w:p w:rsidR="000F6B21" w:rsidRDefault="005B21B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434343"/>
          <w:sz w:val="20"/>
          <w:szCs w:val="20"/>
        </w:rPr>
        <w:t>General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undertaking training as deemed appropriate </w:t>
      </w:r>
    </w:p>
    <w:p w:rsidR="000F6B21" w:rsidRDefault="005B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inform the line manager of any changes that affect entitlement to drive (e.g. penalty points) </w:t>
      </w:r>
    </w:p>
    <w:p w:rsidR="000F6B21" w:rsidRDefault="005B21B6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assist with other general school related duties as required by the Facilities Manager such as but not limited to; car parking, </w:t>
      </w:r>
      <w:proofErr w:type="spellStart"/>
      <w:r>
        <w:rPr>
          <w:rFonts w:ascii="Verdana" w:eastAsia="Verdana" w:hAnsi="Verdana" w:cs="Verdana"/>
          <w:sz w:val="20"/>
          <w:szCs w:val="20"/>
        </w:rPr>
        <w:t>portering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furniture </w:t>
      </w:r>
      <w:proofErr w:type="spellStart"/>
      <w:r>
        <w:rPr>
          <w:rFonts w:ascii="Verdana" w:eastAsia="Verdana" w:hAnsi="Verdana" w:cs="Verdana"/>
          <w:sz w:val="20"/>
          <w:szCs w:val="20"/>
        </w:rPr>
        <w:t>manoeuvring</w:t>
      </w:r>
      <w:proofErr w:type="spellEnd"/>
      <w:r>
        <w:rPr>
          <w:rFonts w:ascii="Verdana" w:eastAsia="Verdana" w:hAnsi="Verdana" w:cs="Verdana"/>
          <w:sz w:val="20"/>
          <w:szCs w:val="20"/>
        </w:rPr>
        <w:t>/relocation and site cleanliness activities</w:t>
      </w:r>
    </w:p>
    <w:p w:rsidR="000F6B21" w:rsidRDefault="005B21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Comply with the policies and procedures of the Trust</w:t>
      </w:r>
    </w:p>
    <w:p w:rsidR="000F6B21" w:rsidRDefault="000F6B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0F6B21" w:rsidRDefault="00B850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z w:val="20"/>
          <w:szCs w:val="20"/>
        </w:rPr>
        <w:t>Midsomer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Norton Schools’ Partnership</w:t>
      </w:r>
      <w:bookmarkStart w:id="1" w:name="_GoBack"/>
      <w:bookmarkEnd w:id="1"/>
      <w:r w:rsidR="005B21B6">
        <w:rPr>
          <w:rFonts w:ascii="Verdana" w:eastAsia="Verdana" w:hAnsi="Verdana" w:cs="Verdana"/>
          <w:b/>
          <w:sz w:val="20"/>
          <w:szCs w:val="20"/>
        </w:rPr>
        <w:t xml:space="preserve"> is committed to safeguarding and promoting the welfare of children and young people and expects all staff and </w:t>
      </w:r>
      <w:r w:rsidR="005B21B6">
        <w:rPr>
          <w:rFonts w:ascii="Verdana" w:eastAsia="Verdana" w:hAnsi="Verdana" w:cs="Verdana"/>
          <w:b/>
          <w:sz w:val="20"/>
          <w:szCs w:val="20"/>
        </w:rPr>
        <w:lastRenderedPageBreak/>
        <w:t>volunteers to share this commitment.  An enhanced Disclosure Barring Service Certificate is required for this post prior to appointment.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F6B21" w:rsidRDefault="005B21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PERSONAL SPECIFICATION</w:t>
      </w:r>
    </w:p>
    <w:p w:rsidR="000F6B21" w:rsidRDefault="000F6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0F6B21" w:rsidRDefault="005B21B6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 is expected that the post holder will possess the following attributes:</w:t>
      </w:r>
    </w:p>
    <w:p w:rsidR="000F6B21" w:rsidRDefault="000F6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F6B21">
        <w:tc>
          <w:tcPr>
            <w:tcW w:w="9039" w:type="dxa"/>
            <w:tcBorders>
              <w:bottom w:val="single" w:sz="4" w:space="0" w:color="000000"/>
            </w:tcBorders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Essential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Current, clean driving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licence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with D1 category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Valid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MiDAS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Certificate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Understanding of vehicle safety requirements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Ability to work to set schedules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Excellent time keeping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clean, tidy and presentable appearance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Reliable and trustworthy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Courteous, tactful and diplomatic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Understanding the importance of working as part of a team 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Able to work on own initiative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Manages student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accordance with school policies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Work in ways that promote equality of opportunity, participation, diversity and responsibility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0" w:hanging="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professional responsibility to promote and safeguard the welfare of children and young people</w:t>
            </w:r>
          </w:p>
        </w:tc>
      </w:tr>
      <w:tr w:rsidR="000F6B21">
        <w:tc>
          <w:tcPr>
            <w:tcW w:w="9039" w:type="dxa"/>
            <w:tcBorders>
              <w:bottom w:val="single" w:sz="4" w:space="0" w:color="000000"/>
            </w:tcBorders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Desirable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Experience or understanding of working in education/school environment</w:t>
            </w:r>
          </w:p>
        </w:tc>
      </w:tr>
      <w:tr w:rsidR="000F6B21">
        <w:tc>
          <w:tcPr>
            <w:tcW w:w="9039" w:type="dxa"/>
            <w:shd w:val="clear" w:color="auto" w:fill="FFFFFF"/>
          </w:tcPr>
          <w:p w:rsidR="000F6B21" w:rsidRDefault="005B2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Previous experience with school transportation services</w:t>
            </w:r>
          </w:p>
        </w:tc>
      </w:tr>
    </w:tbl>
    <w:p w:rsidR="000F6B21" w:rsidRDefault="000F6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F6B21" w:rsidRDefault="000F6B2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sectPr w:rsidR="000F6B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63" w:rsidRDefault="005B21B6">
      <w:pPr>
        <w:spacing w:after="0" w:line="240" w:lineRule="auto"/>
      </w:pPr>
      <w:r>
        <w:separator/>
      </w:r>
    </w:p>
  </w:endnote>
  <w:endnote w:type="continuationSeparator" w:id="0">
    <w:p w:rsidR="00765A63" w:rsidRDefault="005B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21" w:rsidRDefault="005B21B6">
    <w:pPr>
      <w:spacing w:after="0"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Minibus Driver JD &amp; PS</w:t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PAGE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B8504C">
      <w:rPr>
        <w:rFonts w:ascii="Verdana" w:eastAsia="Verdana" w:hAnsi="Verdana" w:cs="Verdana"/>
        <w:noProof/>
        <w:sz w:val="16"/>
        <w:szCs w:val="16"/>
      </w:rPr>
      <w:t>2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eastAsia="Verdana" w:hAnsi="Verdana" w:cs="Verdana"/>
        <w:sz w:val="16"/>
        <w:szCs w:val="16"/>
      </w:rPr>
      <w:t xml:space="preserve"> of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>NUMPAGES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B8504C">
      <w:rPr>
        <w:rFonts w:ascii="Verdana" w:eastAsia="Verdana" w:hAnsi="Verdana" w:cs="Verdana"/>
        <w:noProof/>
        <w:sz w:val="16"/>
        <w:szCs w:val="16"/>
      </w:rPr>
      <w:t>2</w:t>
    </w:r>
    <w:r>
      <w:rPr>
        <w:rFonts w:ascii="Verdana" w:eastAsia="Verdana" w:hAnsi="Verdana" w:cs="Verdana"/>
        <w:sz w:val="16"/>
        <w:szCs w:val="16"/>
      </w:rPr>
      <w:fldChar w:fldCharType="end"/>
    </w:r>
  </w:p>
  <w:p w:rsidR="000F6B21" w:rsidRDefault="005B21B6">
    <w:pPr>
      <w:spacing w:after="0" w:line="240" w:lineRule="auto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August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21" w:rsidRDefault="000F6B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63" w:rsidRDefault="005B21B6">
      <w:pPr>
        <w:spacing w:after="0" w:line="240" w:lineRule="auto"/>
      </w:pPr>
      <w:r>
        <w:separator/>
      </w:r>
    </w:p>
  </w:footnote>
  <w:footnote w:type="continuationSeparator" w:id="0">
    <w:p w:rsidR="00765A63" w:rsidRDefault="005B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21" w:rsidRDefault="000F6B2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21" w:rsidRDefault="005B21B6">
    <w:pPr>
      <w:jc w:val="right"/>
    </w:pPr>
    <w:r>
      <w:fldChar w:fldCharType="begin"/>
    </w:r>
    <w:r>
      <w:instrText>PAGE</w:instrText>
    </w:r>
    <w:r>
      <w:fldChar w:fldCharType="separate"/>
    </w:r>
    <w:r w:rsidR="00B8504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1548"/>
    <w:multiLevelType w:val="multilevel"/>
    <w:tmpl w:val="63621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21"/>
    <w:rsid w:val="000F6B21"/>
    <w:rsid w:val="005B21B6"/>
    <w:rsid w:val="00765A63"/>
    <w:rsid w:val="00B71644"/>
    <w:rsid w:val="00B8504C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6C38"/>
  <w15:docId w15:val="{3F095123-960F-4352-B160-B2812E4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Dragonfly Education Trust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Finch</dc:creator>
  <cp:lastModifiedBy>Tania Finch</cp:lastModifiedBy>
  <cp:revision>3</cp:revision>
  <dcterms:created xsi:type="dcterms:W3CDTF">2019-07-16T17:04:00Z</dcterms:created>
  <dcterms:modified xsi:type="dcterms:W3CDTF">2019-07-16T17:06:00Z</dcterms:modified>
</cp:coreProperties>
</file>