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4D" w:rsidRPr="0063778D" w:rsidRDefault="00B5434D" w:rsidP="00AA2E25">
      <w:pPr>
        <w:jc w:val="center"/>
        <w:rPr>
          <w:rFonts w:cs="Arial"/>
          <w:b/>
        </w:rPr>
      </w:pPr>
      <w:bookmarkStart w:id="0" w:name="_GoBack"/>
      <w:bookmarkEnd w:id="0"/>
      <w:r w:rsidRPr="0063778D">
        <w:rPr>
          <w:rFonts w:cs="Arial"/>
          <w:b/>
        </w:rPr>
        <w:t>CHESTERFIELD COLLEGE</w:t>
      </w:r>
    </w:p>
    <w:p w:rsidR="00B5434D" w:rsidRPr="0063778D" w:rsidRDefault="00B5434D" w:rsidP="00AA2E25">
      <w:pPr>
        <w:jc w:val="center"/>
        <w:rPr>
          <w:rFonts w:cs="Arial"/>
          <w:b/>
        </w:rPr>
      </w:pPr>
    </w:p>
    <w:p w:rsidR="00B5434D" w:rsidRPr="0063778D" w:rsidRDefault="00B5434D" w:rsidP="00AA2E25">
      <w:pPr>
        <w:pStyle w:val="Title"/>
        <w:rPr>
          <w:rFonts w:ascii="Arial" w:hAnsi="Arial" w:cs="Arial"/>
          <w:bCs w:val="0"/>
          <w:sz w:val="22"/>
          <w:szCs w:val="22"/>
        </w:rPr>
      </w:pPr>
      <w:r w:rsidRPr="0063778D">
        <w:rPr>
          <w:rFonts w:ascii="Arial" w:hAnsi="Arial" w:cs="Arial"/>
          <w:bCs w:val="0"/>
          <w:sz w:val="22"/>
          <w:szCs w:val="22"/>
        </w:rPr>
        <w:t>JOB DESCRIPTION</w:t>
      </w:r>
    </w:p>
    <w:p w:rsidR="00E14623" w:rsidRPr="0063778D" w:rsidRDefault="00E14623" w:rsidP="00AA2E25">
      <w:pPr>
        <w:pStyle w:val="Title"/>
        <w:rPr>
          <w:rFonts w:ascii="Arial" w:hAnsi="Arial" w:cs="Arial"/>
          <w:bCs w:val="0"/>
          <w:sz w:val="22"/>
          <w:szCs w:val="22"/>
        </w:rPr>
      </w:pPr>
    </w:p>
    <w:p w:rsidR="00B5434D" w:rsidRPr="0063778D" w:rsidRDefault="00B5434D" w:rsidP="00AA2E25">
      <w:pPr>
        <w:jc w:val="center"/>
        <w:rPr>
          <w:rFonts w:cs="Arial"/>
          <w:b/>
          <w:bCs/>
        </w:rPr>
      </w:pPr>
    </w:p>
    <w:p w:rsidR="00B5434D" w:rsidRPr="0063778D" w:rsidRDefault="00B5434D" w:rsidP="00AA2E25">
      <w:pPr>
        <w:rPr>
          <w:rFonts w:cs="Arial"/>
        </w:rPr>
      </w:pPr>
      <w:r w:rsidRPr="0063778D">
        <w:rPr>
          <w:rFonts w:cs="Arial"/>
          <w:b/>
        </w:rPr>
        <w:t>POST TITLE:</w:t>
      </w:r>
      <w:r w:rsidRPr="0063778D">
        <w:rPr>
          <w:rFonts w:cs="Arial"/>
          <w:b/>
        </w:rPr>
        <w:tab/>
      </w:r>
      <w:r w:rsidRPr="0063778D">
        <w:rPr>
          <w:rFonts w:cs="Arial"/>
        </w:rPr>
        <w:tab/>
      </w:r>
      <w:r w:rsidRPr="0063778D">
        <w:rPr>
          <w:rFonts w:cs="Arial"/>
        </w:rPr>
        <w:tab/>
      </w:r>
      <w:r w:rsidRPr="0063778D">
        <w:rPr>
          <w:rFonts w:cs="Arial"/>
        </w:rPr>
        <w:tab/>
      </w:r>
      <w:r w:rsidR="005257E5">
        <w:t>Curriculum Operations Manager</w:t>
      </w:r>
      <w:r w:rsidR="005262FC">
        <w:t xml:space="preserve"> (Creative and Digital Media)</w:t>
      </w:r>
    </w:p>
    <w:p w:rsidR="00B5434D" w:rsidRPr="0063778D" w:rsidRDefault="00B5434D" w:rsidP="00AA2E25">
      <w:pPr>
        <w:rPr>
          <w:rFonts w:cs="Arial"/>
        </w:rPr>
      </w:pPr>
    </w:p>
    <w:p w:rsidR="00B5434D" w:rsidRPr="0063778D" w:rsidRDefault="00B5434D" w:rsidP="00AA2E25">
      <w:pPr>
        <w:tabs>
          <w:tab w:val="left" w:pos="0"/>
        </w:tabs>
        <w:suppressAutoHyphens/>
        <w:ind w:left="2880" w:hanging="2880"/>
        <w:jc w:val="both"/>
        <w:rPr>
          <w:rFonts w:cs="Arial"/>
        </w:rPr>
      </w:pPr>
      <w:r w:rsidRPr="0063778D">
        <w:rPr>
          <w:rFonts w:cs="Arial"/>
          <w:b/>
        </w:rPr>
        <w:t>GRADE:</w:t>
      </w:r>
      <w:r w:rsidR="00FA7763" w:rsidRPr="0063778D">
        <w:rPr>
          <w:rFonts w:cs="Arial"/>
        </w:rPr>
        <w:tab/>
      </w:r>
      <w:r w:rsidR="00401932">
        <w:rPr>
          <w:rFonts w:cs="Arial"/>
        </w:rPr>
        <w:tab/>
      </w:r>
      <w:r w:rsidR="00A157C3">
        <w:t>Fixed salary - £40,000</w:t>
      </w:r>
    </w:p>
    <w:p w:rsidR="00B5434D" w:rsidRPr="0063778D" w:rsidRDefault="00B5434D" w:rsidP="00AA2E25">
      <w:pPr>
        <w:tabs>
          <w:tab w:val="left" w:pos="0"/>
        </w:tabs>
        <w:suppressAutoHyphens/>
        <w:ind w:left="2880" w:hanging="2880"/>
        <w:jc w:val="both"/>
        <w:rPr>
          <w:rFonts w:eastAsia="MS Mincho" w:cs="Arial"/>
        </w:rPr>
      </w:pPr>
      <w:r w:rsidRPr="0063778D">
        <w:rPr>
          <w:rFonts w:cs="Arial"/>
        </w:rPr>
        <w:tab/>
        <w:t xml:space="preserve"> </w:t>
      </w:r>
    </w:p>
    <w:p w:rsidR="00B5434D" w:rsidRPr="00FE6C2F" w:rsidRDefault="00B5434D" w:rsidP="00AA2E25">
      <w:pPr>
        <w:ind w:left="3600" w:hanging="3600"/>
        <w:rPr>
          <w:rFonts w:cs="Arial"/>
        </w:rPr>
      </w:pPr>
      <w:r w:rsidRPr="0063778D">
        <w:rPr>
          <w:rFonts w:cs="Arial"/>
          <w:b/>
        </w:rPr>
        <w:t>RESPONSIBLE TO:</w:t>
      </w:r>
      <w:r w:rsidRPr="0063778D">
        <w:rPr>
          <w:rFonts w:cs="Arial"/>
          <w:b/>
        </w:rPr>
        <w:tab/>
      </w:r>
      <w:r w:rsidR="00A82A88" w:rsidRPr="00A82A88">
        <w:t>Director - Applied &amp; Academic Learning</w:t>
      </w:r>
    </w:p>
    <w:p w:rsidR="007B60FE" w:rsidRPr="0063778D" w:rsidRDefault="007B60FE" w:rsidP="00AA2E25">
      <w:pPr>
        <w:rPr>
          <w:rFonts w:cs="Arial"/>
        </w:rPr>
      </w:pPr>
    </w:p>
    <w:p w:rsidR="007B60FE" w:rsidRPr="0063778D" w:rsidRDefault="00B114B1" w:rsidP="00AA2E25">
      <w:pPr>
        <w:ind w:left="3600" w:hanging="3600"/>
        <w:rPr>
          <w:rFonts w:cs="Arial"/>
        </w:rPr>
      </w:pPr>
      <w:r w:rsidRPr="0063778D">
        <w:rPr>
          <w:rFonts w:cs="Arial"/>
          <w:b/>
        </w:rPr>
        <w:t>RESPONSIBLE FOR:</w:t>
      </w:r>
      <w:r w:rsidR="00343B9C" w:rsidRPr="0063778D">
        <w:rPr>
          <w:rFonts w:cs="Arial"/>
        </w:rPr>
        <w:tab/>
      </w:r>
      <w:r w:rsidR="005257E5">
        <w:t>Leading a curriculum team to deliver an outstanding student experience, playing a key operational role in the College’s vision to become and sustain outstanding</w:t>
      </w:r>
    </w:p>
    <w:p w:rsidR="00B5434D" w:rsidRPr="0063778D" w:rsidRDefault="00B5434D" w:rsidP="00AA2E25">
      <w:pPr>
        <w:rPr>
          <w:rFonts w:cs="Arial"/>
        </w:rPr>
      </w:pPr>
    </w:p>
    <w:p w:rsidR="00B5434D" w:rsidRPr="0063778D" w:rsidRDefault="00C92D31" w:rsidP="00AA2E25">
      <w:pPr>
        <w:rPr>
          <w:rFonts w:cs="Arial"/>
        </w:rPr>
      </w:pPr>
      <w:r>
        <w:rPr>
          <w:rFonts w:cs="Arial"/>
          <w:b/>
        </w:rPr>
        <w:t>DEPARTMENT</w:t>
      </w:r>
      <w:r w:rsidR="00B5434D" w:rsidRPr="0063778D">
        <w:rPr>
          <w:rFonts w:cs="Arial"/>
          <w:b/>
        </w:rPr>
        <w:t>:</w:t>
      </w:r>
      <w:r w:rsidR="00B5434D" w:rsidRPr="0063778D">
        <w:rPr>
          <w:rFonts w:cs="Arial"/>
        </w:rPr>
        <w:tab/>
      </w:r>
      <w:r w:rsidR="00B5434D" w:rsidRPr="0063778D">
        <w:rPr>
          <w:rFonts w:cs="Arial"/>
        </w:rPr>
        <w:tab/>
      </w:r>
      <w:r w:rsidR="00B5434D" w:rsidRPr="0063778D">
        <w:rPr>
          <w:rFonts w:cs="Arial"/>
        </w:rPr>
        <w:tab/>
      </w:r>
      <w:r w:rsidRPr="00C92D31">
        <w:t>College/Curriculum Leadership Team</w:t>
      </w:r>
    </w:p>
    <w:p w:rsidR="00B5434D" w:rsidRPr="0063778D" w:rsidRDefault="00B5434D" w:rsidP="00AA2E25">
      <w:pPr>
        <w:rPr>
          <w:rFonts w:cs="Arial"/>
        </w:rPr>
      </w:pPr>
    </w:p>
    <w:p w:rsidR="00B5434D" w:rsidRPr="0063778D" w:rsidRDefault="00B5434D" w:rsidP="00AA2E25">
      <w:pPr>
        <w:rPr>
          <w:rFonts w:cs="Arial"/>
        </w:rPr>
      </w:pPr>
      <w:r w:rsidRPr="0063778D">
        <w:rPr>
          <w:rFonts w:cs="Arial"/>
          <w:b/>
        </w:rPr>
        <w:t>WORK ARRANGEMENTS:</w:t>
      </w:r>
      <w:r w:rsidRPr="0063778D">
        <w:rPr>
          <w:rFonts w:cs="Arial"/>
        </w:rPr>
        <w:tab/>
      </w:r>
      <w:r w:rsidRPr="0063778D">
        <w:rPr>
          <w:rFonts w:cs="Arial"/>
        </w:rPr>
        <w:tab/>
      </w:r>
      <w:r w:rsidR="006E4CE4">
        <w:rPr>
          <w:rFonts w:cs="Arial"/>
        </w:rPr>
        <w:t>37 hours per week/52 weeks per year</w:t>
      </w:r>
    </w:p>
    <w:p w:rsidR="00B5434D" w:rsidRPr="0063778D" w:rsidRDefault="009D0A52" w:rsidP="00AA2E25">
      <w:pPr>
        <w:ind w:left="3600"/>
        <w:rPr>
          <w:rFonts w:cs="Arial"/>
        </w:rPr>
      </w:pPr>
      <w:r w:rsidRPr="009D0A52">
        <w:rPr>
          <w:rFonts w:cs="Arial"/>
        </w:rPr>
        <w:t>It is expected that from time to time these hours will be exceeded as reasonably neces</w:t>
      </w:r>
      <w:r w:rsidR="00E373C7">
        <w:rPr>
          <w:rFonts w:cs="Arial"/>
        </w:rPr>
        <w:t xml:space="preserve">sary for the proper performance </w:t>
      </w:r>
      <w:r w:rsidRPr="009D0A52">
        <w:rPr>
          <w:rFonts w:cs="Arial"/>
        </w:rPr>
        <w:t>of the duties and responsibilities of the post</w:t>
      </w:r>
    </w:p>
    <w:p w:rsidR="00B5434D" w:rsidRPr="0063778D" w:rsidRDefault="00B5434D" w:rsidP="00AA2E25">
      <w:pPr>
        <w:ind w:left="2880"/>
        <w:rPr>
          <w:rFonts w:cs="Arial"/>
        </w:rPr>
      </w:pPr>
    </w:p>
    <w:p w:rsidR="00131588" w:rsidRPr="0063778D" w:rsidRDefault="00131588" w:rsidP="00AA2E25">
      <w:pPr>
        <w:rPr>
          <w:rFonts w:cs="Arial"/>
          <w:b/>
          <w:u w:val="single"/>
        </w:rPr>
      </w:pPr>
    </w:p>
    <w:p w:rsidR="00B5434D" w:rsidRPr="00885CA5" w:rsidRDefault="00E14623" w:rsidP="00AA2E25">
      <w:pPr>
        <w:spacing w:after="240"/>
        <w:rPr>
          <w:rFonts w:cs="Arial"/>
          <w:b/>
          <w:u w:val="single"/>
        </w:rPr>
      </w:pPr>
      <w:r w:rsidRPr="00885CA5">
        <w:rPr>
          <w:rFonts w:cs="Arial"/>
          <w:b/>
          <w:u w:val="single"/>
        </w:rPr>
        <w:t>PURPOSE OF THE POST</w:t>
      </w:r>
    </w:p>
    <w:tbl>
      <w:tblPr>
        <w:tblW w:w="10008" w:type="dxa"/>
        <w:tblLayout w:type="fixed"/>
        <w:tblLook w:val="04A0" w:firstRow="1" w:lastRow="0" w:firstColumn="1" w:lastColumn="0" w:noHBand="0" w:noVBand="1"/>
      </w:tblPr>
      <w:tblGrid>
        <w:gridCol w:w="10008"/>
      </w:tblGrid>
      <w:tr w:rsidR="00B5434D" w:rsidRPr="00885CA5" w:rsidTr="00E373C7">
        <w:tc>
          <w:tcPr>
            <w:tcW w:w="10008" w:type="dxa"/>
          </w:tcPr>
          <w:p w:rsidR="00B5434D" w:rsidRPr="00885CA5" w:rsidRDefault="00B5434D" w:rsidP="00AA2E25">
            <w:pPr>
              <w:spacing w:after="240"/>
              <w:contextualSpacing/>
              <w:rPr>
                <w:rFonts w:cs="Arial"/>
              </w:rPr>
            </w:pPr>
            <w:r w:rsidRPr="00885CA5">
              <w:rPr>
                <w:rFonts w:cs="Arial"/>
              </w:rPr>
              <w:t>The post holder will:</w:t>
            </w:r>
          </w:p>
          <w:p w:rsidR="009D1D31" w:rsidRPr="00885CA5" w:rsidRDefault="009D1D31" w:rsidP="00AA2E25">
            <w:pPr>
              <w:spacing w:after="240"/>
              <w:contextualSpacing/>
              <w:rPr>
                <w:rFonts w:cs="Arial"/>
              </w:rPr>
            </w:pPr>
          </w:p>
        </w:tc>
      </w:tr>
    </w:tbl>
    <w:p w:rsidR="00B5434D" w:rsidRPr="00885CA5" w:rsidRDefault="007318C8" w:rsidP="00A82A88">
      <w:pPr>
        <w:pStyle w:val="ListParagraph"/>
        <w:numPr>
          <w:ilvl w:val="0"/>
          <w:numId w:val="20"/>
        </w:numPr>
        <w:spacing w:after="240" w:line="240" w:lineRule="auto"/>
        <w:rPr>
          <w:rFonts w:ascii="Arial" w:hAnsi="Arial" w:cs="Arial"/>
        </w:rPr>
      </w:pPr>
      <w:r w:rsidRPr="00885CA5">
        <w:rPr>
          <w:rFonts w:ascii="Arial" w:hAnsi="Arial" w:cs="Arial"/>
        </w:rPr>
        <w:t xml:space="preserve">Under the direction of the </w:t>
      </w:r>
      <w:r w:rsidR="00A82A88" w:rsidRPr="00A82A88">
        <w:rPr>
          <w:rFonts w:ascii="Arial" w:hAnsi="Arial" w:cs="Arial"/>
        </w:rPr>
        <w:t>Director - Applied &amp; Academic Learning</w:t>
      </w:r>
      <w:r w:rsidR="00116C3E">
        <w:rPr>
          <w:rFonts w:ascii="Arial" w:hAnsi="Arial" w:cs="Arial"/>
        </w:rPr>
        <w:t xml:space="preserve">, </w:t>
      </w:r>
      <w:r w:rsidRPr="00885CA5">
        <w:rPr>
          <w:rFonts w:ascii="Arial" w:hAnsi="Arial" w:cs="Arial"/>
        </w:rPr>
        <w:t>undertake management responsibility for a portfolio of sector/subject programmes and staff.</w:t>
      </w:r>
    </w:p>
    <w:p w:rsidR="007318C8" w:rsidRPr="00885CA5" w:rsidRDefault="007318C8" w:rsidP="00AA2E25">
      <w:pPr>
        <w:pStyle w:val="ListParagraph"/>
        <w:numPr>
          <w:ilvl w:val="0"/>
          <w:numId w:val="20"/>
        </w:numPr>
        <w:spacing w:after="240" w:line="240" w:lineRule="auto"/>
        <w:rPr>
          <w:rFonts w:ascii="Arial" w:hAnsi="Arial" w:cs="Arial"/>
        </w:rPr>
      </w:pPr>
      <w:r w:rsidRPr="00885CA5">
        <w:rPr>
          <w:rFonts w:ascii="Arial" w:hAnsi="Arial" w:cs="Arial"/>
        </w:rPr>
        <w:t>Provide outstanding management of curriculum operations that delivers a well organised and effective service to students.</w:t>
      </w:r>
    </w:p>
    <w:p w:rsidR="00E74CF9" w:rsidRDefault="00E74CF9" w:rsidP="00885CA5">
      <w:pPr>
        <w:pStyle w:val="ListParagraph"/>
        <w:numPr>
          <w:ilvl w:val="0"/>
          <w:numId w:val="20"/>
        </w:numPr>
        <w:spacing w:after="0" w:line="240" w:lineRule="auto"/>
        <w:rPr>
          <w:rFonts w:ascii="Arial" w:hAnsi="Arial" w:cs="Arial"/>
        </w:rPr>
      </w:pPr>
      <w:r w:rsidRPr="00885CA5">
        <w:rPr>
          <w:rFonts w:ascii="Arial" w:hAnsi="Arial" w:cs="Arial"/>
        </w:rPr>
        <w:t>Strive to achieve consistently outstanding provision.</w:t>
      </w:r>
    </w:p>
    <w:p w:rsidR="00885CA5" w:rsidRPr="00885CA5" w:rsidRDefault="00885CA5" w:rsidP="00885CA5">
      <w:pPr>
        <w:pStyle w:val="ListParagraph"/>
        <w:spacing w:after="240" w:line="240" w:lineRule="auto"/>
        <w:ind w:left="360"/>
        <w:rPr>
          <w:rFonts w:ascii="Arial" w:hAnsi="Arial" w:cs="Arial"/>
        </w:rPr>
      </w:pPr>
    </w:p>
    <w:p w:rsidR="00E74CF9" w:rsidRPr="00E74CF9" w:rsidRDefault="00E74CF9" w:rsidP="00E74CF9">
      <w:pPr>
        <w:spacing w:after="240"/>
        <w:rPr>
          <w:rFonts w:cs="Arial"/>
          <w:b/>
          <w:u w:val="single"/>
        </w:rPr>
      </w:pPr>
      <w:r w:rsidRPr="00E74CF9">
        <w:rPr>
          <w:rFonts w:cs="Arial"/>
          <w:b/>
          <w:u w:val="single"/>
        </w:rPr>
        <w:t>DUTIES AND RESPONSIBILITIES</w:t>
      </w:r>
    </w:p>
    <w:p w:rsidR="00885CA5" w:rsidRDefault="00885CA5" w:rsidP="00E74CF9">
      <w:pPr>
        <w:pStyle w:val="CommentText"/>
        <w:numPr>
          <w:ilvl w:val="0"/>
          <w:numId w:val="22"/>
        </w:numPr>
        <w:spacing w:after="240"/>
        <w:ind w:left="426" w:hanging="426"/>
        <w:rPr>
          <w:sz w:val="22"/>
          <w:szCs w:val="22"/>
        </w:rPr>
      </w:pPr>
      <w:r>
        <w:rPr>
          <w:sz w:val="22"/>
          <w:szCs w:val="22"/>
        </w:rPr>
        <w:t xml:space="preserve">Work effectively together with </w:t>
      </w:r>
      <w:r w:rsidR="008C53E6">
        <w:rPr>
          <w:sz w:val="22"/>
          <w:szCs w:val="22"/>
        </w:rPr>
        <w:t>work</w:t>
      </w:r>
      <w:r>
        <w:rPr>
          <w:sz w:val="22"/>
          <w:szCs w:val="22"/>
        </w:rPr>
        <w:t xml:space="preserve"> based </w:t>
      </w:r>
      <w:r w:rsidR="008C53E6">
        <w:rPr>
          <w:sz w:val="22"/>
          <w:szCs w:val="22"/>
        </w:rPr>
        <w:t xml:space="preserve">and cross-college colleagues </w:t>
      </w:r>
      <w:r>
        <w:rPr>
          <w:sz w:val="22"/>
          <w:szCs w:val="22"/>
        </w:rPr>
        <w:t>as one</w:t>
      </w:r>
      <w:r w:rsidR="008C53E6">
        <w:rPr>
          <w:sz w:val="22"/>
          <w:szCs w:val="22"/>
        </w:rPr>
        <w:t xml:space="preserve"> team</w:t>
      </w:r>
      <w:r>
        <w:rPr>
          <w:sz w:val="22"/>
          <w:szCs w:val="22"/>
        </w:rPr>
        <w:t>, respecting and valuing each other to deliver outstanding services to students.</w:t>
      </w:r>
    </w:p>
    <w:p w:rsidR="007318C8" w:rsidRPr="00E74CF9" w:rsidRDefault="007318C8" w:rsidP="00E74CF9">
      <w:pPr>
        <w:pStyle w:val="CommentText"/>
        <w:numPr>
          <w:ilvl w:val="0"/>
          <w:numId w:val="22"/>
        </w:numPr>
        <w:spacing w:after="240"/>
        <w:ind w:left="426" w:hanging="426"/>
        <w:rPr>
          <w:sz w:val="22"/>
          <w:szCs w:val="22"/>
        </w:rPr>
      </w:pPr>
      <w:r w:rsidRPr="00E74CF9">
        <w:rPr>
          <w:sz w:val="22"/>
          <w:szCs w:val="22"/>
        </w:rPr>
        <w:t>Ensure open, transparent and effective communication that is inclusive of all staff and impacts positively on the student experience</w:t>
      </w:r>
    </w:p>
    <w:p w:rsidR="007318C8" w:rsidRPr="00E74CF9" w:rsidRDefault="007318C8" w:rsidP="00E74CF9">
      <w:pPr>
        <w:pStyle w:val="ListParagraph"/>
        <w:numPr>
          <w:ilvl w:val="0"/>
          <w:numId w:val="22"/>
        </w:numPr>
        <w:spacing w:after="240"/>
        <w:ind w:left="426" w:hanging="426"/>
        <w:rPr>
          <w:rFonts w:ascii="Arial" w:hAnsi="Arial" w:cs="Arial"/>
        </w:rPr>
      </w:pPr>
      <w:r w:rsidRPr="00E74CF9">
        <w:rPr>
          <w:rFonts w:ascii="Arial" w:hAnsi="Arial" w:cs="Arial"/>
        </w:rPr>
        <w:t xml:space="preserve">Proactively review the standards of teaching, learning and assessment and plan for improvements with the </w:t>
      </w:r>
      <w:r w:rsidR="00724D6B">
        <w:rPr>
          <w:rFonts w:ascii="Arial" w:hAnsi="Arial" w:cs="Arial"/>
        </w:rPr>
        <w:t>Director</w:t>
      </w:r>
      <w:r w:rsidRPr="00E74CF9">
        <w:rPr>
          <w:rFonts w:ascii="Arial" w:hAnsi="Arial" w:cs="Arial"/>
        </w:rPr>
        <w:t xml:space="preserve"> and </w:t>
      </w:r>
      <w:r w:rsidR="009A7F9B" w:rsidRPr="00E74CF9">
        <w:rPr>
          <w:rFonts w:ascii="Arial" w:hAnsi="Arial" w:cs="Arial"/>
        </w:rPr>
        <w:t>Curriculum Teams</w:t>
      </w:r>
      <w:r w:rsidR="009D1D31" w:rsidRPr="00E74CF9">
        <w:rPr>
          <w:rFonts w:ascii="Arial" w:hAnsi="Arial" w:cs="Arial"/>
        </w:rPr>
        <w:t>,</w:t>
      </w:r>
      <w:r w:rsidRPr="00E74CF9">
        <w:rPr>
          <w:rFonts w:ascii="Arial" w:hAnsi="Arial" w:cs="Arial"/>
        </w:rPr>
        <w:t xml:space="preserve"> measuring the impact on students’ learning and progression.</w:t>
      </w:r>
    </w:p>
    <w:p w:rsidR="007318C8" w:rsidRPr="00E74CF9" w:rsidRDefault="007318C8" w:rsidP="00E74CF9">
      <w:pPr>
        <w:pStyle w:val="CommentText"/>
        <w:numPr>
          <w:ilvl w:val="0"/>
          <w:numId w:val="22"/>
        </w:numPr>
        <w:spacing w:after="240"/>
        <w:ind w:left="426" w:hanging="426"/>
        <w:rPr>
          <w:sz w:val="22"/>
          <w:szCs w:val="22"/>
        </w:rPr>
      </w:pPr>
      <w:r w:rsidRPr="00E74CF9">
        <w:rPr>
          <w:sz w:val="22"/>
          <w:szCs w:val="22"/>
        </w:rPr>
        <w:t xml:space="preserve">Relentlessly pursue an outstanding teaching and learning experience for all students by ensuring effective planning for learning that is innovative, experimental and engaging and impacts positively on learning outcomes, higher grades and progression. </w:t>
      </w:r>
    </w:p>
    <w:p w:rsidR="007318C8" w:rsidRDefault="007318C8" w:rsidP="00E74CF9">
      <w:pPr>
        <w:pStyle w:val="ListParagraph"/>
        <w:numPr>
          <w:ilvl w:val="0"/>
          <w:numId w:val="22"/>
        </w:numPr>
        <w:spacing w:after="240"/>
        <w:ind w:left="426" w:hanging="426"/>
        <w:rPr>
          <w:rFonts w:ascii="Arial" w:hAnsi="Arial" w:cs="Arial"/>
        </w:rPr>
      </w:pPr>
      <w:r w:rsidRPr="00E74CF9">
        <w:rPr>
          <w:rFonts w:ascii="Arial" w:hAnsi="Arial" w:cs="Arial"/>
        </w:rPr>
        <w:t xml:space="preserve">Effectively embed the Teaching, Learning and Assessment Strategy within </w:t>
      </w:r>
      <w:r w:rsidR="009A7F9B" w:rsidRPr="00E74CF9">
        <w:rPr>
          <w:rFonts w:ascii="Arial" w:hAnsi="Arial" w:cs="Arial"/>
        </w:rPr>
        <w:t>Curriculum Teams</w:t>
      </w:r>
      <w:r w:rsidR="00A157C3" w:rsidRPr="00E74CF9">
        <w:rPr>
          <w:rFonts w:ascii="Arial" w:hAnsi="Arial" w:cs="Arial"/>
        </w:rPr>
        <w:t>.</w:t>
      </w:r>
    </w:p>
    <w:p w:rsidR="00E74CF9" w:rsidRPr="00E74CF9" w:rsidRDefault="00E74CF9" w:rsidP="00E74CF9">
      <w:pPr>
        <w:pStyle w:val="ListParagraph"/>
        <w:spacing w:after="240"/>
        <w:ind w:left="426"/>
        <w:rPr>
          <w:rFonts w:ascii="Arial" w:hAnsi="Arial" w:cs="Arial"/>
        </w:rPr>
      </w:pPr>
    </w:p>
    <w:p w:rsidR="007318C8" w:rsidRPr="00E74CF9" w:rsidRDefault="007318C8" w:rsidP="00E74CF9">
      <w:pPr>
        <w:pStyle w:val="ListParagraph"/>
        <w:numPr>
          <w:ilvl w:val="0"/>
          <w:numId w:val="22"/>
        </w:numPr>
        <w:spacing w:after="240"/>
        <w:ind w:left="426" w:hanging="426"/>
        <w:rPr>
          <w:rFonts w:ascii="Arial" w:hAnsi="Arial" w:cs="Arial"/>
        </w:rPr>
      </w:pPr>
      <w:r w:rsidRPr="00E74CF9">
        <w:rPr>
          <w:rFonts w:ascii="Arial" w:hAnsi="Arial" w:cs="Arial"/>
        </w:rPr>
        <w:lastRenderedPageBreak/>
        <w:t xml:space="preserve">Working directly with the Department for Excellence and </w:t>
      </w:r>
      <w:r w:rsidR="00CB6CEC">
        <w:rPr>
          <w:rFonts w:ascii="Arial" w:hAnsi="Arial" w:cs="Arial"/>
        </w:rPr>
        <w:t>Improvement</w:t>
      </w:r>
      <w:r w:rsidRPr="00E74CF9">
        <w:rPr>
          <w:rFonts w:ascii="Arial" w:hAnsi="Arial" w:cs="Arial"/>
        </w:rPr>
        <w:t>, manage and engage with the effective delivery of both internal and external quality assurance arrangements including planning and management of internal verification and moderation and liaison with external verifiers.</w:t>
      </w:r>
    </w:p>
    <w:p w:rsidR="007318C8" w:rsidRPr="00E74CF9" w:rsidRDefault="007318C8" w:rsidP="00E74CF9">
      <w:pPr>
        <w:pStyle w:val="ListParagraph"/>
        <w:numPr>
          <w:ilvl w:val="0"/>
          <w:numId w:val="22"/>
        </w:numPr>
        <w:spacing w:after="240"/>
        <w:ind w:left="426" w:hanging="426"/>
        <w:rPr>
          <w:rFonts w:ascii="Arial" w:hAnsi="Arial" w:cs="Arial"/>
        </w:rPr>
      </w:pPr>
      <w:r w:rsidRPr="00E74CF9">
        <w:rPr>
          <w:rFonts w:ascii="Arial" w:hAnsi="Arial" w:cs="Arial"/>
        </w:rPr>
        <w:t>Identify, deliver and facilitate workforce development activities for staff and measure the impact on services to students.</w:t>
      </w:r>
    </w:p>
    <w:p w:rsidR="007318C8" w:rsidRPr="00E74CF9" w:rsidRDefault="007318C8" w:rsidP="00E74CF9">
      <w:pPr>
        <w:pStyle w:val="ListParagraph"/>
        <w:numPr>
          <w:ilvl w:val="0"/>
          <w:numId w:val="22"/>
        </w:numPr>
        <w:spacing w:after="240"/>
        <w:ind w:left="426" w:hanging="426"/>
        <w:rPr>
          <w:rFonts w:ascii="Arial" w:hAnsi="Arial" w:cs="Arial"/>
        </w:rPr>
      </w:pPr>
      <w:r w:rsidRPr="00E74CF9">
        <w:rPr>
          <w:rFonts w:ascii="Arial" w:hAnsi="Arial" w:cs="Arial"/>
        </w:rPr>
        <w:t>Support with the development of business plans and curriculum KPIs.</w:t>
      </w:r>
    </w:p>
    <w:p w:rsidR="007318C8" w:rsidRPr="00E74CF9" w:rsidRDefault="007318C8" w:rsidP="00E74CF9">
      <w:pPr>
        <w:pStyle w:val="ListParagraph"/>
        <w:numPr>
          <w:ilvl w:val="0"/>
          <w:numId w:val="22"/>
        </w:numPr>
        <w:spacing w:after="240"/>
        <w:ind w:left="426" w:hanging="426"/>
        <w:rPr>
          <w:rFonts w:ascii="Arial" w:hAnsi="Arial" w:cs="Arial"/>
        </w:rPr>
      </w:pPr>
      <w:r w:rsidRPr="00E74CF9">
        <w:rPr>
          <w:rFonts w:ascii="Arial" w:hAnsi="Arial" w:cs="Arial"/>
        </w:rPr>
        <w:t xml:space="preserve">With the </w:t>
      </w:r>
      <w:r w:rsidR="00724D6B">
        <w:rPr>
          <w:rFonts w:ascii="Arial" w:hAnsi="Arial" w:cs="Arial"/>
        </w:rPr>
        <w:t>Director</w:t>
      </w:r>
      <w:r w:rsidRPr="00E74CF9">
        <w:rPr>
          <w:rFonts w:ascii="Arial" w:hAnsi="Arial" w:cs="Arial"/>
        </w:rPr>
        <w:t xml:space="preserve"> and </w:t>
      </w:r>
      <w:r w:rsidR="009A7F9B" w:rsidRPr="00E74CF9">
        <w:rPr>
          <w:rFonts w:ascii="Arial" w:hAnsi="Arial" w:cs="Arial"/>
        </w:rPr>
        <w:t>Curriculum Teams</w:t>
      </w:r>
      <w:r w:rsidRPr="00E74CF9">
        <w:rPr>
          <w:rFonts w:ascii="Arial" w:hAnsi="Arial" w:cs="Arial"/>
        </w:rPr>
        <w:t xml:space="preserve">, </w:t>
      </w:r>
      <w:r w:rsidR="00A157C3" w:rsidRPr="00E74CF9">
        <w:rPr>
          <w:rFonts w:ascii="Arial" w:hAnsi="Arial" w:cs="Arial"/>
        </w:rPr>
        <w:t>produce</w:t>
      </w:r>
      <w:r w:rsidRPr="00E74CF9">
        <w:rPr>
          <w:rFonts w:ascii="Arial" w:hAnsi="Arial" w:cs="Arial"/>
        </w:rPr>
        <w:t xml:space="preserve"> the self-assessment report for the area and thereafter develop quality improvement plans with Career Pathway Leaders which will </w:t>
      </w:r>
      <w:r w:rsidR="00A157C3" w:rsidRPr="00E74CF9">
        <w:rPr>
          <w:rFonts w:ascii="Arial" w:hAnsi="Arial" w:cs="Arial"/>
        </w:rPr>
        <w:t xml:space="preserve">promote </w:t>
      </w:r>
      <w:r w:rsidRPr="00E74CF9">
        <w:rPr>
          <w:rFonts w:ascii="Arial" w:hAnsi="Arial" w:cs="Arial"/>
        </w:rPr>
        <w:t xml:space="preserve">outstanding practices throughout the Directorate. </w:t>
      </w:r>
    </w:p>
    <w:p w:rsidR="007318C8" w:rsidRPr="00E74CF9" w:rsidRDefault="007318C8" w:rsidP="00E74CF9">
      <w:pPr>
        <w:pStyle w:val="CommentText"/>
        <w:numPr>
          <w:ilvl w:val="0"/>
          <w:numId w:val="22"/>
        </w:numPr>
        <w:spacing w:after="240"/>
        <w:ind w:left="426" w:hanging="426"/>
        <w:rPr>
          <w:sz w:val="22"/>
          <w:szCs w:val="22"/>
        </w:rPr>
      </w:pPr>
      <w:r w:rsidRPr="00E74CF9">
        <w:rPr>
          <w:sz w:val="22"/>
          <w:szCs w:val="22"/>
        </w:rPr>
        <w:t xml:space="preserve">Make effective use of the Quality Improvement Plan as a vehicle to drive improvement for the area that results in tangible and measurable improvements. </w:t>
      </w:r>
    </w:p>
    <w:p w:rsidR="007318C8" w:rsidRPr="00E74CF9" w:rsidRDefault="007318C8" w:rsidP="00E74CF9">
      <w:pPr>
        <w:pStyle w:val="ListParagraph"/>
        <w:numPr>
          <w:ilvl w:val="0"/>
          <w:numId w:val="22"/>
        </w:numPr>
        <w:spacing w:after="240"/>
        <w:ind w:left="426" w:hanging="426"/>
        <w:rPr>
          <w:rFonts w:ascii="Arial" w:hAnsi="Arial" w:cs="Arial"/>
        </w:rPr>
      </w:pPr>
      <w:r w:rsidRPr="00E74CF9">
        <w:rPr>
          <w:rFonts w:ascii="Arial" w:hAnsi="Arial" w:cs="Arial"/>
        </w:rPr>
        <w:t>Manage a team of Career Pathway Leaders, providing recruitment, induction, direction, guidance and support, setting and monitoring targets to deliver KPIs, constantly monitoring progress towards achieving them and managing performance as appropriate through regular team meetings and 1-1s.</w:t>
      </w:r>
    </w:p>
    <w:p w:rsidR="007318C8" w:rsidRPr="00E74CF9" w:rsidRDefault="007318C8" w:rsidP="00E74CF9">
      <w:pPr>
        <w:pStyle w:val="ListParagraph"/>
        <w:numPr>
          <w:ilvl w:val="0"/>
          <w:numId w:val="22"/>
        </w:numPr>
        <w:spacing w:after="240"/>
        <w:ind w:left="426" w:hanging="426"/>
        <w:rPr>
          <w:rFonts w:ascii="Arial" w:hAnsi="Arial" w:cs="Arial"/>
        </w:rPr>
      </w:pPr>
      <w:r w:rsidRPr="00E74CF9">
        <w:rPr>
          <w:rFonts w:ascii="Arial" w:hAnsi="Arial" w:cs="Arial"/>
        </w:rPr>
        <w:t>Analyse performance against data and statistics to manage the student experience, delivery of KPIs and inform interventions for improvement.</w:t>
      </w:r>
    </w:p>
    <w:p w:rsidR="007318C8" w:rsidRPr="00E74CF9" w:rsidRDefault="007318C8" w:rsidP="00E74CF9">
      <w:pPr>
        <w:pStyle w:val="BodyText"/>
        <w:numPr>
          <w:ilvl w:val="0"/>
          <w:numId w:val="22"/>
        </w:numPr>
        <w:spacing w:after="240"/>
        <w:ind w:left="426" w:hanging="426"/>
        <w:rPr>
          <w:rFonts w:ascii="Arial" w:hAnsi="Arial" w:cs="Arial"/>
          <w:szCs w:val="22"/>
        </w:rPr>
      </w:pPr>
      <w:r w:rsidRPr="00E74CF9">
        <w:rPr>
          <w:rFonts w:ascii="Arial" w:hAnsi="Arial" w:cs="Arial"/>
          <w:szCs w:val="22"/>
        </w:rPr>
        <w:t xml:space="preserve">Provide reports to the </w:t>
      </w:r>
      <w:r w:rsidR="00724D6B">
        <w:rPr>
          <w:rFonts w:ascii="Arial" w:hAnsi="Arial" w:cs="Arial"/>
          <w:szCs w:val="22"/>
        </w:rPr>
        <w:t>Director</w:t>
      </w:r>
      <w:r w:rsidR="002C70C4" w:rsidRPr="00E74CF9">
        <w:rPr>
          <w:rFonts w:ascii="Arial" w:hAnsi="Arial" w:cs="Arial"/>
          <w:szCs w:val="22"/>
        </w:rPr>
        <w:t>,</w:t>
      </w:r>
      <w:r w:rsidRPr="00E74CF9">
        <w:rPr>
          <w:rFonts w:ascii="Arial" w:hAnsi="Arial" w:cs="Arial"/>
          <w:szCs w:val="22"/>
        </w:rPr>
        <w:t xml:space="preserve"> as required.</w:t>
      </w:r>
    </w:p>
    <w:p w:rsidR="007318C8" w:rsidRPr="00E74CF9" w:rsidRDefault="007318C8" w:rsidP="00E74CF9">
      <w:pPr>
        <w:pStyle w:val="ListParagraph"/>
        <w:numPr>
          <w:ilvl w:val="0"/>
          <w:numId w:val="22"/>
        </w:numPr>
        <w:spacing w:after="240"/>
        <w:ind w:left="426" w:hanging="426"/>
        <w:rPr>
          <w:rFonts w:ascii="Arial" w:hAnsi="Arial" w:cs="Arial"/>
        </w:rPr>
      </w:pPr>
      <w:r w:rsidRPr="00E74CF9">
        <w:rPr>
          <w:rFonts w:ascii="Arial" w:hAnsi="Arial" w:cs="Arial"/>
        </w:rPr>
        <w:t>Undertake a l</w:t>
      </w:r>
      <w:r w:rsidR="002C70C4" w:rsidRPr="00E74CF9">
        <w:rPr>
          <w:rFonts w:ascii="Arial" w:hAnsi="Arial" w:cs="Arial"/>
        </w:rPr>
        <w:t>e</w:t>
      </w:r>
      <w:r w:rsidRPr="00E74CF9">
        <w:rPr>
          <w:rFonts w:ascii="Arial" w:hAnsi="Arial" w:cs="Arial"/>
        </w:rPr>
        <w:t xml:space="preserve">ad role in curriculum planning, timetabling, managing staff/room utilisation and resources to deliver outstanding </w:t>
      </w:r>
      <w:r w:rsidR="00DB66B2" w:rsidRPr="00E74CF9">
        <w:rPr>
          <w:rFonts w:ascii="Arial" w:hAnsi="Arial" w:cs="Arial"/>
        </w:rPr>
        <w:t>services</w:t>
      </w:r>
      <w:r w:rsidRPr="00E74CF9">
        <w:rPr>
          <w:rFonts w:ascii="Arial" w:hAnsi="Arial" w:cs="Arial"/>
        </w:rPr>
        <w:t xml:space="preserve"> for students.</w:t>
      </w:r>
    </w:p>
    <w:p w:rsidR="007318C8" w:rsidRPr="00E74CF9" w:rsidRDefault="007318C8" w:rsidP="00E74CF9">
      <w:pPr>
        <w:pStyle w:val="ListParagraph"/>
        <w:numPr>
          <w:ilvl w:val="0"/>
          <w:numId w:val="22"/>
        </w:numPr>
        <w:spacing w:after="240"/>
        <w:ind w:left="426" w:hanging="426"/>
        <w:rPr>
          <w:rFonts w:ascii="Arial" w:hAnsi="Arial" w:cs="Arial"/>
        </w:rPr>
      </w:pPr>
      <w:r w:rsidRPr="00E74CF9">
        <w:rPr>
          <w:rFonts w:ascii="Arial" w:hAnsi="Arial" w:cs="Arial"/>
        </w:rPr>
        <w:t xml:space="preserve">Working with the business partner for </w:t>
      </w:r>
      <w:r w:rsidR="00CB6CEC">
        <w:rPr>
          <w:rFonts w:ascii="Arial" w:hAnsi="Arial" w:cs="Arial"/>
        </w:rPr>
        <w:t>m</w:t>
      </w:r>
      <w:r w:rsidRPr="00E74CF9">
        <w:rPr>
          <w:rFonts w:ascii="Arial" w:hAnsi="Arial" w:cs="Arial"/>
        </w:rPr>
        <w:t>arketing</w:t>
      </w:r>
      <w:r w:rsidR="00AE2884" w:rsidRPr="00E74CF9">
        <w:rPr>
          <w:rFonts w:ascii="Arial" w:hAnsi="Arial" w:cs="Arial"/>
        </w:rPr>
        <w:t>,</w:t>
      </w:r>
      <w:r w:rsidRPr="00E74CF9">
        <w:rPr>
          <w:rFonts w:ascii="Arial" w:hAnsi="Arial" w:cs="Arial"/>
        </w:rPr>
        <w:t xml:space="preserve"> ensure all </w:t>
      </w:r>
      <w:r w:rsidR="00682ECA" w:rsidRPr="00E74CF9">
        <w:rPr>
          <w:rFonts w:ascii="Arial" w:hAnsi="Arial" w:cs="Arial"/>
        </w:rPr>
        <w:t>promotional</w:t>
      </w:r>
      <w:r w:rsidRPr="00E74CF9">
        <w:rPr>
          <w:rFonts w:ascii="Arial" w:hAnsi="Arial" w:cs="Arial"/>
        </w:rPr>
        <w:t xml:space="preserve"> and marketing material </w:t>
      </w:r>
      <w:r w:rsidR="00CF4D68" w:rsidRPr="00E74CF9">
        <w:rPr>
          <w:rFonts w:ascii="Arial" w:hAnsi="Arial" w:cs="Arial"/>
        </w:rPr>
        <w:t>is</w:t>
      </w:r>
      <w:r w:rsidRPr="00E74CF9">
        <w:rPr>
          <w:rFonts w:ascii="Arial" w:hAnsi="Arial" w:cs="Arial"/>
        </w:rPr>
        <w:t xml:space="preserve"> developed, proofed and provides opportunities to celebrate the College as an outstanding choice for students.</w:t>
      </w:r>
    </w:p>
    <w:p w:rsidR="007318C8" w:rsidRPr="00E74CF9" w:rsidRDefault="007318C8" w:rsidP="00E74CF9">
      <w:pPr>
        <w:pStyle w:val="ListParagraph"/>
        <w:numPr>
          <w:ilvl w:val="0"/>
          <w:numId w:val="22"/>
        </w:numPr>
        <w:spacing w:after="240"/>
        <w:ind w:left="426" w:hanging="426"/>
        <w:rPr>
          <w:rFonts w:ascii="Arial" w:hAnsi="Arial" w:cs="Arial"/>
        </w:rPr>
      </w:pPr>
      <w:r w:rsidRPr="00E74CF9">
        <w:rPr>
          <w:rFonts w:ascii="Arial" w:hAnsi="Arial" w:cs="Arial"/>
        </w:rPr>
        <w:t>Working with Student Futures</w:t>
      </w:r>
      <w:r w:rsidR="00997FF3" w:rsidRPr="00E74CF9">
        <w:rPr>
          <w:rFonts w:ascii="Arial" w:hAnsi="Arial" w:cs="Arial"/>
        </w:rPr>
        <w:t>,</w:t>
      </w:r>
      <w:r w:rsidRPr="00E74CF9">
        <w:rPr>
          <w:rFonts w:ascii="Arial" w:hAnsi="Arial" w:cs="Arial"/>
        </w:rPr>
        <w:t xml:space="preserve"> ensure each student is in receipt of appropriate additional support to enable them to achieve and progress.</w:t>
      </w:r>
    </w:p>
    <w:p w:rsidR="007318C8" w:rsidRPr="00E74CF9" w:rsidRDefault="007318C8" w:rsidP="00E74CF9">
      <w:pPr>
        <w:pStyle w:val="ListParagraph"/>
        <w:numPr>
          <w:ilvl w:val="0"/>
          <w:numId w:val="22"/>
        </w:numPr>
        <w:spacing w:after="240"/>
        <w:ind w:left="426" w:hanging="426"/>
        <w:rPr>
          <w:rFonts w:ascii="Arial" w:hAnsi="Arial" w:cs="Arial"/>
        </w:rPr>
      </w:pPr>
      <w:r w:rsidRPr="00E74CF9">
        <w:rPr>
          <w:rFonts w:ascii="Arial" w:hAnsi="Arial" w:cs="Arial"/>
        </w:rPr>
        <w:t>Working with the business partner for Estates, develop</w:t>
      </w:r>
      <w:r w:rsidR="00A157C3" w:rsidRPr="00E74CF9">
        <w:rPr>
          <w:rFonts w:ascii="Arial" w:hAnsi="Arial" w:cs="Arial"/>
        </w:rPr>
        <w:t xml:space="preserve"> and implement</w:t>
      </w:r>
      <w:r w:rsidRPr="00E74CF9">
        <w:rPr>
          <w:rFonts w:ascii="Arial" w:hAnsi="Arial" w:cs="Arial"/>
        </w:rPr>
        <w:t xml:space="preserve"> minimum standards for classroom delivery centres</w:t>
      </w:r>
      <w:r w:rsidR="00A157C3" w:rsidRPr="00E74CF9">
        <w:rPr>
          <w:rFonts w:ascii="Arial" w:hAnsi="Arial" w:cs="Arial"/>
        </w:rPr>
        <w:t>.</w:t>
      </w:r>
    </w:p>
    <w:p w:rsidR="007318C8" w:rsidRPr="00E74CF9" w:rsidRDefault="007318C8" w:rsidP="00252BD0">
      <w:pPr>
        <w:pStyle w:val="ListParagraph"/>
        <w:numPr>
          <w:ilvl w:val="0"/>
          <w:numId w:val="22"/>
        </w:numPr>
        <w:spacing w:after="360"/>
        <w:ind w:left="426" w:hanging="426"/>
        <w:rPr>
          <w:rFonts w:ascii="Arial" w:hAnsi="Arial" w:cs="Arial"/>
        </w:rPr>
      </w:pPr>
      <w:r w:rsidRPr="00E74CF9">
        <w:rPr>
          <w:rFonts w:ascii="Arial" w:hAnsi="Arial" w:cs="Arial"/>
        </w:rPr>
        <w:t xml:space="preserve">Undertake the role of ambassador for the College, supporting </w:t>
      </w:r>
      <w:r w:rsidR="00A157C3" w:rsidRPr="00E74CF9">
        <w:rPr>
          <w:rFonts w:ascii="Arial" w:hAnsi="Arial" w:cs="Arial"/>
        </w:rPr>
        <w:t>s</w:t>
      </w:r>
      <w:r w:rsidR="00997FF3" w:rsidRPr="00E74CF9">
        <w:rPr>
          <w:rFonts w:ascii="Arial" w:hAnsi="Arial" w:cs="Arial"/>
        </w:rPr>
        <w:t>e</w:t>
      </w:r>
      <w:r w:rsidRPr="00E74CF9">
        <w:rPr>
          <w:rFonts w:ascii="Arial" w:hAnsi="Arial" w:cs="Arial"/>
        </w:rPr>
        <w:t xml:space="preserve">nior </w:t>
      </w:r>
      <w:r w:rsidR="00A157C3" w:rsidRPr="00E74CF9">
        <w:rPr>
          <w:rFonts w:ascii="Arial" w:hAnsi="Arial" w:cs="Arial"/>
        </w:rPr>
        <w:t>l</w:t>
      </w:r>
      <w:r w:rsidRPr="00E74CF9">
        <w:rPr>
          <w:rFonts w:ascii="Arial" w:hAnsi="Arial" w:cs="Arial"/>
        </w:rPr>
        <w:t>eadership with effective cascades of information and communication and championing the core values of the College.</w:t>
      </w:r>
    </w:p>
    <w:p w:rsidR="00B5434D" w:rsidRPr="0063778D" w:rsidRDefault="00251489" w:rsidP="00682844">
      <w:pPr>
        <w:pStyle w:val="Heading1"/>
        <w:spacing w:after="240"/>
        <w:rPr>
          <w:rFonts w:ascii="Arial" w:hAnsi="Arial" w:cs="Arial"/>
          <w:b/>
          <w:sz w:val="22"/>
          <w:szCs w:val="22"/>
        </w:rPr>
      </w:pPr>
      <w:r w:rsidRPr="0063778D">
        <w:rPr>
          <w:rFonts w:ascii="Arial" w:hAnsi="Arial" w:cs="Arial"/>
          <w:b/>
          <w:sz w:val="22"/>
          <w:szCs w:val="22"/>
        </w:rPr>
        <w:t>GENERAL</w:t>
      </w:r>
    </w:p>
    <w:p w:rsidR="00A157C3" w:rsidRPr="0063778D" w:rsidRDefault="00A157C3" w:rsidP="00A157C3">
      <w:pPr>
        <w:pStyle w:val="ListParagraph"/>
        <w:numPr>
          <w:ilvl w:val="0"/>
          <w:numId w:val="21"/>
        </w:numPr>
        <w:spacing w:after="240" w:line="240" w:lineRule="auto"/>
        <w:ind w:left="426" w:hanging="426"/>
        <w:rPr>
          <w:rFonts w:ascii="Arial" w:hAnsi="Arial" w:cs="Arial"/>
        </w:rPr>
      </w:pPr>
      <w:r w:rsidRPr="0063778D">
        <w:rPr>
          <w:rFonts w:ascii="Arial" w:hAnsi="Arial" w:cs="Arial"/>
        </w:rPr>
        <w:t>Take an active role in the health, safety and welfare of students and staff, attending training and carrying out health and safety related activities</w:t>
      </w:r>
      <w:r>
        <w:rPr>
          <w:rFonts w:ascii="Arial" w:hAnsi="Arial" w:cs="Arial"/>
        </w:rPr>
        <w:t>,</w:t>
      </w:r>
      <w:r w:rsidRPr="0063778D">
        <w:rPr>
          <w:rFonts w:ascii="Arial" w:hAnsi="Arial" w:cs="Arial"/>
        </w:rPr>
        <w:t xml:space="preserve"> as appropriate to the role.</w:t>
      </w:r>
    </w:p>
    <w:p w:rsidR="00131588" w:rsidRPr="0063778D" w:rsidRDefault="00A157C3" w:rsidP="00141FEA">
      <w:pPr>
        <w:pStyle w:val="ListParagraph"/>
        <w:numPr>
          <w:ilvl w:val="0"/>
          <w:numId w:val="21"/>
        </w:numPr>
        <w:spacing w:after="240" w:line="240" w:lineRule="auto"/>
        <w:ind w:left="426" w:hanging="426"/>
        <w:rPr>
          <w:rFonts w:ascii="Arial" w:hAnsi="Arial" w:cs="Arial"/>
        </w:rPr>
      </w:pPr>
      <w:r>
        <w:rPr>
          <w:rFonts w:ascii="Arial" w:hAnsi="Arial" w:cs="Arial"/>
        </w:rPr>
        <w:t>T</w:t>
      </w:r>
      <w:r w:rsidR="00131588" w:rsidRPr="0063778D">
        <w:rPr>
          <w:rFonts w:ascii="Arial" w:hAnsi="Arial" w:cs="Arial"/>
        </w:rPr>
        <w:t xml:space="preserve">ake responsibility for one’s own professional development and continually update as necessary, participating in appropriate staff development activities as required including the </w:t>
      </w:r>
      <w:r w:rsidR="00AB5EE7" w:rsidRPr="00AB5EE7">
        <w:rPr>
          <w:rFonts w:ascii="Arial" w:hAnsi="Arial" w:cs="Arial"/>
        </w:rPr>
        <w:t>Performance and Development Review (PDR).</w:t>
      </w:r>
    </w:p>
    <w:p w:rsidR="00131588" w:rsidRPr="0063778D" w:rsidRDefault="00A157C3" w:rsidP="00A157C3">
      <w:pPr>
        <w:pStyle w:val="ListParagraph"/>
        <w:numPr>
          <w:ilvl w:val="0"/>
          <w:numId w:val="21"/>
        </w:numPr>
        <w:spacing w:after="240" w:line="240" w:lineRule="auto"/>
        <w:ind w:left="440" w:hanging="440"/>
        <w:rPr>
          <w:rFonts w:ascii="Arial" w:hAnsi="Arial" w:cs="Arial"/>
        </w:rPr>
      </w:pPr>
      <w:r>
        <w:rPr>
          <w:rFonts w:ascii="Arial" w:hAnsi="Arial" w:cs="Arial"/>
        </w:rPr>
        <w:lastRenderedPageBreak/>
        <w:t>P</w:t>
      </w:r>
      <w:r w:rsidR="00131588" w:rsidRPr="0063778D">
        <w:rPr>
          <w:rFonts w:ascii="Arial" w:hAnsi="Arial" w:cs="Arial"/>
        </w:rPr>
        <w:t>romote a positive image of the College and the work that is carried out across its various services.</w:t>
      </w:r>
    </w:p>
    <w:p w:rsidR="00131588" w:rsidRPr="0063778D" w:rsidRDefault="00A157C3" w:rsidP="00A157C3">
      <w:pPr>
        <w:pStyle w:val="ListParagraph"/>
        <w:numPr>
          <w:ilvl w:val="0"/>
          <w:numId w:val="21"/>
        </w:numPr>
        <w:spacing w:after="240" w:line="240" w:lineRule="auto"/>
        <w:ind w:left="440" w:hanging="440"/>
        <w:rPr>
          <w:rFonts w:ascii="Arial" w:hAnsi="Arial" w:cs="Arial"/>
        </w:rPr>
      </w:pPr>
      <w:r>
        <w:rPr>
          <w:rFonts w:ascii="Arial" w:hAnsi="Arial" w:cs="Arial"/>
        </w:rPr>
        <w:t>C</w:t>
      </w:r>
      <w:r w:rsidR="00131588" w:rsidRPr="0063778D">
        <w:rPr>
          <w:rFonts w:ascii="Arial" w:hAnsi="Arial" w:cs="Arial"/>
        </w:rPr>
        <w:t>omply with all legislative and regulatory requirements.</w:t>
      </w:r>
    </w:p>
    <w:p w:rsidR="00131588" w:rsidRPr="0063778D" w:rsidRDefault="00A157C3" w:rsidP="00A157C3">
      <w:pPr>
        <w:pStyle w:val="ListParagraph"/>
        <w:numPr>
          <w:ilvl w:val="0"/>
          <w:numId w:val="21"/>
        </w:numPr>
        <w:spacing w:after="240" w:line="240" w:lineRule="auto"/>
        <w:ind w:left="440" w:hanging="440"/>
        <w:rPr>
          <w:rFonts w:ascii="Arial" w:hAnsi="Arial" w:cs="Arial"/>
        </w:rPr>
      </w:pPr>
      <w:r>
        <w:rPr>
          <w:rFonts w:ascii="Arial" w:hAnsi="Arial" w:cs="Arial"/>
        </w:rPr>
        <w:t>A</w:t>
      </w:r>
      <w:r w:rsidR="00131588" w:rsidRPr="0063778D">
        <w:rPr>
          <w:rFonts w:ascii="Arial" w:hAnsi="Arial" w:cs="Arial"/>
        </w:rPr>
        <w:t xml:space="preserve">pply the </w:t>
      </w:r>
      <w:r w:rsidR="000A59E6">
        <w:rPr>
          <w:rFonts w:ascii="Arial" w:hAnsi="Arial" w:cs="Arial"/>
        </w:rPr>
        <w:t>C</w:t>
      </w:r>
      <w:r w:rsidR="00131588" w:rsidRPr="0063778D">
        <w:rPr>
          <w:rFonts w:ascii="Arial" w:hAnsi="Arial" w:cs="Arial"/>
        </w:rPr>
        <w:t xml:space="preserve">ollege’s own </w:t>
      </w:r>
      <w:r w:rsidR="009A7F9B" w:rsidRPr="0063778D">
        <w:rPr>
          <w:rFonts w:ascii="Arial" w:hAnsi="Arial" w:cs="Arial"/>
        </w:rPr>
        <w:t xml:space="preserve">Safeguarding Policy </w:t>
      </w:r>
      <w:r w:rsidR="00131588" w:rsidRPr="0063778D">
        <w:rPr>
          <w:rFonts w:ascii="Arial" w:hAnsi="Arial" w:cs="Arial"/>
        </w:rPr>
        <w:t>and practices and attend training as requested.</w:t>
      </w:r>
    </w:p>
    <w:p w:rsidR="00131588" w:rsidRPr="0063778D" w:rsidRDefault="00A157C3" w:rsidP="00A157C3">
      <w:pPr>
        <w:pStyle w:val="ListParagraph"/>
        <w:numPr>
          <w:ilvl w:val="0"/>
          <w:numId w:val="21"/>
        </w:numPr>
        <w:spacing w:after="240" w:line="240" w:lineRule="auto"/>
        <w:ind w:left="440" w:hanging="440"/>
        <w:rPr>
          <w:rFonts w:ascii="Arial" w:hAnsi="Arial" w:cs="Arial"/>
        </w:rPr>
      </w:pPr>
      <w:r>
        <w:rPr>
          <w:rFonts w:ascii="Arial" w:hAnsi="Arial" w:cs="Arial"/>
        </w:rPr>
        <w:t>S</w:t>
      </w:r>
      <w:r w:rsidR="00131588" w:rsidRPr="0063778D">
        <w:rPr>
          <w:rFonts w:ascii="Arial" w:hAnsi="Arial" w:cs="Arial"/>
        </w:rPr>
        <w:t>how a commitment to diversity, equal opportunities and anti-discriminatory practices.</w:t>
      </w:r>
      <w:r w:rsidR="000E1A81">
        <w:rPr>
          <w:rFonts w:ascii="Arial" w:hAnsi="Arial" w:cs="Arial"/>
        </w:rPr>
        <w:t xml:space="preserve"> </w:t>
      </w:r>
      <w:r w:rsidR="00131588" w:rsidRPr="0063778D">
        <w:rPr>
          <w:rFonts w:ascii="Arial" w:hAnsi="Arial" w:cs="Arial"/>
        </w:rPr>
        <w:t xml:space="preserve"> The post</w:t>
      </w:r>
      <w:r w:rsidR="000A59E6">
        <w:rPr>
          <w:rFonts w:ascii="Arial" w:hAnsi="Arial" w:cs="Arial"/>
        </w:rPr>
        <w:t xml:space="preserve"> </w:t>
      </w:r>
      <w:r w:rsidR="00131588" w:rsidRPr="0063778D">
        <w:rPr>
          <w:rFonts w:ascii="Arial" w:hAnsi="Arial" w:cs="Arial"/>
        </w:rPr>
        <w:t xml:space="preserve">holder is expected to comply with and promote the College’s </w:t>
      </w:r>
      <w:r w:rsidR="000A59E6">
        <w:rPr>
          <w:rFonts w:ascii="Arial" w:hAnsi="Arial" w:cs="Arial"/>
        </w:rPr>
        <w:t>E</w:t>
      </w:r>
      <w:r w:rsidR="00131588" w:rsidRPr="0063778D">
        <w:rPr>
          <w:rFonts w:ascii="Arial" w:hAnsi="Arial" w:cs="Arial"/>
        </w:rPr>
        <w:t xml:space="preserve">qual </w:t>
      </w:r>
      <w:r w:rsidR="000A59E6">
        <w:rPr>
          <w:rFonts w:ascii="Arial" w:hAnsi="Arial" w:cs="Arial"/>
        </w:rPr>
        <w:t>O</w:t>
      </w:r>
      <w:r w:rsidR="00131588" w:rsidRPr="0063778D">
        <w:rPr>
          <w:rFonts w:ascii="Arial" w:hAnsi="Arial" w:cs="Arial"/>
        </w:rPr>
        <w:t xml:space="preserve">pportunities </w:t>
      </w:r>
      <w:r w:rsidR="000A59E6">
        <w:rPr>
          <w:rFonts w:ascii="Arial" w:hAnsi="Arial" w:cs="Arial"/>
        </w:rPr>
        <w:t>P</w:t>
      </w:r>
      <w:r w:rsidR="00131588" w:rsidRPr="0063778D">
        <w:rPr>
          <w:rFonts w:ascii="Arial" w:hAnsi="Arial" w:cs="Arial"/>
        </w:rPr>
        <w:t>olicy in all aspects of their duties and responsibilities.</w:t>
      </w:r>
    </w:p>
    <w:p w:rsidR="00131588" w:rsidRPr="0063778D" w:rsidRDefault="00A157C3" w:rsidP="00A157C3">
      <w:pPr>
        <w:pStyle w:val="ListParagraph"/>
        <w:numPr>
          <w:ilvl w:val="0"/>
          <w:numId w:val="21"/>
        </w:numPr>
        <w:spacing w:after="240" w:line="240" w:lineRule="auto"/>
        <w:ind w:left="440" w:hanging="440"/>
        <w:rPr>
          <w:rFonts w:ascii="Arial" w:hAnsi="Arial" w:cs="Arial"/>
        </w:rPr>
      </w:pPr>
      <w:r>
        <w:rPr>
          <w:rFonts w:ascii="Arial" w:hAnsi="Arial" w:cs="Arial"/>
        </w:rPr>
        <w:t>C</w:t>
      </w:r>
      <w:r w:rsidR="00131588" w:rsidRPr="0063778D">
        <w:rPr>
          <w:rFonts w:ascii="Arial" w:hAnsi="Arial" w:cs="Arial"/>
        </w:rPr>
        <w:t>arry out any other reasonable duties within the overall function, commensurate with the grading and level of responsibility of the job.</w:t>
      </w:r>
    </w:p>
    <w:p w:rsidR="00023A53" w:rsidRPr="0063778D" w:rsidRDefault="00023A53" w:rsidP="00A157C3">
      <w:pPr>
        <w:pStyle w:val="ListParagraph"/>
        <w:numPr>
          <w:ilvl w:val="0"/>
          <w:numId w:val="21"/>
        </w:numPr>
        <w:spacing w:after="240" w:line="240" w:lineRule="auto"/>
        <w:ind w:left="440" w:hanging="440"/>
        <w:rPr>
          <w:rFonts w:ascii="Arial" w:hAnsi="Arial" w:cs="Arial"/>
        </w:rPr>
      </w:pPr>
      <w:r w:rsidRPr="0063778D">
        <w:rPr>
          <w:rFonts w:ascii="Arial" w:hAnsi="Arial" w:cs="Arial"/>
        </w:rPr>
        <w:t>Take an active role in the health, safety and welfare of students and staff, attending training and carrying out health and safety related activities</w:t>
      </w:r>
      <w:r w:rsidR="00F9204A">
        <w:rPr>
          <w:rFonts w:ascii="Arial" w:hAnsi="Arial" w:cs="Arial"/>
        </w:rPr>
        <w:t>,</w:t>
      </w:r>
      <w:r w:rsidRPr="0063778D">
        <w:rPr>
          <w:rFonts w:ascii="Arial" w:hAnsi="Arial" w:cs="Arial"/>
        </w:rPr>
        <w:t xml:space="preserve"> as appropriate to the role.</w:t>
      </w:r>
    </w:p>
    <w:p w:rsidR="007318C8" w:rsidRPr="00225AB3" w:rsidRDefault="007318C8" w:rsidP="00682844">
      <w:pPr>
        <w:spacing w:after="240"/>
        <w:rPr>
          <w:b/>
        </w:rPr>
      </w:pPr>
    </w:p>
    <w:p w:rsidR="007318C8" w:rsidRPr="00FA1F80" w:rsidRDefault="00EB6683" w:rsidP="00682844">
      <w:pPr>
        <w:spacing w:after="240"/>
        <w:rPr>
          <w:bCs/>
        </w:rPr>
      </w:pPr>
      <w:r w:rsidRPr="00EB6683">
        <w:rPr>
          <w:b/>
          <w:bCs/>
        </w:rPr>
        <w:t>NB:</w:t>
      </w:r>
      <w:r>
        <w:rPr>
          <w:bCs/>
        </w:rPr>
        <w:t xml:space="preserve"> </w:t>
      </w:r>
      <w:r w:rsidR="008C53E6">
        <w:rPr>
          <w:b/>
          <w:bCs/>
        </w:rPr>
        <w:t>Curriculum T</w:t>
      </w:r>
      <w:r w:rsidR="007318C8">
        <w:rPr>
          <w:b/>
          <w:bCs/>
        </w:rPr>
        <w:t>eams</w:t>
      </w:r>
      <w:r w:rsidR="007318C8" w:rsidRPr="00FA1F80">
        <w:rPr>
          <w:bCs/>
        </w:rPr>
        <w:t xml:space="preserve"> refer</w:t>
      </w:r>
      <w:r w:rsidR="007318C8">
        <w:rPr>
          <w:bCs/>
        </w:rPr>
        <w:t>s</w:t>
      </w:r>
      <w:r w:rsidR="007318C8" w:rsidRPr="00FA1F80">
        <w:rPr>
          <w:bCs/>
        </w:rPr>
        <w:t xml:space="preserve"> to all areas of delivery including class and workbased.</w:t>
      </w:r>
    </w:p>
    <w:p w:rsidR="007318C8" w:rsidRDefault="007318C8" w:rsidP="00AA2E25">
      <w:pPr>
        <w:spacing w:after="200"/>
        <w:rPr>
          <w:b/>
          <w:sz w:val="24"/>
          <w:szCs w:val="24"/>
          <w:u w:val="single"/>
        </w:rPr>
      </w:pPr>
      <w:r>
        <w:rPr>
          <w:b/>
          <w:sz w:val="24"/>
          <w:szCs w:val="24"/>
          <w:u w:val="single"/>
        </w:rPr>
        <w:br w:type="page"/>
      </w:r>
    </w:p>
    <w:p w:rsidR="007318C8" w:rsidRDefault="007318C8" w:rsidP="00AA2E25">
      <w:pPr>
        <w:jc w:val="center"/>
        <w:rPr>
          <w:b/>
          <w:sz w:val="24"/>
          <w:szCs w:val="24"/>
          <w:u w:val="single"/>
        </w:rPr>
      </w:pPr>
      <w:r>
        <w:rPr>
          <w:b/>
          <w:sz w:val="24"/>
          <w:szCs w:val="24"/>
          <w:u w:val="single"/>
        </w:rPr>
        <w:lastRenderedPageBreak/>
        <w:t>Person Specification</w:t>
      </w:r>
    </w:p>
    <w:p w:rsidR="007318C8" w:rsidRDefault="007318C8" w:rsidP="00AA2E25">
      <w:pP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827"/>
        <w:gridCol w:w="1559"/>
        <w:gridCol w:w="3402"/>
      </w:tblGrid>
      <w:tr w:rsidR="007318C8" w:rsidTr="009A6CBE">
        <w:trPr>
          <w:trHeight w:val="519"/>
        </w:trPr>
        <w:tc>
          <w:tcPr>
            <w:tcW w:w="993" w:type="dxa"/>
            <w:shd w:val="clear" w:color="auto" w:fill="4F81BD" w:themeFill="accent1"/>
            <w:vAlign w:val="center"/>
          </w:tcPr>
          <w:p w:rsidR="007318C8" w:rsidRPr="0041024F" w:rsidRDefault="007318C8" w:rsidP="00AA2E25">
            <w:pPr>
              <w:rPr>
                <w:b/>
                <w:color w:val="FFFFFF" w:themeColor="background1"/>
              </w:rPr>
            </w:pPr>
            <w:r w:rsidRPr="0041024F">
              <w:rPr>
                <w:b/>
                <w:color w:val="FFFFFF" w:themeColor="background1"/>
              </w:rPr>
              <w:t>Post:</w:t>
            </w:r>
          </w:p>
        </w:tc>
        <w:tc>
          <w:tcPr>
            <w:tcW w:w="3827" w:type="dxa"/>
            <w:vAlign w:val="center"/>
          </w:tcPr>
          <w:p w:rsidR="007318C8" w:rsidRDefault="007318C8" w:rsidP="00AA2E25">
            <w:r>
              <w:t>Curriculum Operations Manager</w:t>
            </w:r>
            <w:r w:rsidR="00AE401D">
              <w:t xml:space="preserve"> (CDV)</w:t>
            </w:r>
          </w:p>
        </w:tc>
        <w:tc>
          <w:tcPr>
            <w:tcW w:w="1559" w:type="dxa"/>
            <w:shd w:val="clear" w:color="auto" w:fill="4F81BD" w:themeFill="accent1"/>
            <w:vAlign w:val="center"/>
          </w:tcPr>
          <w:p w:rsidR="007318C8" w:rsidRPr="0041024F" w:rsidRDefault="007318C8" w:rsidP="00AA2E25">
            <w:pPr>
              <w:rPr>
                <w:b/>
                <w:color w:val="FFFFFF" w:themeColor="background1"/>
              </w:rPr>
            </w:pPr>
            <w:r>
              <w:rPr>
                <w:b/>
                <w:color w:val="FFFFFF" w:themeColor="background1"/>
              </w:rPr>
              <w:t>Directorate</w:t>
            </w:r>
            <w:r w:rsidRPr="0041024F">
              <w:rPr>
                <w:b/>
                <w:color w:val="FFFFFF" w:themeColor="background1"/>
              </w:rPr>
              <w:t>:</w:t>
            </w:r>
          </w:p>
        </w:tc>
        <w:tc>
          <w:tcPr>
            <w:tcW w:w="3402" w:type="dxa"/>
            <w:vAlign w:val="center"/>
          </w:tcPr>
          <w:p w:rsidR="007318C8" w:rsidRDefault="00AE401D" w:rsidP="00AA2E25">
            <w:r>
              <w:t>Applied and Academic Learning</w:t>
            </w:r>
          </w:p>
        </w:tc>
      </w:tr>
    </w:tbl>
    <w:p w:rsidR="007318C8" w:rsidRDefault="007318C8" w:rsidP="00AA2E25">
      <w:pPr>
        <w:rPr>
          <w:b/>
        </w:rPr>
      </w:pPr>
    </w:p>
    <w:tbl>
      <w:tblPr>
        <w:tblStyle w:val="TableGrid"/>
        <w:tblW w:w="0" w:type="auto"/>
        <w:tblLook w:val="04A0" w:firstRow="1" w:lastRow="0" w:firstColumn="1" w:lastColumn="0" w:noHBand="0" w:noVBand="1"/>
      </w:tblPr>
      <w:tblGrid>
        <w:gridCol w:w="7335"/>
        <w:gridCol w:w="1275"/>
        <w:gridCol w:w="1244"/>
      </w:tblGrid>
      <w:tr w:rsidR="007318C8" w:rsidTr="009A7F9B">
        <w:tc>
          <w:tcPr>
            <w:tcW w:w="7335" w:type="dxa"/>
            <w:tcBorders>
              <w:top w:val="single" w:sz="4" w:space="0" w:color="auto"/>
              <w:left w:val="single" w:sz="4" w:space="0" w:color="auto"/>
              <w:bottom w:val="single" w:sz="4" w:space="0" w:color="auto"/>
              <w:right w:val="single" w:sz="4" w:space="0" w:color="auto"/>
            </w:tcBorders>
            <w:vAlign w:val="center"/>
          </w:tcPr>
          <w:p w:rsidR="007318C8" w:rsidRDefault="007318C8" w:rsidP="009A7F9B">
            <w:pPr>
              <w:rPr>
                <w:b/>
              </w:rPr>
            </w:pPr>
            <w:r>
              <w:rPr>
                <w:b/>
              </w:rPr>
              <w:t>Key Requirements:</w:t>
            </w:r>
          </w:p>
        </w:tc>
        <w:tc>
          <w:tcPr>
            <w:tcW w:w="1275" w:type="dxa"/>
            <w:tcBorders>
              <w:left w:val="single" w:sz="4" w:space="0" w:color="auto"/>
            </w:tcBorders>
            <w:shd w:val="clear" w:color="auto" w:fill="4F81BD" w:themeFill="accent1"/>
            <w:vAlign w:val="center"/>
          </w:tcPr>
          <w:p w:rsidR="007318C8" w:rsidRPr="0041024F" w:rsidRDefault="007318C8" w:rsidP="009A7F9B">
            <w:pPr>
              <w:jc w:val="center"/>
              <w:rPr>
                <w:b/>
                <w:color w:val="FFFFFF" w:themeColor="background1"/>
              </w:rPr>
            </w:pPr>
            <w:r w:rsidRPr="0041024F">
              <w:rPr>
                <w:b/>
                <w:color w:val="FFFFFF" w:themeColor="background1"/>
              </w:rPr>
              <w:t>Essential/</w:t>
            </w:r>
          </w:p>
          <w:p w:rsidR="007318C8" w:rsidRPr="0041024F" w:rsidRDefault="007318C8" w:rsidP="009A7F9B">
            <w:pPr>
              <w:jc w:val="center"/>
              <w:rPr>
                <w:b/>
                <w:color w:val="FFFFFF" w:themeColor="background1"/>
              </w:rPr>
            </w:pPr>
            <w:r w:rsidRPr="0041024F">
              <w:rPr>
                <w:b/>
                <w:color w:val="FFFFFF" w:themeColor="background1"/>
              </w:rPr>
              <w:t>Desirable</w:t>
            </w:r>
          </w:p>
        </w:tc>
        <w:tc>
          <w:tcPr>
            <w:tcW w:w="1244" w:type="dxa"/>
            <w:shd w:val="clear" w:color="auto" w:fill="4F81BD" w:themeFill="accent1"/>
            <w:vAlign w:val="center"/>
          </w:tcPr>
          <w:p w:rsidR="007318C8" w:rsidRDefault="007318C8" w:rsidP="009A7F9B">
            <w:pPr>
              <w:jc w:val="center"/>
              <w:rPr>
                <w:b/>
                <w:color w:val="FFFFFF" w:themeColor="background1"/>
              </w:rPr>
            </w:pPr>
            <w:r>
              <w:rPr>
                <w:b/>
                <w:color w:val="FFFFFF" w:themeColor="background1"/>
              </w:rPr>
              <w:t>How</w:t>
            </w:r>
          </w:p>
          <w:p w:rsidR="007318C8" w:rsidRPr="0041024F" w:rsidRDefault="007318C8" w:rsidP="009A7F9B">
            <w:pPr>
              <w:jc w:val="center"/>
              <w:rPr>
                <w:b/>
                <w:color w:val="FFFFFF" w:themeColor="background1"/>
              </w:rPr>
            </w:pPr>
            <w:r w:rsidRPr="0041024F">
              <w:rPr>
                <w:b/>
                <w:color w:val="FFFFFF" w:themeColor="background1"/>
              </w:rPr>
              <w:t>Assessed</w:t>
            </w:r>
          </w:p>
        </w:tc>
      </w:tr>
      <w:tr w:rsidR="007318C8" w:rsidRPr="0041024F" w:rsidTr="009A7F9B">
        <w:tc>
          <w:tcPr>
            <w:tcW w:w="7335" w:type="dxa"/>
            <w:tcBorders>
              <w:top w:val="single" w:sz="4" w:space="0" w:color="auto"/>
            </w:tcBorders>
            <w:shd w:val="clear" w:color="auto" w:fill="4F81BD" w:themeFill="accent1"/>
          </w:tcPr>
          <w:p w:rsidR="007318C8" w:rsidRPr="0041024F" w:rsidRDefault="007318C8" w:rsidP="00AA2E25">
            <w:pPr>
              <w:spacing w:before="120" w:after="120"/>
              <w:rPr>
                <w:color w:val="FFFFFF" w:themeColor="background1"/>
              </w:rPr>
            </w:pPr>
            <w:r w:rsidRPr="0041024F">
              <w:rPr>
                <w:b/>
                <w:color w:val="FFFFFF" w:themeColor="background1"/>
              </w:rPr>
              <w:t>Qualifications:</w:t>
            </w:r>
          </w:p>
        </w:tc>
        <w:tc>
          <w:tcPr>
            <w:tcW w:w="1275" w:type="dxa"/>
            <w:shd w:val="clear" w:color="auto" w:fill="4F81BD" w:themeFill="accent1"/>
            <w:vAlign w:val="center"/>
          </w:tcPr>
          <w:p w:rsidR="007318C8" w:rsidRPr="0041024F" w:rsidRDefault="007318C8" w:rsidP="009A7F9B">
            <w:pPr>
              <w:spacing w:before="120" w:after="120"/>
              <w:jc w:val="center"/>
              <w:rPr>
                <w:b/>
                <w:color w:val="FFFFFF" w:themeColor="background1"/>
              </w:rPr>
            </w:pPr>
          </w:p>
        </w:tc>
        <w:tc>
          <w:tcPr>
            <w:tcW w:w="1244" w:type="dxa"/>
            <w:shd w:val="clear" w:color="auto" w:fill="4F81BD" w:themeFill="accent1"/>
            <w:vAlign w:val="center"/>
          </w:tcPr>
          <w:p w:rsidR="007318C8" w:rsidRPr="0041024F" w:rsidRDefault="007318C8" w:rsidP="009A7F9B">
            <w:pPr>
              <w:spacing w:before="120" w:after="120"/>
              <w:jc w:val="center"/>
              <w:rPr>
                <w:b/>
                <w:color w:val="FFFFFF" w:themeColor="background1"/>
              </w:rPr>
            </w:pPr>
          </w:p>
        </w:tc>
      </w:tr>
      <w:tr w:rsidR="007318C8" w:rsidTr="009A7F9B">
        <w:tc>
          <w:tcPr>
            <w:tcW w:w="7335" w:type="dxa"/>
            <w:vAlign w:val="center"/>
          </w:tcPr>
          <w:p w:rsidR="007318C8" w:rsidRPr="00FE0BFB" w:rsidRDefault="007318C8" w:rsidP="00AA2E25">
            <w:pPr>
              <w:spacing w:after="120"/>
            </w:pPr>
            <w:r w:rsidRPr="00FE0BFB">
              <w:t>Level 5 or equivalent qualification relevant to the curriculum area of expertise</w:t>
            </w:r>
          </w:p>
        </w:tc>
        <w:tc>
          <w:tcPr>
            <w:tcW w:w="1275" w:type="dxa"/>
            <w:vAlign w:val="center"/>
          </w:tcPr>
          <w:p w:rsidR="007318C8" w:rsidRPr="00EB6683" w:rsidRDefault="007318C8" w:rsidP="009A7F9B">
            <w:pPr>
              <w:spacing w:after="120"/>
              <w:jc w:val="center"/>
              <w:rPr>
                <w:rFonts w:cs="Arial"/>
              </w:rPr>
            </w:pPr>
            <w:r w:rsidRPr="00EB6683">
              <w:rPr>
                <w:rFonts w:cs="Arial"/>
              </w:rPr>
              <w:t>E</w:t>
            </w:r>
          </w:p>
        </w:tc>
        <w:tc>
          <w:tcPr>
            <w:tcW w:w="1244" w:type="dxa"/>
            <w:vAlign w:val="center"/>
          </w:tcPr>
          <w:p w:rsidR="007318C8" w:rsidRPr="00EB6683" w:rsidRDefault="007318C8" w:rsidP="009A7F9B">
            <w:pPr>
              <w:spacing w:after="120"/>
              <w:jc w:val="center"/>
              <w:rPr>
                <w:rFonts w:cs="Arial"/>
              </w:rPr>
            </w:pPr>
            <w:r w:rsidRPr="00EB6683">
              <w:rPr>
                <w:rFonts w:cs="Arial"/>
              </w:rPr>
              <w:t>A</w:t>
            </w:r>
          </w:p>
        </w:tc>
      </w:tr>
      <w:tr w:rsidR="007318C8" w:rsidTr="009A7F9B">
        <w:tc>
          <w:tcPr>
            <w:tcW w:w="7335" w:type="dxa"/>
            <w:vAlign w:val="center"/>
          </w:tcPr>
          <w:p w:rsidR="007318C8" w:rsidRPr="001B3BC2" w:rsidRDefault="007318C8" w:rsidP="00AA2E25">
            <w:pPr>
              <w:spacing w:after="120"/>
              <w:rPr>
                <w:rFonts w:asciiTheme="minorHAnsi" w:hAnsiTheme="minorHAnsi" w:cstheme="minorHAnsi"/>
              </w:rPr>
            </w:pPr>
            <w:r w:rsidRPr="00BE125E">
              <w:t>Teaching qualification</w:t>
            </w:r>
          </w:p>
        </w:tc>
        <w:tc>
          <w:tcPr>
            <w:tcW w:w="1275" w:type="dxa"/>
            <w:vAlign w:val="center"/>
          </w:tcPr>
          <w:p w:rsidR="007318C8" w:rsidRPr="00EB6683" w:rsidRDefault="007318C8" w:rsidP="009A7F9B">
            <w:pPr>
              <w:spacing w:after="120"/>
              <w:jc w:val="center"/>
              <w:rPr>
                <w:rFonts w:cs="Arial"/>
              </w:rPr>
            </w:pPr>
            <w:r w:rsidRPr="00EB6683">
              <w:rPr>
                <w:rFonts w:cs="Arial"/>
              </w:rPr>
              <w:t>E</w:t>
            </w:r>
          </w:p>
        </w:tc>
        <w:tc>
          <w:tcPr>
            <w:tcW w:w="1244" w:type="dxa"/>
            <w:vAlign w:val="center"/>
          </w:tcPr>
          <w:p w:rsidR="007318C8" w:rsidRPr="00EB6683" w:rsidRDefault="007318C8" w:rsidP="009A7F9B">
            <w:pPr>
              <w:spacing w:after="120"/>
              <w:jc w:val="center"/>
              <w:rPr>
                <w:rFonts w:cs="Arial"/>
              </w:rPr>
            </w:pPr>
            <w:r w:rsidRPr="00EB6683">
              <w:rPr>
                <w:rFonts w:cs="Arial"/>
              </w:rPr>
              <w:t>A</w:t>
            </w:r>
          </w:p>
        </w:tc>
      </w:tr>
      <w:tr w:rsidR="007318C8" w:rsidTr="009A7F9B">
        <w:tc>
          <w:tcPr>
            <w:tcW w:w="7335" w:type="dxa"/>
            <w:vAlign w:val="center"/>
          </w:tcPr>
          <w:p w:rsidR="007318C8" w:rsidRPr="00EB6683" w:rsidRDefault="007318C8" w:rsidP="00AA2E25">
            <w:pPr>
              <w:spacing w:after="120"/>
              <w:rPr>
                <w:rFonts w:cs="Arial"/>
              </w:rPr>
            </w:pPr>
            <w:r w:rsidRPr="00EB6683">
              <w:rPr>
                <w:rFonts w:cs="Arial"/>
              </w:rPr>
              <w:t>Assessor/Verifier Award</w:t>
            </w:r>
            <w:r w:rsidR="00A157C3">
              <w:rPr>
                <w:rFonts w:cs="Arial"/>
              </w:rPr>
              <w:t xml:space="preserve"> or willingness to </w:t>
            </w:r>
            <w:r w:rsidR="00E74CF9">
              <w:rPr>
                <w:rFonts w:cs="Arial"/>
              </w:rPr>
              <w:t>work towards</w:t>
            </w:r>
          </w:p>
        </w:tc>
        <w:tc>
          <w:tcPr>
            <w:tcW w:w="1275" w:type="dxa"/>
            <w:vAlign w:val="center"/>
          </w:tcPr>
          <w:p w:rsidR="007318C8" w:rsidRPr="00EB6683" w:rsidRDefault="007318C8" w:rsidP="009A7F9B">
            <w:pPr>
              <w:spacing w:after="120"/>
              <w:jc w:val="center"/>
              <w:rPr>
                <w:rFonts w:cs="Arial"/>
              </w:rPr>
            </w:pPr>
            <w:r w:rsidRPr="00EB6683">
              <w:rPr>
                <w:rFonts w:cs="Arial"/>
              </w:rPr>
              <w:t>E</w:t>
            </w:r>
          </w:p>
        </w:tc>
        <w:tc>
          <w:tcPr>
            <w:tcW w:w="1244" w:type="dxa"/>
            <w:vAlign w:val="center"/>
          </w:tcPr>
          <w:p w:rsidR="007318C8" w:rsidRPr="00EB6683" w:rsidRDefault="007318C8" w:rsidP="009A7F9B">
            <w:pPr>
              <w:spacing w:after="120"/>
              <w:jc w:val="center"/>
              <w:rPr>
                <w:rFonts w:cs="Arial"/>
              </w:rPr>
            </w:pPr>
            <w:r w:rsidRPr="00EB6683">
              <w:rPr>
                <w:rFonts w:cs="Arial"/>
              </w:rPr>
              <w:t>A</w:t>
            </w:r>
          </w:p>
        </w:tc>
      </w:tr>
      <w:tr w:rsidR="007318C8" w:rsidTr="009A7F9B">
        <w:tc>
          <w:tcPr>
            <w:tcW w:w="7335" w:type="dxa"/>
            <w:vAlign w:val="center"/>
          </w:tcPr>
          <w:p w:rsidR="007318C8" w:rsidRPr="00EB6683" w:rsidRDefault="007318C8" w:rsidP="00AA2E25">
            <w:pPr>
              <w:spacing w:after="120"/>
              <w:rPr>
                <w:rFonts w:cs="Arial"/>
              </w:rPr>
            </w:pPr>
            <w:r w:rsidRPr="00EB6683">
              <w:rPr>
                <w:rFonts w:cs="Arial"/>
              </w:rPr>
              <w:t xml:space="preserve">Maths and English L2 </w:t>
            </w:r>
          </w:p>
        </w:tc>
        <w:tc>
          <w:tcPr>
            <w:tcW w:w="1275" w:type="dxa"/>
            <w:vAlign w:val="center"/>
          </w:tcPr>
          <w:p w:rsidR="007318C8" w:rsidRPr="00EB6683" w:rsidRDefault="007318C8" w:rsidP="009A7F9B">
            <w:pPr>
              <w:spacing w:after="120"/>
              <w:jc w:val="center"/>
              <w:rPr>
                <w:rFonts w:cs="Arial"/>
              </w:rPr>
            </w:pPr>
            <w:r w:rsidRPr="00EB6683">
              <w:rPr>
                <w:rFonts w:cs="Arial"/>
              </w:rPr>
              <w:t>E</w:t>
            </w:r>
          </w:p>
        </w:tc>
        <w:tc>
          <w:tcPr>
            <w:tcW w:w="1244" w:type="dxa"/>
            <w:vAlign w:val="center"/>
          </w:tcPr>
          <w:p w:rsidR="007318C8" w:rsidRPr="00EB6683" w:rsidRDefault="007318C8" w:rsidP="009A7F9B">
            <w:pPr>
              <w:spacing w:after="120"/>
              <w:jc w:val="center"/>
              <w:rPr>
                <w:rFonts w:cs="Arial"/>
              </w:rPr>
            </w:pPr>
            <w:r w:rsidRPr="00EB6683">
              <w:rPr>
                <w:rFonts w:cs="Arial"/>
              </w:rPr>
              <w:t>A</w:t>
            </w:r>
          </w:p>
        </w:tc>
      </w:tr>
      <w:tr w:rsidR="007318C8" w:rsidRPr="0041024F" w:rsidTr="009A7F9B">
        <w:tc>
          <w:tcPr>
            <w:tcW w:w="7335" w:type="dxa"/>
            <w:shd w:val="clear" w:color="auto" w:fill="4F81BD" w:themeFill="accent1"/>
          </w:tcPr>
          <w:p w:rsidR="007318C8" w:rsidRPr="0041024F" w:rsidRDefault="007318C8" w:rsidP="00AA2E25">
            <w:pPr>
              <w:spacing w:before="120" w:after="120"/>
              <w:rPr>
                <w:b/>
                <w:color w:val="FFFFFF" w:themeColor="background1"/>
              </w:rPr>
            </w:pPr>
            <w:r w:rsidRPr="0041024F">
              <w:rPr>
                <w:b/>
                <w:color w:val="FFFFFF" w:themeColor="background1"/>
              </w:rPr>
              <w:t>Experience:</w:t>
            </w:r>
          </w:p>
        </w:tc>
        <w:tc>
          <w:tcPr>
            <w:tcW w:w="1275" w:type="dxa"/>
            <w:shd w:val="clear" w:color="auto" w:fill="4F81BD" w:themeFill="accent1"/>
            <w:vAlign w:val="center"/>
          </w:tcPr>
          <w:p w:rsidR="007318C8" w:rsidRPr="00EB6683" w:rsidRDefault="007318C8" w:rsidP="009A7F9B">
            <w:pPr>
              <w:spacing w:before="120" w:after="120"/>
              <w:jc w:val="center"/>
              <w:rPr>
                <w:rFonts w:cs="Arial"/>
                <w:b/>
                <w:color w:val="FFFFFF" w:themeColor="background1"/>
              </w:rPr>
            </w:pPr>
          </w:p>
        </w:tc>
        <w:tc>
          <w:tcPr>
            <w:tcW w:w="1244" w:type="dxa"/>
            <w:shd w:val="clear" w:color="auto" w:fill="4F81BD" w:themeFill="accent1"/>
            <w:vAlign w:val="center"/>
          </w:tcPr>
          <w:p w:rsidR="007318C8" w:rsidRPr="00EB6683" w:rsidRDefault="007318C8" w:rsidP="009A7F9B">
            <w:pPr>
              <w:spacing w:before="120" w:after="120"/>
              <w:jc w:val="center"/>
              <w:rPr>
                <w:rFonts w:cs="Arial"/>
                <w:b/>
                <w:color w:val="FFFFFF" w:themeColor="background1"/>
              </w:rPr>
            </w:pPr>
          </w:p>
        </w:tc>
      </w:tr>
      <w:tr w:rsidR="007318C8" w:rsidTr="009A7F9B">
        <w:tc>
          <w:tcPr>
            <w:tcW w:w="7335" w:type="dxa"/>
            <w:vAlign w:val="center"/>
          </w:tcPr>
          <w:p w:rsidR="007318C8" w:rsidRPr="001B3BC2" w:rsidRDefault="007318C8" w:rsidP="009479DB">
            <w:pPr>
              <w:spacing w:after="120"/>
              <w:rPr>
                <w:rFonts w:asciiTheme="minorHAnsi" w:hAnsiTheme="minorHAnsi" w:cstheme="minorHAnsi"/>
              </w:rPr>
            </w:pPr>
            <w:r>
              <w:t>Minimum of 3</w:t>
            </w:r>
            <w:r w:rsidRPr="00BE125E">
              <w:t xml:space="preserve"> years’ experience in the </w:t>
            </w:r>
            <w:r w:rsidR="009479DB">
              <w:t>curriculum</w:t>
            </w:r>
            <w:r w:rsidRPr="00BE125E">
              <w:t xml:space="preserve"> area(s) associated to the role</w:t>
            </w:r>
          </w:p>
        </w:tc>
        <w:tc>
          <w:tcPr>
            <w:tcW w:w="1275" w:type="dxa"/>
            <w:vAlign w:val="center"/>
          </w:tcPr>
          <w:p w:rsidR="007318C8" w:rsidRPr="00EB6683" w:rsidRDefault="007318C8" w:rsidP="009A7F9B">
            <w:pPr>
              <w:spacing w:after="120"/>
              <w:jc w:val="center"/>
              <w:rPr>
                <w:rFonts w:cs="Arial"/>
              </w:rPr>
            </w:pPr>
            <w:r w:rsidRPr="00EB6683">
              <w:rPr>
                <w:rFonts w:cs="Arial"/>
              </w:rPr>
              <w:t>E</w:t>
            </w:r>
          </w:p>
        </w:tc>
        <w:tc>
          <w:tcPr>
            <w:tcW w:w="1244" w:type="dxa"/>
            <w:vAlign w:val="center"/>
          </w:tcPr>
          <w:p w:rsidR="007318C8" w:rsidRPr="00EB6683" w:rsidRDefault="007318C8" w:rsidP="009A7F9B">
            <w:pPr>
              <w:spacing w:after="120"/>
              <w:jc w:val="center"/>
              <w:rPr>
                <w:rFonts w:cs="Arial"/>
              </w:rPr>
            </w:pPr>
            <w:r w:rsidRPr="00EB6683">
              <w:rPr>
                <w:rFonts w:cs="Arial"/>
              </w:rPr>
              <w:t>A</w:t>
            </w:r>
          </w:p>
        </w:tc>
      </w:tr>
      <w:tr w:rsidR="007318C8" w:rsidTr="009A7F9B">
        <w:tc>
          <w:tcPr>
            <w:tcW w:w="7335" w:type="dxa"/>
            <w:vAlign w:val="center"/>
          </w:tcPr>
          <w:p w:rsidR="007318C8" w:rsidRPr="001B3BC2" w:rsidRDefault="007318C8" w:rsidP="00AA2E25">
            <w:pPr>
              <w:spacing w:after="120"/>
              <w:rPr>
                <w:rFonts w:asciiTheme="minorHAnsi" w:hAnsiTheme="minorHAnsi" w:cstheme="minorHAnsi"/>
              </w:rPr>
            </w:pPr>
            <w:r>
              <w:t xml:space="preserve">Proven experience </w:t>
            </w:r>
            <w:r w:rsidRPr="00BE125E">
              <w:t xml:space="preserve">of providing </w:t>
            </w:r>
            <w:r>
              <w:t xml:space="preserve">an </w:t>
            </w:r>
            <w:r w:rsidRPr="00BE125E">
              <w:t xml:space="preserve">outstanding effective </w:t>
            </w:r>
            <w:r>
              <w:t xml:space="preserve">teaching and </w:t>
            </w:r>
            <w:r w:rsidRPr="00BE125E">
              <w:t>learning experience</w:t>
            </w:r>
          </w:p>
        </w:tc>
        <w:tc>
          <w:tcPr>
            <w:tcW w:w="1275" w:type="dxa"/>
            <w:vAlign w:val="center"/>
          </w:tcPr>
          <w:p w:rsidR="007318C8" w:rsidRPr="00EB6683" w:rsidRDefault="007318C8" w:rsidP="009A7F9B">
            <w:pPr>
              <w:spacing w:after="120"/>
              <w:jc w:val="center"/>
              <w:rPr>
                <w:rFonts w:cs="Arial"/>
              </w:rPr>
            </w:pPr>
            <w:r w:rsidRPr="00EB6683">
              <w:rPr>
                <w:rFonts w:cs="Arial"/>
              </w:rPr>
              <w:t>E</w:t>
            </w:r>
          </w:p>
        </w:tc>
        <w:tc>
          <w:tcPr>
            <w:tcW w:w="1244" w:type="dxa"/>
            <w:vAlign w:val="center"/>
          </w:tcPr>
          <w:p w:rsidR="007318C8" w:rsidRPr="00EB6683" w:rsidRDefault="007318C8" w:rsidP="009A7F9B">
            <w:pPr>
              <w:spacing w:after="120"/>
              <w:jc w:val="center"/>
              <w:rPr>
                <w:rFonts w:cs="Arial"/>
              </w:rPr>
            </w:pPr>
            <w:r w:rsidRPr="00EB6683">
              <w:rPr>
                <w:rFonts w:cs="Arial"/>
              </w:rPr>
              <w:t>A/I</w:t>
            </w:r>
          </w:p>
        </w:tc>
      </w:tr>
      <w:tr w:rsidR="007318C8" w:rsidTr="009A7F9B">
        <w:tc>
          <w:tcPr>
            <w:tcW w:w="7335" w:type="dxa"/>
            <w:vAlign w:val="center"/>
          </w:tcPr>
          <w:p w:rsidR="007318C8" w:rsidRPr="001B3BC2" w:rsidRDefault="007318C8" w:rsidP="00AA2E25">
            <w:pPr>
              <w:spacing w:after="120"/>
              <w:rPr>
                <w:rFonts w:asciiTheme="minorHAnsi" w:hAnsiTheme="minorHAnsi" w:cstheme="minorHAnsi"/>
              </w:rPr>
            </w:pPr>
            <w:r>
              <w:t>Implementation of</w:t>
            </w:r>
            <w:r w:rsidRPr="00BE125E">
              <w:t xml:space="preserve"> curriculum innovation and development</w:t>
            </w:r>
            <w:r>
              <w:t xml:space="preserve"> to meet challenging KPIs in a complex setting</w:t>
            </w:r>
          </w:p>
        </w:tc>
        <w:tc>
          <w:tcPr>
            <w:tcW w:w="1275" w:type="dxa"/>
            <w:vAlign w:val="center"/>
          </w:tcPr>
          <w:p w:rsidR="007318C8" w:rsidRPr="00EB6683" w:rsidRDefault="007318C8" w:rsidP="009A7F9B">
            <w:pPr>
              <w:spacing w:after="120"/>
              <w:jc w:val="center"/>
              <w:rPr>
                <w:rFonts w:cs="Arial"/>
              </w:rPr>
            </w:pPr>
            <w:r w:rsidRPr="00EB6683">
              <w:rPr>
                <w:rFonts w:cs="Arial"/>
              </w:rPr>
              <w:t>E</w:t>
            </w:r>
          </w:p>
        </w:tc>
        <w:tc>
          <w:tcPr>
            <w:tcW w:w="1244" w:type="dxa"/>
            <w:vAlign w:val="center"/>
          </w:tcPr>
          <w:p w:rsidR="007318C8" w:rsidRPr="00EB6683" w:rsidRDefault="007318C8" w:rsidP="009A7F9B">
            <w:pPr>
              <w:spacing w:after="120"/>
              <w:jc w:val="center"/>
              <w:rPr>
                <w:rFonts w:cs="Arial"/>
              </w:rPr>
            </w:pPr>
            <w:r w:rsidRPr="00EB6683">
              <w:rPr>
                <w:rFonts w:cs="Arial"/>
              </w:rPr>
              <w:t>A/I</w:t>
            </w:r>
          </w:p>
        </w:tc>
      </w:tr>
      <w:tr w:rsidR="009479DB" w:rsidTr="009A7F9B">
        <w:tc>
          <w:tcPr>
            <w:tcW w:w="7335" w:type="dxa"/>
            <w:vAlign w:val="center"/>
          </w:tcPr>
          <w:p w:rsidR="009479DB" w:rsidRPr="009479DB" w:rsidRDefault="009479DB" w:rsidP="002E5D3F">
            <w:pPr>
              <w:spacing w:after="120"/>
              <w:rPr>
                <w:color w:val="000000" w:themeColor="text1"/>
              </w:rPr>
            </w:pPr>
            <w:r w:rsidRPr="009479DB">
              <w:rPr>
                <w:color w:val="000000" w:themeColor="text1"/>
              </w:rPr>
              <w:t>Experience of apprenticeship delivery pathways and building relationships with employers</w:t>
            </w:r>
          </w:p>
        </w:tc>
        <w:tc>
          <w:tcPr>
            <w:tcW w:w="1275" w:type="dxa"/>
            <w:vAlign w:val="center"/>
          </w:tcPr>
          <w:p w:rsidR="009479DB" w:rsidRPr="009D65D7" w:rsidRDefault="009479DB" w:rsidP="002E5D3F">
            <w:pPr>
              <w:spacing w:after="120"/>
              <w:jc w:val="center"/>
              <w:rPr>
                <w:rFonts w:cs="Arial"/>
              </w:rPr>
            </w:pPr>
            <w:r w:rsidRPr="009D65D7">
              <w:rPr>
                <w:rFonts w:cs="Arial"/>
              </w:rPr>
              <w:t>D</w:t>
            </w:r>
          </w:p>
        </w:tc>
        <w:tc>
          <w:tcPr>
            <w:tcW w:w="1244" w:type="dxa"/>
            <w:vAlign w:val="center"/>
          </w:tcPr>
          <w:p w:rsidR="009479DB" w:rsidRPr="009D65D7" w:rsidRDefault="009479DB" w:rsidP="002E5D3F">
            <w:pPr>
              <w:spacing w:after="120"/>
              <w:jc w:val="center"/>
              <w:rPr>
                <w:rFonts w:cs="Arial"/>
              </w:rPr>
            </w:pPr>
            <w:r w:rsidRPr="009D65D7">
              <w:rPr>
                <w:rFonts w:cs="Arial"/>
              </w:rPr>
              <w:t>A/I</w:t>
            </w:r>
          </w:p>
        </w:tc>
      </w:tr>
      <w:tr w:rsidR="009479DB" w:rsidTr="009A7F9B">
        <w:tc>
          <w:tcPr>
            <w:tcW w:w="7335" w:type="dxa"/>
            <w:vAlign w:val="center"/>
          </w:tcPr>
          <w:p w:rsidR="009479DB" w:rsidRPr="001B3BC2" w:rsidRDefault="009479DB" w:rsidP="00AA2E25">
            <w:pPr>
              <w:spacing w:after="120"/>
              <w:rPr>
                <w:rFonts w:asciiTheme="minorHAnsi" w:hAnsiTheme="minorHAnsi" w:cstheme="minorHAnsi"/>
              </w:rPr>
            </w:pPr>
            <w:r>
              <w:t>Contribution to</w:t>
            </w:r>
            <w:r w:rsidRPr="00BE125E">
              <w:t xml:space="preserve"> the self-assessment process and a track record in the management of quality improvement with evidence of raising standards</w:t>
            </w:r>
            <w:r>
              <w:t>.</w:t>
            </w:r>
          </w:p>
        </w:tc>
        <w:tc>
          <w:tcPr>
            <w:tcW w:w="1275" w:type="dxa"/>
            <w:vAlign w:val="center"/>
          </w:tcPr>
          <w:p w:rsidR="009479DB" w:rsidRPr="00EB6683" w:rsidRDefault="009479DB" w:rsidP="009A7F9B">
            <w:pPr>
              <w:spacing w:after="120"/>
              <w:jc w:val="center"/>
              <w:rPr>
                <w:rFonts w:cs="Arial"/>
              </w:rPr>
            </w:pPr>
            <w:r w:rsidRPr="00EB6683">
              <w:rPr>
                <w:rFonts w:cs="Arial"/>
              </w:rPr>
              <w:t>E</w:t>
            </w:r>
          </w:p>
        </w:tc>
        <w:tc>
          <w:tcPr>
            <w:tcW w:w="1244" w:type="dxa"/>
            <w:vAlign w:val="center"/>
          </w:tcPr>
          <w:p w:rsidR="009479DB" w:rsidRPr="00EB6683" w:rsidRDefault="009479DB" w:rsidP="009A7F9B">
            <w:pPr>
              <w:spacing w:after="120"/>
              <w:jc w:val="center"/>
              <w:rPr>
                <w:rFonts w:cs="Arial"/>
              </w:rPr>
            </w:pPr>
            <w:r w:rsidRPr="00EB6683">
              <w:rPr>
                <w:rFonts w:cs="Arial"/>
              </w:rPr>
              <w:t>A/I</w:t>
            </w:r>
          </w:p>
        </w:tc>
      </w:tr>
      <w:tr w:rsidR="009479DB" w:rsidTr="009A7F9B">
        <w:tc>
          <w:tcPr>
            <w:tcW w:w="7335" w:type="dxa"/>
            <w:vAlign w:val="center"/>
          </w:tcPr>
          <w:p w:rsidR="009479DB" w:rsidRPr="001B3BC2" w:rsidRDefault="009479DB" w:rsidP="00AA2E25">
            <w:pPr>
              <w:spacing w:after="120"/>
              <w:rPr>
                <w:rFonts w:asciiTheme="minorHAnsi" w:hAnsiTheme="minorHAnsi" w:cstheme="minorHAnsi"/>
              </w:rPr>
            </w:pPr>
            <w:r w:rsidRPr="00BE125E">
              <w:t>Managing budgets efficiently and effectively</w:t>
            </w:r>
            <w:r>
              <w:t xml:space="preserve"> and maximising income</w:t>
            </w:r>
          </w:p>
        </w:tc>
        <w:tc>
          <w:tcPr>
            <w:tcW w:w="1275" w:type="dxa"/>
            <w:vAlign w:val="center"/>
          </w:tcPr>
          <w:p w:rsidR="009479DB" w:rsidRPr="00EB6683" w:rsidRDefault="001C009A" w:rsidP="009A7F9B">
            <w:pPr>
              <w:spacing w:after="120"/>
              <w:jc w:val="center"/>
              <w:rPr>
                <w:rFonts w:cs="Arial"/>
              </w:rPr>
            </w:pPr>
            <w:r>
              <w:rPr>
                <w:rFonts w:cs="Arial"/>
              </w:rPr>
              <w:t>E</w:t>
            </w:r>
          </w:p>
        </w:tc>
        <w:tc>
          <w:tcPr>
            <w:tcW w:w="1244" w:type="dxa"/>
            <w:vAlign w:val="center"/>
          </w:tcPr>
          <w:p w:rsidR="009479DB" w:rsidRPr="00EB6683" w:rsidRDefault="009479DB" w:rsidP="009A7F9B">
            <w:pPr>
              <w:spacing w:after="120"/>
              <w:jc w:val="center"/>
              <w:rPr>
                <w:rFonts w:cs="Arial"/>
              </w:rPr>
            </w:pPr>
            <w:r w:rsidRPr="00EB6683">
              <w:rPr>
                <w:rFonts w:cs="Arial"/>
              </w:rPr>
              <w:t>A/I</w:t>
            </w:r>
          </w:p>
        </w:tc>
      </w:tr>
      <w:tr w:rsidR="009479DB" w:rsidTr="009A7F9B">
        <w:tc>
          <w:tcPr>
            <w:tcW w:w="7335" w:type="dxa"/>
            <w:vAlign w:val="center"/>
          </w:tcPr>
          <w:p w:rsidR="009479DB" w:rsidRPr="001B3BC2" w:rsidRDefault="009479DB" w:rsidP="00AA2E25">
            <w:pPr>
              <w:spacing w:after="120"/>
              <w:rPr>
                <w:rFonts w:asciiTheme="minorHAnsi" w:hAnsiTheme="minorHAnsi" w:cstheme="minorHAnsi"/>
              </w:rPr>
            </w:pPr>
            <w:r>
              <w:t>Experience of</w:t>
            </w:r>
            <w:r w:rsidRPr="00BE125E">
              <w:t xml:space="preserve"> </w:t>
            </w:r>
            <w:r>
              <w:t xml:space="preserve">and an ability to </w:t>
            </w:r>
            <w:r w:rsidRPr="00BE125E">
              <w:t>co-or</w:t>
            </w:r>
            <w:r>
              <w:t>dinate curriculum development, planning and delivering outstanding quality assurance and improvement</w:t>
            </w:r>
          </w:p>
        </w:tc>
        <w:tc>
          <w:tcPr>
            <w:tcW w:w="1275" w:type="dxa"/>
            <w:vAlign w:val="center"/>
          </w:tcPr>
          <w:p w:rsidR="009479DB" w:rsidRPr="00EB6683" w:rsidRDefault="009479DB" w:rsidP="009A7F9B">
            <w:pPr>
              <w:spacing w:after="120"/>
              <w:jc w:val="center"/>
              <w:rPr>
                <w:rFonts w:cs="Arial"/>
              </w:rPr>
            </w:pPr>
            <w:r w:rsidRPr="00EB6683">
              <w:rPr>
                <w:rFonts w:cs="Arial"/>
              </w:rPr>
              <w:t>E</w:t>
            </w:r>
          </w:p>
        </w:tc>
        <w:tc>
          <w:tcPr>
            <w:tcW w:w="1244" w:type="dxa"/>
            <w:vAlign w:val="center"/>
          </w:tcPr>
          <w:p w:rsidR="009479DB" w:rsidRPr="00EB6683" w:rsidRDefault="009479DB" w:rsidP="009A7F9B">
            <w:pPr>
              <w:spacing w:after="120"/>
              <w:jc w:val="center"/>
              <w:rPr>
                <w:rFonts w:cs="Arial"/>
              </w:rPr>
            </w:pPr>
            <w:r w:rsidRPr="00EB6683">
              <w:rPr>
                <w:rFonts w:cs="Arial"/>
              </w:rPr>
              <w:t>A/I</w:t>
            </w:r>
          </w:p>
        </w:tc>
      </w:tr>
      <w:tr w:rsidR="009479DB" w:rsidTr="009A7F9B">
        <w:tc>
          <w:tcPr>
            <w:tcW w:w="7335" w:type="dxa"/>
            <w:vAlign w:val="center"/>
          </w:tcPr>
          <w:p w:rsidR="009479DB" w:rsidRPr="001B3BC2" w:rsidRDefault="009479DB" w:rsidP="00AA2E25">
            <w:pPr>
              <w:spacing w:after="120"/>
              <w:rPr>
                <w:rFonts w:asciiTheme="minorHAnsi" w:hAnsiTheme="minorHAnsi" w:cstheme="minorHAnsi"/>
              </w:rPr>
            </w:pPr>
            <w:r>
              <w:t>Experience in researching, planning and delivering diverse income streams to meet student and employer</w:t>
            </w:r>
            <w:r w:rsidR="00B3008D">
              <w:t>/stakeholder</w:t>
            </w:r>
            <w:r>
              <w:t xml:space="preserve"> needs</w:t>
            </w:r>
          </w:p>
        </w:tc>
        <w:tc>
          <w:tcPr>
            <w:tcW w:w="1275" w:type="dxa"/>
            <w:vAlign w:val="center"/>
          </w:tcPr>
          <w:p w:rsidR="009479DB" w:rsidRPr="00EB6683" w:rsidRDefault="009479DB" w:rsidP="009A7F9B">
            <w:pPr>
              <w:spacing w:after="120"/>
              <w:jc w:val="center"/>
              <w:rPr>
                <w:rFonts w:cs="Arial"/>
              </w:rPr>
            </w:pPr>
            <w:r w:rsidRPr="00EB6683">
              <w:rPr>
                <w:rFonts w:cs="Arial"/>
              </w:rPr>
              <w:t>D</w:t>
            </w:r>
          </w:p>
        </w:tc>
        <w:tc>
          <w:tcPr>
            <w:tcW w:w="1244" w:type="dxa"/>
            <w:vAlign w:val="center"/>
          </w:tcPr>
          <w:p w:rsidR="009479DB" w:rsidRPr="00EB6683" w:rsidRDefault="009479DB" w:rsidP="009A7F9B">
            <w:pPr>
              <w:spacing w:after="120"/>
              <w:jc w:val="center"/>
              <w:rPr>
                <w:rFonts w:cs="Arial"/>
              </w:rPr>
            </w:pPr>
            <w:r w:rsidRPr="00EB6683">
              <w:rPr>
                <w:rFonts w:cs="Arial"/>
              </w:rPr>
              <w:t>A/I</w:t>
            </w:r>
          </w:p>
        </w:tc>
      </w:tr>
      <w:tr w:rsidR="009479DB" w:rsidTr="009A7F9B">
        <w:tc>
          <w:tcPr>
            <w:tcW w:w="7335" w:type="dxa"/>
            <w:vAlign w:val="center"/>
          </w:tcPr>
          <w:p w:rsidR="009479DB" w:rsidRPr="00EB6683" w:rsidRDefault="009479DB" w:rsidP="00AA2E25">
            <w:pPr>
              <w:spacing w:after="120"/>
              <w:rPr>
                <w:rFonts w:cs="Arial"/>
                <w:color w:val="FF0000"/>
              </w:rPr>
            </w:pPr>
            <w:r w:rsidRPr="00EB6683">
              <w:rPr>
                <w:rFonts w:cs="Arial"/>
              </w:rPr>
              <w:t>Experience of meeting students</w:t>
            </w:r>
            <w:r>
              <w:rPr>
                <w:rFonts w:cs="Arial"/>
              </w:rPr>
              <w:t>’</w:t>
            </w:r>
            <w:r w:rsidRPr="00EB6683">
              <w:rPr>
                <w:rFonts w:cs="Arial"/>
              </w:rPr>
              <w:t xml:space="preserve"> needs and impacting positively on the student experience</w:t>
            </w:r>
          </w:p>
        </w:tc>
        <w:tc>
          <w:tcPr>
            <w:tcW w:w="1275" w:type="dxa"/>
            <w:vAlign w:val="center"/>
          </w:tcPr>
          <w:p w:rsidR="009479DB" w:rsidRPr="00EB6683" w:rsidRDefault="009479DB" w:rsidP="009A7F9B">
            <w:pPr>
              <w:spacing w:after="120"/>
              <w:jc w:val="center"/>
              <w:rPr>
                <w:rFonts w:cs="Arial"/>
              </w:rPr>
            </w:pPr>
            <w:r w:rsidRPr="00EB6683">
              <w:rPr>
                <w:rFonts w:cs="Arial"/>
              </w:rPr>
              <w:t>E</w:t>
            </w:r>
          </w:p>
        </w:tc>
        <w:tc>
          <w:tcPr>
            <w:tcW w:w="1244" w:type="dxa"/>
            <w:vAlign w:val="center"/>
          </w:tcPr>
          <w:p w:rsidR="009479DB" w:rsidRPr="00EB6683" w:rsidRDefault="009479DB" w:rsidP="009A7F9B">
            <w:pPr>
              <w:spacing w:after="120"/>
              <w:jc w:val="center"/>
              <w:rPr>
                <w:rFonts w:cs="Arial"/>
              </w:rPr>
            </w:pPr>
            <w:r w:rsidRPr="00EB6683">
              <w:rPr>
                <w:rFonts w:cs="Arial"/>
              </w:rPr>
              <w:t>A/I</w:t>
            </w:r>
          </w:p>
        </w:tc>
      </w:tr>
      <w:tr w:rsidR="009479DB" w:rsidTr="009A7F9B">
        <w:tc>
          <w:tcPr>
            <w:tcW w:w="7335" w:type="dxa"/>
            <w:vAlign w:val="center"/>
          </w:tcPr>
          <w:p w:rsidR="009479DB" w:rsidRPr="00E242BF" w:rsidRDefault="009479DB" w:rsidP="00857675">
            <w:pPr>
              <w:spacing w:after="120"/>
              <w:rPr>
                <w:rFonts w:cs="Arial"/>
                <w:color w:val="000000" w:themeColor="text1"/>
              </w:rPr>
            </w:pPr>
            <w:r>
              <w:rPr>
                <w:rFonts w:cs="Arial"/>
                <w:color w:val="000000" w:themeColor="text1"/>
              </w:rPr>
              <w:t>Proven experience of effectively managing teams to deliver challenging KPIs and high level performance</w:t>
            </w:r>
          </w:p>
        </w:tc>
        <w:tc>
          <w:tcPr>
            <w:tcW w:w="1275" w:type="dxa"/>
            <w:vAlign w:val="center"/>
          </w:tcPr>
          <w:p w:rsidR="009479DB" w:rsidRPr="00E242BF" w:rsidRDefault="009479DB" w:rsidP="009A7F9B">
            <w:pPr>
              <w:jc w:val="center"/>
              <w:rPr>
                <w:rFonts w:cs="Arial"/>
                <w:color w:val="000000" w:themeColor="text1"/>
              </w:rPr>
            </w:pPr>
            <w:r w:rsidRPr="00E242BF">
              <w:rPr>
                <w:rFonts w:cs="Arial"/>
                <w:color w:val="000000" w:themeColor="text1"/>
              </w:rPr>
              <w:t>E</w:t>
            </w:r>
          </w:p>
        </w:tc>
        <w:tc>
          <w:tcPr>
            <w:tcW w:w="1244" w:type="dxa"/>
            <w:vAlign w:val="center"/>
          </w:tcPr>
          <w:p w:rsidR="009479DB" w:rsidRPr="00E242BF" w:rsidRDefault="009479DB" w:rsidP="009A7F9B">
            <w:pPr>
              <w:jc w:val="center"/>
              <w:rPr>
                <w:rFonts w:cs="Arial"/>
                <w:color w:val="000000" w:themeColor="text1"/>
              </w:rPr>
            </w:pPr>
            <w:r w:rsidRPr="00E242BF">
              <w:rPr>
                <w:rFonts w:cs="Arial"/>
                <w:color w:val="000000" w:themeColor="text1"/>
              </w:rPr>
              <w:t>A/I</w:t>
            </w:r>
          </w:p>
        </w:tc>
      </w:tr>
      <w:tr w:rsidR="009479DB" w:rsidRPr="0041024F" w:rsidTr="009A7F9B">
        <w:tc>
          <w:tcPr>
            <w:tcW w:w="7335" w:type="dxa"/>
            <w:shd w:val="clear" w:color="auto" w:fill="4F81BD" w:themeFill="accent1"/>
          </w:tcPr>
          <w:p w:rsidR="009479DB" w:rsidRPr="0041024F" w:rsidRDefault="009479DB" w:rsidP="00AA2E25">
            <w:pPr>
              <w:spacing w:before="120" w:after="120"/>
              <w:rPr>
                <w:b/>
                <w:color w:val="FFFFFF" w:themeColor="background1"/>
              </w:rPr>
            </w:pPr>
            <w:r w:rsidRPr="0041024F">
              <w:rPr>
                <w:b/>
                <w:color w:val="FFFFFF" w:themeColor="background1"/>
              </w:rPr>
              <w:t>Skills/Knowledge:</w:t>
            </w:r>
          </w:p>
        </w:tc>
        <w:tc>
          <w:tcPr>
            <w:tcW w:w="1275" w:type="dxa"/>
            <w:shd w:val="clear" w:color="auto" w:fill="4F81BD" w:themeFill="accent1"/>
            <w:vAlign w:val="center"/>
          </w:tcPr>
          <w:p w:rsidR="009479DB" w:rsidRPr="00EB6683" w:rsidRDefault="009479DB" w:rsidP="009A7F9B">
            <w:pPr>
              <w:spacing w:before="120" w:after="120"/>
              <w:jc w:val="center"/>
              <w:rPr>
                <w:rFonts w:cs="Arial"/>
                <w:b/>
                <w:color w:val="FFFFFF" w:themeColor="background1"/>
              </w:rPr>
            </w:pPr>
          </w:p>
        </w:tc>
        <w:tc>
          <w:tcPr>
            <w:tcW w:w="1244" w:type="dxa"/>
            <w:shd w:val="clear" w:color="auto" w:fill="4F81BD" w:themeFill="accent1"/>
            <w:vAlign w:val="center"/>
          </w:tcPr>
          <w:p w:rsidR="009479DB" w:rsidRPr="00EB6683" w:rsidRDefault="009479DB" w:rsidP="009A7F9B">
            <w:pPr>
              <w:spacing w:before="120" w:after="120"/>
              <w:jc w:val="center"/>
              <w:rPr>
                <w:rFonts w:cs="Arial"/>
                <w:b/>
                <w:color w:val="FFFFFF" w:themeColor="background1"/>
              </w:rPr>
            </w:pPr>
          </w:p>
        </w:tc>
      </w:tr>
      <w:tr w:rsidR="009479DB" w:rsidTr="009A7F9B">
        <w:tc>
          <w:tcPr>
            <w:tcW w:w="7335" w:type="dxa"/>
          </w:tcPr>
          <w:p w:rsidR="009479DB" w:rsidRDefault="009479DB" w:rsidP="00AA2E25">
            <w:pPr>
              <w:spacing w:after="120"/>
            </w:pPr>
            <w:r>
              <w:t>Knowledge of current, relevant challenges within FE including a sound knowledge of Government education policy and funding</w:t>
            </w:r>
          </w:p>
        </w:tc>
        <w:tc>
          <w:tcPr>
            <w:tcW w:w="1275" w:type="dxa"/>
            <w:vAlign w:val="center"/>
          </w:tcPr>
          <w:p w:rsidR="009479DB" w:rsidRPr="00EB6683" w:rsidRDefault="009479DB" w:rsidP="009A7F9B">
            <w:pPr>
              <w:spacing w:after="120"/>
              <w:jc w:val="center"/>
              <w:rPr>
                <w:rFonts w:cs="Arial"/>
              </w:rPr>
            </w:pPr>
            <w:r w:rsidRPr="00EB6683">
              <w:rPr>
                <w:rFonts w:cs="Arial"/>
              </w:rPr>
              <w:t>E</w:t>
            </w:r>
          </w:p>
        </w:tc>
        <w:tc>
          <w:tcPr>
            <w:tcW w:w="1244" w:type="dxa"/>
            <w:vAlign w:val="center"/>
          </w:tcPr>
          <w:p w:rsidR="009479DB" w:rsidRPr="00EB6683" w:rsidRDefault="009479DB" w:rsidP="009A7F9B">
            <w:pPr>
              <w:spacing w:after="120"/>
              <w:jc w:val="center"/>
              <w:rPr>
                <w:rFonts w:cs="Arial"/>
              </w:rPr>
            </w:pPr>
            <w:r w:rsidRPr="00EB6683">
              <w:rPr>
                <w:rFonts w:cs="Arial"/>
              </w:rPr>
              <w:t>I</w:t>
            </w:r>
          </w:p>
        </w:tc>
      </w:tr>
      <w:tr w:rsidR="009479DB" w:rsidTr="009A7F9B">
        <w:tc>
          <w:tcPr>
            <w:tcW w:w="7335" w:type="dxa"/>
          </w:tcPr>
          <w:p w:rsidR="009479DB" w:rsidRDefault="009479DB" w:rsidP="00AA2E25">
            <w:pPr>
              <w:spacing w:after="120"/>
            </w:pPr>
            <w:r>
              <w:t>Ability to cultivate an aspirational culture in which the team and students can thrive and grow</w:t>
            </w:r>
          </w:p>
        </w:tc>
        <w:tc>
          <w:tcPr>
            <w:tcW w:w="1275" w:type="dxa"/>
            <w:vAlign w:val="center"/>
          </w:tcPr>
          <w:p w:rsidR="009479DB" w:rsidRPr="00EB6683" w:rsidRDefault="009479DB" w:rsidP="009A7F9B">
            <w:pPr>
              <w:spacing w:after="120"/>
              <w:jc w:val="center"/>
              <w:rPr>
                <w:rFonts w:cs="Arial"/>
              </w:rPr>
            </w:pPr>
            <w:r w:rsidRPr="00EB6683">
              <w:rPr>
                <w:rFonts w:cs="Arial"/>
              </w:rPr>
              <w:t>E</w:t>
            </w:r>
          </w:p>
        </w:tc>
        <w:tc>
          <w:tcPr>
            <w:tcW w:w="1244" w:type="dxa"/>
            <w:vAlign w:val="center"/>
          </w:tcPr>
          <w:p w:rsidR="009479DB" w:rsidRPr="00EB6683" w:rsidRDefault="009479DB" w:rsidP="009A7F9B">
            <w:pPr>
              <w:jc w:val="center"/>
              <w:rPr>
                <w:rFonts w:cs="Arial"/>
              </w:rPr>
            </w:pPr>
            <w:r w:rsidRPr="00EB6683">
              <w:rPr>
                <w:rFonts w:cs="Arial"/>
              </w:rPr>
              <w:t>I</w:t>
            </w:r>
          </w:p>
        </w:tc>
      </w:tr>
      <w:tr w:rsidR="009479DB" w:rsidTr="009A7F9B">
        <w:tc>
          <w:tcPr>
            <w:tcW w:w="7335" w:type="dxa"/>
          </w:tcPr>
          <w:p w:rsidR="009479DB" w:rsidRDefault="009479DB" w:rsidP="00AA2E25">
            <w:pPr>
              <w:spacing w:after="120"/>
            </w:pPr>
            <w:r>
              <w:t>Strong motivation to lead the achievement of outstanding</w:t>
            </w:r>
          </w:p>
        </w:tc>
        <w:tc>
          <w:tcPr>
            <w:tcW w:w="1275" w:type="dxa"/>
            <w:vAlign w:val="center"/>
          </w:tcPr>
          <w:p w:rsidR="009479DB" w:rsidRPr="00EB6683" w:rsidRDefault="009479DB" w:rsidP="009A7F9B">
            <w:pPr>
              <w:spacing w:after="120"/>
              <w:jc w:val="center"/>
              <w:rPr>
                <w:rFonts w:cs="Arial"/>
              </w:rPr>
            </w:pPr>
            <w:r w:rsidRPr="00EB6683">
              <w:rPr>
                <w:rFonts w:cs="Arial"/>
              </w:rPr>
              <w:t>E</w:t>
            </w:r>
          </w:p>
        </w:tc>
        <w:tc>
          <w:tcPr>
            <w:tcW w:w="1244" w:type="dxa"/>
            <w:vAlign w:val="center"/>
          </w:tcPr>
          <w:p w:rsidR="009479DB" w:rsidRPr="00EB6683" w:rsidRDefault="009479DB" w:rsidP="009A7F9B">
            <w:pPr>
              <w:jc w:val="center"/>
              <w:rPr>
                <w:rFonts w:cs="Arial"/>
              </w:rPr>
            </w:pPr>
            <w:r w:rsidRPr="00EB6683">
              <w:rPr>
                <w:rFonts w:cs="Arial"/>
              </w:rPr>
              <w:t>I</w:t>
            </w:r>
          </w:p>
        </w:tc>
      </w:tr>
      <w:tr w:rsidR="009479DB" w:rsidTr="009A7F9B">
        <w:tc>
          <w:tcPr>
            <w:tcW w:w="7335" w:type="dxa"/>
          </w:tcPr>
          <w:p w:rsidR="009479DB" w:rsidRDefault="009479DB" w:rsidP="00AA2E25">
            <w:pPr>
              <w:spacing w:after="120"/>
            </w:pPr>
            <w:r>
              <w:t>Ability to plan, communicate and problem solve effectively</w:t>
            </w:r>
          </w:p>
        </w:tc>
        <w:tc>
          <w:tcPr>
            <w:tcW w:w="1275" w:type="dxa"/>
            <w:vAlign w:val="center"/>
          </w:tcPr>
          <w:p w:rsidR="009479DB" w:rsidRPr="00EB6683" w:rsidRDefault="009479DB" w:rsidP="009A7F9B">
            <w:pPr>
              <w:spacing w:after="120"/>
              <w:jc w:val="center"/>
              <w:rPr>
                <w:rFonts w:cs="Arial"/>
              </w:rPr>
            </w:pPr>
            <w:r w:rsidRPr="00EB6683">
              <w:rPr>
                <w:rFonts w:cs="Arial"/>
              </w:rPr>
              <w:t>E</w:t>
            </w:r>
          </w:p>
        </w:tc>
        <w:tc>
          <w:tcPr>
            <w:tcW w:w="1244" w:type="dxa"/>
            <w:vAlign w:val="center"/>
          </w:tcPr>
          <w:p w:rsidR="009479DB" w:rsidRPr="00EB6683" w:rsidRDefault="009479DB" w:rsidP="009A7F9B">
            <w:pPr>
              <w:jc w:val="center"/>
              <w:rPr>
                <w:rFonts w:cs="Arial"/>
              </w:rPr>
            </w:pPr>
            <w:r w:rsidRPr="00EB6683">
              <w:rPr>
                <w:rFonts w:cs="Arial"/>
              </w:rPr>
              <w:t>I</w:t>
            </w:r>
          </w:p>
        </w:tc>
      </w:tr>
      <w:tr w:rsidR="009479DB" w:rsidTr="009A7F9B">
        <w:tc>
          <w:tcPr>
            <w:tcW w:w="7335" w:type="dxa"/>
          </w:tcPr>
          <w:p w:rsidR="009479DB" w:rsidRDefault="009479DB" w:rsidP="00AA2E25">
            <w:pPr>
              <w:spacing w:after="120"/>
            </w:pPr>
            <w:r>
              <w:t>Excellent communication skills both written and oral</w:t>
            </w:r>
          </w:p>
        </w:tc>
        <w:tc>
          <w:tcPr>
            <w:tcW w:w="1275" w:type="dxa"/>
            <w:vAlign w:val="center"/>
          </w:tcPr>
          <w:p w:rsidR="009479DB" w:rsidRPr="00EB6683" w:rsidRDefault="009479DB" w:rsidP="009A7F9B">
            <w:pPr>
              <w:spacing w:after="120"/>
              <w:jc w:val="center"/>
              <w:rPr>
                <w:rFonts w:cs="Arial"/>
              </w:rPr>
            </w:pPr>
            <w:r w:rsidRPr="00EB6683">
              <w:rPr>
                <w:rFonts w:cs="Arial"/>
              </w:rPr>
              <w:t>E</w:t>
            </w:r>
          </w:p>
        </w:tc>
        <w:tc>
          <w:tcPr>
            <w:tcW w:w="1244" w:type="dxa"/>
            <w:vAlign w:val="center"/>
          </w:tcPr>
          <w:p w:rsidR="009479DB" w:rsidRPr="00EB6683" w:rsidRDefault="009479DB" w:rsidP="009A7F9B">
            <w:pPr>
              <w:jc w:val="center"/>
              <w:rPr>
                <w:rFonts w:cs="Arial"/>
              </w:rPr>
            </w:pPr>
            <w:r w:rsidRPr="00EB6683">
              <w:rPr>
                <w:rFonts w:cs="Arial"/>
              </w:rPr>
              <w:t>I</w:t>
            </w:r>
          </w:p>
        </w:tc>
      </w:tr>
      <w:tr w:rsidR="009479DB" w:rsidTr="009A7F9B">
        <w:tc>
          <w:tcPr>
            <w:tcW w:w="7335" w:type="dxa"/>
          </w:tcPr>
          <w:p w:rsidR="009479DB" w:rsidRDefault="009479DB" w:rsidP="00AA2E25">
            <w:pPr>
              <w:spacing w:after="120"/>
            </w:pPr>
            <w:r>
              <w:t xml:space="preserve">Strong influencing skills and support </w:t>
            </w:r>
            <w:r w:rsidRPr="00E74CF9">
              <w:t>consist</w:t>
            </w:r>
            <w:r>
              <w:t>ency across curriculum areas</w:t>
            </w:r>
          </w:p>
        </w:tc>
        <w:tc>
          <w:tcPr>
            <w:tcW w:w="1275" w:type="dxa"/>
            <w:vAlign w:val="center"/>
          </w:tcPr>
          <w:p w:rsidR="009479DB" w:rsidRPr="00EB6683" w:rsidRDefault="009479DB" w:rsidP="009A7F9B">
            <w:pPr>
              <w:spacing w:after="120"/>
              <w:jc w:val="center"/>
              <w:rPr>
                <w:rFonts w:cs="Arial"/>
              </w:rPr>
            </w:pPr>
            <w:r w:rsidRPr="00EB6683">
              <w:rPr>
                <w:rFonts w:cs="Arial"/>
              </w:rPr>
              <w:t>E</w:t>
            </w:r>
          </w:p>
        </w:tc>
        <w:tc>
          <w:tcPr>
            <w:tcW w:w="1244" w:type="dxa"/>
            <w:vAlign w:val="center"/>
          </w:tcPr>
          <w:p w:rsidR="009479DB" w:rsidRPr="00EB6683" w:rsidRDefault="009479DB" w:rsidP="009A7F9B">
            <w:pPr>
              <w:jc w:val="center"/>
              <w:rPr>
                <w:rFonts w:cs="Arial"/>
              </w:rPr>
            </w:pPr>
            <w:r w:rsidRPr="00EB6683">
              <w:rPr>
                <w:rFonts w:cs="Arial"/>
              </w:rPr>
              <w:t>I</w:t>
            </w:r>
          </w:p>
        </w:tc>
      </w:tr>
      <w:tr w:rsidR="009479DB" w:rsidTr="009A7F9B">
        <w:tc>
          <w:tcPr>
            <w:tcW w:w="7335" w:type="dxa"/>
          </w:tcPr>
          <w:p w:rsidR="009479DB" w:rsidRDefault="009479DB" w:rsidP="00AA2E25">
            <w:pPr>
              <w:spacing w:after="120"/>
            </w:pPr>
            <w:r>
              <w:lastRenderedPageBreak/>
              <w:t>Ability to work under pressure and meet deadlines</w:t>
            </w:r>
          </w:p>
        </w:tc>
        <w:tc>
          <w:tcPr>
            <w:tcW w:w="1275" w:type="dxa"/>
            <w:vAlign w:val="center"/>
          </w:tcPr>
          <w:p w:rsidR="009479DB" w:rsidRPr="00EB6683" w:rsidRDefault="009479DB" w:rsidP="009A7F9B">
            <w:pPr>
              <w:spacing w:after="120"/>
              <w:jc w:val="center"/>
              <w:rPr>
                <w:rFonts w:cs="Arial"/>
              </w:rPr>
            </w:pPr>
            <w:r w:rsidRPr="00EB6683">
              <w:rPr>
                <w:rFonts w:cs="Arial"/>
              </w:rPr>
              <w:t>E</w:t>
            </w:r>
          </w:p>
        </w:tc>
        <w:tc>
          <w:tcPr>
            <w:tcW w:w="1244" w:type="dxa"/>
            <w:vAlign w:val="center"/>
          </w:tcPr>
          <w:p w:rsidR="009479DB" w:rsidRPr="00EB6683" w:rsidRDefault="009479DB" w:rsidP="009A7F9B">
            <w:pPr>
              <w:jc w:val="center"/>
              <w:rPr>
                <w:rFonts w:cs="Arial"/>
              </w:rPr>
            </w:pPr>
            <w:r w:rsidRPr="00EB6683">
              <w:rPr>
                <w:rFonts w:cs="Arial"/>
              </w:rPr>
              <w:t>I</w:t>
            </w:r>
          </w:p>
        </w:tc>
      </w:tr>
      <w:tr w:rsidR="009479DB" w:rsidTr="009A7F9B">
        <w:tc>
          <w:tcPr>
            <w:tcW w:w="7335" w:type="dxa"/>
          </w:tcPr>
          <w:p w:rsidR="009479DB" w:rsidRDefault="009479DB" w:rsidP="00AA2E25">
            <w:pPr>
              <w:spacing w:after="120"/>
            </w:pPr>
            <w:r>
              <w:t>Self-managing/reflective</w:t>
            </w:r>
          </w:p>
        </w:tc>
        <w:tc>
          <w:tcPr>
            <w:tcW w:w="1275" w:type="dxa"/>
            <w:vAlign w:val="center"/>
          </w:tcPr>
          <w:p w:rsidR="009479DB" w:rsidRPr="00EB6683" w:rsidRDefault="009479DB" w:rsidP="009A7F9B">
            <w:pPr>
              <w:spacing w:after="120"/>
              <w:jc w:val="center"/>
              <w:rPr>
                <w:rFonts w:cs="Arial"/>
              </w:rPr>
            </w:pPr>
            <w:r w:rsidRPr="00EB6683">
              <w:rPr>
                <w:rFonts w:cs="Arial"/>
              </w:rPr>
              <w:t>E</w:t>
            </w:r>
          </w:p>
        </w:tc>
        <w:tc>
          <w:tcPr>
            <w:tcW w:w="1244" w:type="dxa"/>
            <w:vAlign w:val="center"/>
          </w:tcPr>
          <w:p w:rsidR="009479DB" w:rsidRPr="00EB6683" w:rsidRDefault="009479DB" w:rsidP="009A7F9B">
            <w:pPr>
              <w:jc w:val="center"/>
              <w:rPr>
                <w:rFonts w:cs="Arial"/>
              </w:rPr>
            </w:pPr>
            <w:r w:rsidRPr="00EB6683">
              <w:rPr>
                <w:rFonts w:cs="Arial"/>
              </w:rPr>
              <w:t>I</w:t>
            </w:r>
          </w:p>
        </w:tc>
      </w:tr>
      <w:tr w:rsidR="009479DB" w:rsidTr="009A7F9B">
        <w:tc>
          <w:tcPr>
            <w:tcW w:w="7335" w:type="dxa"/>
          </w:tcPr>
          <w:p w:rsidR="009479DB" w:rsidRDefault="009479DB" w:rsidP="00AA2E25">
            <w:pPr>
              <w:spacing w:after="120"/>
            </w:pPr>
            <w:r>
              <w:t>Ability to act as an ambassador for the College with a range of external organisations, stakeholders and the community</w:t>
            </w:r>
          </w:p>
        </w:tc>
        <w:tc>
          <w:tcPr>
            <w:tcW w:w="1275" w:type="dxa"/>
            <w:vAlign w:val="center"/>
          </w:tcPr>
          <w:p w:rsidR="009479DB" w:rsidRPr="00EB6683" w:rsidRDefault="009479DB" w:rsidP="009A7F9B">
            <w:pPr>
              <w:spacing w:after="120"/>
              <w:jc w:val="center"/>
              <w:rPr>
                <w:rFonts w:cs="Arial"/>
              </w:rPr>
            </w:pPr>
            <w:r w:rsidRPr="00EB6683">
              <w:rPr>
                <w:rFonts w:cs="Arial"/>
              </w:rPr>
              <w:t>E</w:t>
            </w:r>
          </w:p>
        </w:tc>
        <w:tc>
          <w:tcPr>
            <w:tcW w:w="1244" w:type="dxa"/>
            <w:vAlign w:val="center"/>
          </w:tcPr>
          <w:p w:rsidR="009479DB" w:rsidRPr="00EB6683" w:rsidRDefault="009479DB" w:rsidP="009A7F9B">
            <w:pPr>
              <w:spacing w:after="120"/>
              <w:jc w:val="center"/>
              <w:rPr>
                <w:rFonts w:cs="Arial"/>
              </w:rPr>
            </w:pPr>
            <w:r w:rsidRPr="00EB6683">
              <w:rPr>
                <w:rFonts w:cs="Arial"/>
              </w:rPr>
              <w:t>I</w:t>
            </w:r>
          </w:p>
        </w:tc>
      </w:tr>
      <w:tr w:rsidR="009479DB" w:rsidTr="009A7F9B">
        <w:tc>
          <w:tcPr>
            <w:tcW w:w="7335" w:type="dxa"/>
          </w:tcPr>
          <w:p w:rsidR="009479DB" w:rsidRPr="00BE125E" w:rsidRDefault="009479DB" w:rsidP="00AA2E25">
            <w:pPr>
              <w:spacing w:after="120"/>
            </w:pPr>
            <w:r>
              <w:t>Ability to influence and affect change</w:t>
            </w:r>
          </w:p>
        </w:tc>
        <w:tc>
          <w:tcPr>
            <w:tcW w:w="1275" w:type="dxa"/>
            <w:vAlign w:val="center"/>
          </w:tcPr>
          <w:p w:rsidR="009479DB" w:rsidRPr="00EB6683" w:rsidRDefault="009479DB" w:rsidP="009A7F9B">
            <w:pPr>
              <w:spacing w:after="120"/>
              <w:jc w:val="center"/>
              <w:rPr>
                <w:rFonts w:cs="Arial"/>
              </w:rPr>
            </w:pPr>
            <w:r w:rsidRPr="00EB6683">
              <w:rPr>
                <w:rFonts w:cs="Arial"/>
              </w:rPr>
              <w:t>D</w:t>
            </w:r>
          </w:p>
        </w:tc>
        <w:tc>
          <w:tcPr>
            <w:tcW w:w="1244" w:type="dxa"/>
            <w:vAlign w:val="center"/>
          </w:tcPr>
          <w:p w:rsidR="009479DB" w:rsidRPr="00EB6683" w:rsidRDefault="009479DB" w:rsidP="009A7F9B">
            <w:pPr>
              <w:spacing w:after="120"/>
              <w:jc w:val="center"/>
              <w:rPr>
                <w:rFonts w:cs="Arial"/>
              </w:rPr>
            </w:pPr>
            <w:r w:rsidRPr="00EB6683">
              <w:rPr>
                <w:rFonts w:cs="Arial"/>
              </w:rPr>
              <w:t>I</w:t>
            </w:r>
          </w:p>
        </w:tc>
      </w:tr>
      <w:tr w:rsidR="009479DB" w:rsidTr="009A7F9B">
        <w:tc>
          <w:tcPr>
            <w:tcW w:w="7335" w:type="dxa"/>
          </w:tcPr>
          <w:p w:rsidR="009479DB" w:rsidRDefault="009479DB" w:rsidP="00AA2E25">
            <w:pPr>
              <w:spacing w:after="120"/>
            </w:pPr>
            <w:r>
              <w:t>Ability to analyse and interpret data and statistics to identify areas for intervention</w:t>
            </w:r>
          </w:p>
        </w:tc>
        <w:tc>
          <w:tcPr>
            <w:tcW w:w="1275" w:type="dxa"/>
            <w:vAlign w:val="center"/>
          </w:tcPr>
          <w:p w:rsidR="009479DB" w:rsidRPr="00EB6683" w:rsidRDefault="009479DB" w:rsidP="009A7F9B">
            <w:pPr>
              <w:spacing w:after="120"/>
              <w:jc w:val="center"/>
              <w:rPr>
                <w:rFonts w:cs="Arial"/>
              </w:rPr>
            </w:pPr>
            <w:r w:rsidRPr="00EB6683">
              <w:rPr>
                <w:rFonts w:cs="Arial"/>
              </w:rPr>
              <w:t>D</w:t>
            </w:r>
          </w:p>
        </w:tc>
        <w:tc>
          <w:tcPr>
            <w:tcW w:w="1244" w:type="dxa"/>
            <w:vAlign w:val="center"/>
          </w:tcPr>
          <w:p w:rsidR="009479DB" w:rsidRPr="00EB6683" w:rsidRDefault="009479DB" w:rsidP="009A7F9B">
            <w:pPr>
              <w:spacing w:after="120"/>
              <w:jc w:val="center"/>
              <w:rPr>
                <w:rFonts w:cs="Arial"/>
              </w:rPr>
            </w:pPr>
            <w:r w:rsidRPr="00EB6683">
              <w:rPr>
                <w:rFonts w:cs="Arial"/>
              </w:rPr>
              <w:t>I</w:t>
            </w:r>
          </w:p>
        </w:tc>
      </w:tr>
      <w:tr w:rsidR="009479DB" w:rsidRPr="0041024F" w:rsidTr="0088544E">
        <w:trPr>
          <w:trHeight w:val="655"/>
        </w:trPr>
        <w:tc>
          <w:tcPr>
            <w:tcW w:w="7335" w:type="dxa"/>
            <w:shd w:val="clear" w:color="auto" w:fill="4F81BD" w:themeFill="accent1"/>
          </w:tcPr>
          <w:p w:rsidR="009479DB" w:rsidRPr="0041024F" w:rsidRDefault="009479DB" w:rsidP="00AA2E25">
            <w:pPr>
              <w:spacing w:before="120" w:after="120"/>
              <w:rPr>
                <w:b/>
                <w:color w:val="FFFFFF" w:themeColor="background1"/>
              </w:rPr>
            </w:pPr>
            <w:r w:rsidRPr="0041024F">
              <w:rPr>
                <w:b/>
                <w:color w:val="FFFFFF" w:themeColor="background1"/>
              </w:rPr>
              <w:t>Other Requirements:</w:t>
            </w:r>
          </w:p>
        </w:tc>
        <w:tc>
          <w:tcPr>
            <w:tcW w:w="1275" w:type="dxa"/>
            <w:shd w:val="clear" w:color="auto" w:fill="4F81BD" w:themeFill="accent1"/>
          </w:tcPr>
          <w:p w:rsidR="009479DB" w:rsidRPr="00EB6683" w:rsidRDefault="009479DB" w:rsidP="00AA2E25">
            <w:pPr>
              <w:spacing w:before="120" w:after="120"/>
              <w:jc w:val="center"/>
              <w:rPr>
                <w:rFonts w:cs="Arial"/>
                <w:b/>
                <w:color w:val="FFFFFF" w:themeColor="background1"/>
              </w:rPr>
            </w:pPr>
          </w:p>
        </w:tc>
        <w:tc>
          <w:tcPr>
            <w:tcW w:w="1244" w:type="dxa"/>
            <w:shd w:val="clear" w:color="auto" w:fill="4F81BD" w:themeFill="accent1"/>
          </w:tcPr>
          <w:p w:rsidR="009479DB" w:rsidRPr="00EB6683" w:rsidRDefault="009479DB" w:rsidP="00AA2E25">
            <w:pPr>
              <w:spacing w:before="120" w:after="120"/>
              <w:jc w:val="center"/>
              <w:rPr>
                <w:rFonts w:cs="Arial"/>
                <w:b/>
                <w:color w:val="FFFFFF" w:themeColor="background1"/>
              </w:rPr>
            </w:pPr>
          </w:p>
        </w:tc>
      </w:tr>
      <w:tr w:rsidR="009479DB" w:rsidTr="009A7F9B">
        <w:tc>
          <w:tcPr>
            <w:tcW w:w="7335" w:type="dxa"/>
          </w:tcPr>
          <w:p w:rsidR="009479DB" w:rsidRDefault="009479DB" w:rsidP="00AA2E25">
            <w:pPr>
              <w:rPr>
                <w:b/>
              </w:rPr>
            </w:pPr>
            <w:r>
              <w:t>An understanding of Safeguarding of Children &amp; Vulnerable Adults within the workplace</w:t>
            </w:r>
          </w:p>
        </w:tc>
        <w:tc>
          <w:tcPr>
            <w:tcW w:w="1275" w:type="dxa"/>
            <w:vAlign w:val="center"/>
          </w:tcPr>
          <w:p w:rsidR="009479DB" w:rsidRPr="00EB6683" w:rsidRDefault="009479DB" w:rsidP="009A7F9B">
            <w:pPr>
              <w:jc w:val="center"/>
              <w:rPr>
                <w:rFonts w:cs="Arial"/>
              </w:rPr>
            </w:pPr>
            <w:r w:rsidRPr="00EB6683">
              <w:rPr>
                <w:rFonts w:cs="Arial"/>
              </w:rPr>
              <w:t>E</w:t>
            </w:r>
          </w:p>
        </w:tc>
        <w:tc>
          <w:tcPr>
            <w:tcW w:w="1244" w:type="dxa"/>
            <w:vAlign w:val="center"/>
          </w:tcPr>
          <w:p w:rsidR="009479DB" w:rsidRPr="00EB6683" w:rsidRDefault="009479DB" w:rsidP="009A7F9B">
            <w:pPr>
              <w:jc w:val="center"/>
              <w:rPr>
                <w:rFonts w:cs="Arial"/>
              </w:rPr>
            </w:pPr>
            <w:r w:rsidRPr="00EB6683">
              <w:rPr>
                <w:rFonts w:cs="Arial"/>
              </w:rPr>
              <w:t>I</w:t>
            </w:r>
          </w:p>
        </w:tc>
      </w:tr>
      <w:tr w:rsidR="009479DB" w:rsidTr="009A7F9B">
        <w:tc>
          <w:tcPr>
            <w:tcW w:w="7335" w:type="dxa"/>
          </w:tcPr>
          <w:p w:rsidR="009479DB" w:rsidRDefault="009479DB" w:rsidP="00AA2E25">
            <w:pPr>
              <w:rPr>
                <w:b/>
              </w:rPr>
            </w:pPr>
            <w:r>
              <w:t>Full commitment to Equal Opportunities and anti-discriminatory working practices</w:t>
            </w:r>
          </w:p>
        </w:tc>
        <w:tc>
          <w:tcPr>
            <w:tcW w:w="1275" w:type="dxa"/>
            <w:vAlign w:val="center"/>
          </w:tcPr>
          <w:p w:rsidR="009479DB" w:rsidRPr="00EB6683" w:rsidRDefault="009479DB" w:rsidP="009A7F9B">
            <w:pPr>
              <w:jc w:val="center"/>
              <w:rPr>
                <w:rFonts w:cs="Arial"/>
              </w:rPr>
            </w:pPr>
            <w:r w:rsidRPr="00EB6683">
              <w:rPr>
                <w:rFonts w:cs="Arial"/>
              </w:rPr>
              <w:t>E</w:t>
            </w:r>
          </w:p>
        </w:tc>
        <w:tc>
          <w:tcPr>
            <w:tcW w:w="1244" w:type="dxa"/>
            <w:vAlign w:val="center"/>
          </w:tcPr>
          <w:p w:rsidR="009479DB" w:rsidRPr="00EB6683" w:rsidRDefault="009479DB" w:rsidP="009A7F9B">
            <w:pPr>
              <w:jc w:val="center"/>
              <w:rPr>
                <w:rFonts w:cs="Arial"/>
              </w:rPr>
            </w:pPr>
            <w:r w:rsidRPr="00EB6683">
              <w:rPr>
                <w:rFonts w:cs="Arial"/>
              </w:rPr>
              <w:t>I</w:t>
            </w:r>
          </w:p>
        </w:tc>
      </w:tr>
    </w:tbl>
    <w:p w:rsidR="007318C8" w:rsidRDefault="007318C8" w:rsidP="00AA2E25">
      <w:pPr>
        <w:rPr>
          <w:b/>
        </w:rPr>
      </w:pPr>
    </w:p>
    <w:p w:rsidR="007318C8" w:rsidRDefault="007318C8" w:rsidP="00AA2E25">
      <w:pPr>
        <w:jc w:val="both"/>
        <w:rPr>
          <w:b/>
        </w:rPr>
      </w:pPr>
      <w:r>
        <w:rPr>
          <w:b/>
        </w:rPr>
        <w:t>E = Essential</w:t>
      </w:r>
      <w:r>
        <w:rPr>
          <w:b/>
        </w:rPr>
        <w:tab/>
      </w:r>
      <w:r>
        <w:rPr>
          <w:b/>
        </w:rPr>
        <w:tab/>
        <w:t>D = Desirable</w:t>
      </w:r>
      <w:r w:rsidR="008C53E6">
        <w:rPr>
          <w:b/>
        </w:rPr>
        <w:t xml:space="preserve">           A = Application          </w:t>
      </w:r>
      <w:r>
        <w:rPr>
          <w:b/>
        </w:rPr>
        <w:t>I = Interview</w:t>
      </w:r>
      <w:r>
        <w:rPr>
          <w:b/>
        </w:rPr>
        <w:tab/>
      </w:r>
      <w:r>
        <w:rPr>
          <w:b/>
        </w:rPr>
        <w:tab/>
        <w:t>T = Test</w:t>
      </w:r>
    </w:p>
    <w:p w:rsidR="007318C8" w:rsidRDefault="007318C8" w:rsidP="00AA2E25"/>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667"/>
        <w:gridCol w:w="1980"/>
        <w:gridCol w:w="3470"/>
      </w:tblGrid>
      <w:tr w:rsidR="007318C8" w:rsidTr="00413A1A">
        <w:trPr>
          <w:trHeight w:val="519"/>
        </w:trPr>
        <w:tc>
          <w:tcPr>
            <w:tcW w:w="1843" w:type="dxa"/>
            <w:shd w:val="clear" w:color="auto" w:fill="4F81BD" w:themeFill="accent1"/>
            <w:vAlign w:val="center"/>
          </w:tcPr>
          <w:p w:rsidR="007318C8" w:rsidRPr="0041024F" w:rsidRDefault="007318C8" w:rsidP="00AA2E25">
            <w:pPr>
              <w:rPr>
                <w:b/>
                <w:color w:val="FFFFFF" w:themeColor="background1"/>
              </w:rPr>
            </w:pPr>
            <w:r>
              <w:rPr>
                <w:b/>
                <w:color w:val="FFFFFF" w:themeColor="background1"/>
              </w:rPr>
              <w:t xml:space="preserve"> </w:t>
            </w:r>
            <w:r w:rsidR="00413A1A">
              <w:rPr>
                <w:b/>
                <w:color w:val="FFFFFF" w:themeColor="background1"/>
              </w:rPr>
              <w:t>Produced By:</w:t>
            </w:r>
          </w:p>
        </w:tc>
        <w:tc>
          <w:tcPr>
            <w:tcW w:w="2667" w:type="dxa"/>
            <w:vAlign w:val="center"/>
          </w:tcPr>
          <w:p w:rsidR="007318C8" w:rsidRDefault="009D65D7" w:rsidP="00AA2E25">
            <w:r>
              <w:t>S Allen</w:t>
            </w:r>
          </w:p>
        </w:tc>
        <w:tc>
          <w:tcPr>
            <w:tcW w:w="1980" w:type="dxa"/>
            <w:shd w:val="clear" w:color="auto" w:fill="4F81BD" w:themeFill="accent1"/>
            <w:vAlign w:val="center"/>
          </w:tcPr>
          <w:p w:rsidR="007318C8" w:rsidRPr="0041024F" w:rsidRDefault="007318C8" w:rsidP="00AA2E25">
            <w:pPr>
              <w:rPr>
                <w:b/>
                <w:color w:val="FFFFFF" w:themeColor="background1"/>
              </w:rPr>
            </w:pPr>
            <w:r>
              <w:rPr>
                <w:b/>
                <w:color w:val="FFFFFF" w:themeColor="background1"/>
              </w:rPr>
              <w:t>Date Produced:</w:t>
            </w:r>
          </w:p>
        </w:tc>
        <w:tc>
          <w:tcPr>
            <w:tcW w:w="3470" w:type="dxa"/>
            <w:vAlign w:val="center"/>
          </w:tcPr>
          <w:p w:rsidR="007318C8" w:rsidRDefault="009D65D7" w:rsidP="00AA2E25">
            <w:r>
              <w:t>August 17</w:t>
            </w:r>
          </w:p>
        </w:tc>
      </w:tr>
    </w:tbl>
    <w:p w:rsidR="007318C8" w:rsidRDefault="007318C8" w:rsidP="00AA2E25"/>
    <w:p w:rsidR="007318C8" w:rsidRDefault="007318C8" w:rsidP="00AA2E25"/>
    <w:p w:rsidR="007318C8" w:rsidRDefault="007318C8" w:rsidP="00AA2E25"/>
    <w:sectPr w:rsidR="007318C8" w:rsidSect="00E373C7">
      <w:headerReference w:type="default" r:id="rId8"/>
      <w:footerReference w:type="default" r:id="rId9"/>
      <w:pgSz w:w="11906" w:h="16838"/>
      <w:pgMar w:top="1438" w:right="1016" w:bottom="719" w:left="1077" w:header="540" w:footer="4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8D" w:rsidRDefault="00222D8D" w:rsidP="00222D8D">
      <w:r>
        <w:separator/>
      </w:r>
    </w:p>
  </w:endnote>
  <w:endnote w:type="continuationSeparator" w:id="0">
    <w:p w:rsidR="00222D8D" w:rsidRDefault="00222D8D" w:rsidP="0022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UOS Blake">
    <w:altName w:val="TU Oldstyle Blak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385185137"/>
      <w:docPartObj>
        <w:docPartGallery w:val="Page Numbers (Bottom of Page)"/>
        <w:docPartUnique/>
      </w:docPartObj>
    </w:sdtPr>
    <w:sdtEndPr>
      <w:rPr>
        <w:sz w:val="18"/>
        <w:szCs w:val="18"/>
      </w:rPr>
    </w:sdtEndPr>
    <w:sdtContent>
      <w:p w:rsidR="00131747" w:rsidRPr="005257E5" w:rsidRDefault="00131747" w:rsidP="00131747">
        <w:pPr>
          <w:pStyle w:val="Footer"/>
          <w:pBdr>
            <w:top w:val="single" w:sz="4" w:space="1" w:color="auto"/>
          </w:pBdr>
          <w:tabs>
            <w:tab w:val="clear" w:pos="8306"/>
            <w:tab w:val="right" w:pos="9790"/>
          </w:tabs>
          <w:rPr>
            <w:rFonts w:cs="Arial"/>
            <w:sz w:val="18"/>
            <w:szCs w:val="18"/>
          </w:rPr>
        </w:pPr>
        <w:r w:rsidRPr="005257E5">
          <w:rPr>
            <w:rFonts w:cs="Arial"/>
            <w:sz w:val="18"/>
            <w:szCs w:val="18"/>
          </w:rPr>
          <w:t xml:space="preserve">JR/SS/ </w:t>
        </w:r>
        <w:r w:rsidR="005257E5" w:rsidRPr="005257E5">
          <w:rPr>
            <w:rFonts w:cs="Arial"/>
            <w:sz w:val="18"/>
            <w:szCs w:val="18"/>
          </w:rPr>
          <w:t>Curriculum Operations Manager</w:t>
        </w:r>
        <w:r w:rsidRPr="005257E5">
          <w:rPr>
            <w:rFonts w:cs="Arial"/>
            <w:sz w:val="18"/>
            <w:szCs w:val="18"/>
          </w:rPr>
          <w:t xml:space="preserve">/ </w:t>
        </w:r>
        <w:r w:rsidR="00724D6B">
          <w:rPr>
            <w:rFonts w:cs="Arial"/>
            <w:sz w:val="18"/>
            <w:szCs w:val="18"/>
          </w:rPr>
          <w:t>July 2017</w:t>
        </w:r>
        <w:r w:rsidRPr="005257E5">
          <w:rPr>
            <w:rFonts w:cs="Arial"/>
            <w:sz w:val="18"/>
            <w:szCs w:val="18"/>
          </w:rPr>
          <w:t xml:space="preserve">    </w:t>
        </w:r>
        <w:r w:rsidRPr="005257E5">
          <w:rPr>
            <w:rFonts w:cs="Arial"/>
            <w:sz w:val="18"/>
            <w:szCs w:val="18"/>
          </w:rPr>
          <w:tab/>
          <w:t xml:space="preserve">  Page | </w:t>
        </w:r>
        <w:r w:rsidRPr="005257E5">
          <w:rPr>
            <w:rFonts w:cs="Arial"/>
            <w:sz w:val="18"/>
            <w:szCs w:val="18"/>
          </w:rPr>
          <w:fldChar w:fldCharType="begin"/>
        </w:r>
        <w:r w:rsidRPr="005257E5">
          <w:rPr>
            <w:rFonts w:cs="Arial"/>
            <w:sz w:val="18"/>
            <w:szCs w:val="18"/>
          </w:rPr>
          <w:instrText xml:space="preserve"> PAGE   \* MERGEFORMAT </w:instrText>
        </w:r>
        <w:r w:rsidRPr="005257E5">
          <w:rPr>
            <w:rFonts w:cs="Arial"/>
            <w:sz w:val="18"/>
            <w:szCs w:val="18"/>
          </w:rPr>
          <w:fldChar w:fldCharType="separate"/>
        </w:r>
        <w:r w:rsidR="00994055">
          <w:rPr>
            <w:rFonts w:cs="Arial"/>
            <w:noProof/>
            <w:sz w:val="18"/>
            <w:szCs w:val="18"/>
          </w:rPr>
          <w:t>1</w:t>
        </w:r>
        <w:r w:rsidRPr="005257E5">
          <w:rPr>
            <w:rFonts w:cs="Arial"/>
            <w:noProof/>
            <w:sz w:val="18"/>
            <w:szCs w:val="18"/>
          </w:rPr>
          <w:fldChar w:fldCharType="end"/>
        </w:r>
        <w:r w:rsidRPr="005257E5">
          <w:rPr>
            <w:rFonts w:cs="Arial"/>
            <w:sz w:val="18"/>
            <w:szCs w:val="18"/>
          </w:rPr>
          <w:t xml:space="preserve"> </w:t>
        </w:r>
      </w:p>
    </w:sdtContent>
  </w:sdt>
  <w:p w:rsidR="00222D8D" w:rsidRPr="00131747" w:rsidRDefault="00222D8D" w:rsidP="00131747">
    <w:pPr>
      <w:pStyle w:val="Footer"/>
      <w:rPr>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8D" w:rsidRDefault="00222D8D" w:rsidP="00222D8D">
      <w:r>
        <w:separator/>
      </w:r>
    </w:p>
  </w:footnote>
  <w:footnote w:type="continuationSeparator" w:id="0">
    <w:p w:rsidR="00222D8D" w:rsidRDefault="00222D8D" w:rsidP="00222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23" w:rsidRDefault="006277EC">
    <w:pPr>
      <w:pStyle w:val="Header"/>
    </w:pPr>
    <w:r>
      <w:rPr>
        <w:noProof/>
        <w:lang w:eastAsia="en-GB"/>
      </w:rPr>
      <w:drawing>
        <wp:anchor distT="0" distB="0" distL="114300" distR="114300" simplePos="0" relativeHeight="251659264" behindDoc="1" locked="0" layoutInCell="1" allowOverlap="1" wp14:anchorId="1A9D5A02" wp14:editId="2192CFF3">
          <wp:simplePos x="0" y="0"/>
          <wp:positionH relativeFrom="column">
            <wp:posOffset>-188595</wp:posOffset>
          </wp:positionH>
          <wp:positionV relativeFrom="paragraph">
            <wp:posOffset>19050</wp:posOffset>
          </wp:positionV>
          <wp:extent cx="1612600" cy="679450"/>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erfield College Group Logo 2016-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600" cy="679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C8A"/>
    <w:multiLevelType w:val="hybridMultilevel"/>
    <w:tmpl w:val="73F04652"/>
    <w:lvl w:ilvl="0" w:tplc="0A7A485C">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901BA5"/>
    <w:multiLevelType w:val="hybridMultilevel"/>
    <w:tmpl w:val="7CCC401C"/>
    <w:lvl w:ilvl="0" w:tplc="0A7A485C">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B357FE"/>
    <w:multiLevelType w:val="hybridMultilevel"/>
    <w:tmpl w:val="84CE3AB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EA302B"/>
    <w:multiLevelType w:val="hybridMultilevel"/>
    <w:tmpl w:val="5C163A8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0ECE30A7"/>
    <w:multiLevelType w:val="hybridMultilevel"/>
    <w:tmpl w:val="84CE3AB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2B645D"/>
    <w:multiLevelType w:val="hybridMultilevel"/>
    <w:tmpl w:val="84CE3AB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A87705"/>
    <w:multiLevelType w:val="hybridMultilevel"/>
    <w:tmpl w:val="873CA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F17C6D"/>
    <w:multiLevelType w:val="hybridMultilevel"/>
    <w:tmpl w:val="873CA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3B6AEA"/>
    <w:multiLevelType w:val="hybridMultilevel"/>
    <w:tmpl w:val="84CE3AB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3B03F7"/>
    <w:multiLevelType w:val="hybridMultilevel"/>
    <w:tmpl w:val="0B36713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F980987"/>
    <w:multiLevelType w:val="hybridMultilevel"/>
    <w:tmpl w:val="F6C0ABE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565EA9"/>
    <w:multiLevelType w:val="hybridMultilevel"/>
    <w:tmpl w:val="84CE3AB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BC14D1"/>
    <w:multiLevelType w:val="hybridMultilevel"/>
    <w:tmpl w:val="73A86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865E17"/>
    <w:multiLevelType w:val="hybridMultilevel"/>
    <w:tmpl w:val="965CCC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A496295"/>
    <w:multiLevelType w:val="hybridMultilevel"/>
    <w:tmpl w:val="561E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911F82"/>
    <w:multiLevelType w:val="hybridMultilevel"/>
    <w:tmpl w:val="D702F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A438C4"/>
    <w:multiLevelType w:val="hybridMultilevel"/>
    <w:tmpl w:val="84CE3AB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294A1E"/>
    <w:multiLevelType w:val="hybridMultilevel"/>
    <w:tmpl w:val="84CE3AB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3F7AB2"/>
    <w:multiLevelType w:val="hybridMultilevel"/>
    <w:tmpl w:val="60B8D8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0025E8C"/>
    <w:multiLevelType w:val="hybridMultilevel"/>
    <w:tmpl w:val="5FE8C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9B5B24"/>
    <w:multiLevelType w:val="hybridMultilevel"/>
    <w:tmpl w:val="6C36B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EF2560"/>
    <w:multiLevelType w:val="hybridMultilevel"/>
    <w:tmpl w:val="F4B462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4"/>
  </w:num>
  <w:num w:numId="3">
    <w:abstractNumId w:val="9"/>
  </w:num>
  <w:num w:numId="4">
    <w:abstractNumId w:val="4"/>
  </w:num>
  <w:num w:numId="5">
    <w:abstractNumId w:val="8"/>
  </w:num>
  <w:num w:numId="6">
    <w:abstractNumId w:val="11"/>
  </w:num>
  <w:num w:numId="7">
    <w:abstractNumId w:val="2"/>
  </w:num>
  <w:num w:numId="8">
    <w:abstractNumId w:val="5"/>
  </w:num>
  <w:num w:numId="9">
    <w:abstractNumId w:val="17"/>
  </w:num>
  <w:num w:numId="10">
    <w:abstractNumId w:val="16"/>
  </w:num>
  <w:num w:numId="11">
    <w:abstractNumId w:val="15"/>
  </w:num>
  <w:num w:numId="12">
    <w:abstractNumId w:val="3"/>
  </w:num>
  <w:num w:numId="13">
    <w:abstractNumId w:val="20"/>
  </w:num>
  <w:num w:numId="14">
    <w:abstractNumId w:val="12"/>
  </w:num>
  <w:num w:numId="15">
    <w:abstractNumId w:val="1"/>
  </w:num>
  <w:num w:numId="16">
    <w:abstractNumId w:val="0"/>
  </w:num>
  <w:num w:numId="17">
    <w:abstractNumId w:val="7"/>
  </w:num>
  <w:num w:numId="18">
    <w:abstractNumId w:val="10"/>
  </w:num>
  <w:num w:numId="19">
    <w:abstractNumId w:val="13"/>
  </w:num>
  <w:num w:numId="20">
    <w:abstractNumId w:val="21"/>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C3"/>
    <w:rsid w:val="000203C8"/>
    <w:rsid w:val="00023A53"/>
    <w:rsid w:val="00083FBE"/>
    <w:rsid w:val="000A59E6"/>
    <w:rsid w:val="000B7E4B"/>
    <w:rsid w:val="000E1A81"/>
    <w:rsid w:val="000E3682"/>
    <w:rsid w:val="001107DA"/>
    <w:rsid w:val="00112EF9"/>
    <w:rsid w:val="00116C3E"/>
    <w:rsid w:val="00131588"/>
    <w:rsid w:val="00131747"/>
    <w:rsid w:val="00141FEA"/>
    <w:rsid w:val="001552AF"/>
    <w:rsid w:val="001A6FEA"/>
    <w:rsid w:val="001C009A"/>
    <w:rsid w:val="001F6917"/>
    <w:rsid w:val="00222D8D"/>
    <w:rsid w:val="00225AB3"/>
    <w:rsid w:val="00251489"/>
    <w:rsid w:val="00252BD0"/>
    <w:rsid w:val="002807FF"/>
    <w:rsid w:val="002C70C4"/>
    <w:rsid w:val="002D2DED"/>
    <w:rsid w:val="002E168F"/>
    <w:rsid w:val="002E791D"/>
    <w:rsid w:val="0030369F"/>
    <w:rsid w:val="00306F1D"/>
    <w:rsid w:val="003259AF"/>
    <w:rsid w:val="00343B9C"/>
    <w:rsid w:val="00372145"/>
    <w:rsid w:val="00401932"/>
    <w:rsid w:val="0041024F"/>
    <w:rsid w:val="00413A1A"/>
    <w:rsid w:val="0046514E"/>
    <w:rsid w:val="0049199D"/>
    <w:rsid w:val="00497AC3"/>
    <w:rsid w:val="005009AD"/>
    <w:rsid w:val="00503E93"/>
    <w:rsid w:val="005257E5"/>
    <w:rsid w:val="005262FC"/>
    <w:rsid w:val="00560FD6"/>
    <w:rsid w:val="005947C6"/>
    <w:rsid w:val="006277EC"/>
    <w:rsid w:val="0063778D"/>
    <w:rsid w:val="00682844"/>
    <w:rsid w:val="00682ECA"/>
    <w:rsid w:val="0068513E"/>
    <w:rsid w:val="006D5923"/>
    <w:rsid w:val="006E4CE4"/>
    <w:rsid w:val="00724D6B"/>
    <w:rsid w:val="007318C8"/>
    <w:rsid w:val="00744F44"/>
    <w:rsid w:val="007B60FE"/>
    <w:rsid w:val="00885CA5"/>
    <w:rsid w:val="008A39AD"/>
    <w:rsid w:val="008A6962"/>
    <w:rsid w:val="008C53E6"/>
    <w:rsid w:val="009131CE"/>
    <w:rsid w:val="00930101"/>
    <w:rsid w:val="00944E29"/>
    <w:rsid w:val="009479DB"/>
    <w:rsid w:val="00973FC7"/>
    <w:rsid w:val="00994055"/>
    <w:rsid w:val="00997FF3"/>
    <w:rsid w:val="009A1643"/>
    <w:rsid w:val="009A6CBE"/>
    <w:rsid w:val="009A7F9B"/>
    <w:rsid w:val="009D0A52"/>
    <w:rsid w:val="009D1D31"/>
    <w:rsid w:val="009D65D7"/>
    <w:rsid w:val="009E24B4"/>
    <w:rsid w:val="00A02707"/>
    <w:rsid w:val="00A157C3"/>
    <w:rsid w:val="00A72D9F"/>
    <w:rsid w:val="00A82A88"/>
    <w:rsid w:val="00A8370C"/>
    <w:rsid w:val="00A93782"/>
    <w:rsid w:val="00AA2E25"/>
    <w:rsid w:val="00AB5EE7"/>
    <w:rsid w:val="00AD0462"/>
    <w:rsid w:val="00AE2884"/>
    <w:rsid w:val="00AE401D"/>
    <w:rsid w:val="00B114B1"/>
    <w:rsid w:val="00B1495A"/>
    <w:rsid w:val="00B3008D"/>
    <w:rsid w:val="00B43CBB"/>
    <w:rsid w:val="00B5434D"/>
    <w:rsid w:val="00B72711"/>
    <w:rsid w:val="00BC4BB1"/>
    <w:rsid w:val="00BC7265"/>
    <w:rsid w:val="00BD4DD0"/>
    <w:rsid w:val="00BE6A80"/>
    <w:rsid w:val="00C77CF8"/>
    <w:rsid w:val="00C92D31"/>
    <w:rsid w:val="00CB6CEC"/>
    <w:rsid w:val="00CD74F3"/>
    <w:rsid w:val="00CF3193"/>
    <w:rsid w:val="00CF4D68"/>
    <w:rsid w:val="00D12521"/>
    <w:rsid w:val="00D205D2"/>
    <w:rsid w:val="00D23CC2"/>
    <w:rsid w:val="00D243AF"/>
    <w:rsid w:val="00DB66B2"/>
    <w:rsid w:val="00E032D6"/>
    <w:rsid w:val="00E14623"/>
    <w:rsid w:val="00E373C7"/>
    <w:rsid w:val="00E74CF9"/>
    <w:rsid w:val="00EA0FC9"/>
    <w:rsid w:val="00EB6683"/>
    <w:rsid w:val="00F50C7B"/>
    <w:rsid w:val="00F520F2"/>
    <w:rsid w:val="00F609D6"/>
    <w:rsid w:val="00F83873"/>
    <w:rsid w:val="00F9204A"/>
    <w:rsid w:val="00FA7763"/>
    <w:rsid w:val="00FE6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C3"/>
    <w:rPr>
      <w:rFonts w:ascii="Arial" w:eastAsia="Times New Roman" w:hAnsi="Arial" w:cs="Times New Roman"/>
    </w:rPr>
  </w:style>
  <w:style w:type="paragraph" w:styleId="Heading1">
    <w:name w:val="heading 1"/>
    <w:basedOn w:val="Normal"/>
    <w:next w:val="Normal"/>
    <w:link w:val="Heading1Char"/>
    <w:qFormat/>
    <w:rsid w:val="00B5434D"/>
    <w:pPr>
      <w:keepNext/>
      <w:tabs>
        <w:tab w:val="left" w:pos="-720"/>
      </w:tabs>
      <w:suppressAutoHyphens/>
      <w:spacing w:after="120"/>
      <w:outlineLvl w:val="0"/>
    </w:pPr>
    <w:rPr>
      <w:rFonts w:ascii="Times New Roman" w:eastAsia="Arial Unicode MS" w:hAnsi="Times New Roman"/>
      <w:spacing w:val="-3"/>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7AC3"/>
    <w:pPr>
      <w:tabs>
        <w:tab w:val="center" w:pos="4153"/>
        <w:tab w:val="right" w:pos="8306"/>
      </w:tabs>
    </w:pPr>
  </w:style>
  <w:style w:type="character" w:customStyle="1" w:styleId="FooterChar">
    <w:name w:val="Footer Char"/>
    <w:basedOn w:val="DefaultParagraphFont"/>
    <w:link w:val="Footer"/>
    <w:uiPriority w:val="99"/>
    <w:rsid w:val="00497AC3"/>
    <w:rPr>
      <w:rFonts w:ascii="Arial" w:eastAsia="Times New Roman" w:hAnsi="Arial" w:cs="Times New Roman"/>
    </w:rPr>
  </w:style>
  <w:style w:type="paragraph" w:styleId="Header">
    <w:name w:val="header"/>
    <w:basedOn w:val="Normal"/>
    <w:link w:val="HeaderChar"/>
    <w:uiPriority w:val="99"/>
    <w:rsid w:val="00497AC3"/>
    <w:pPr>
      <w:tabs>
        <w:tab w:val="center" w:pos="4153"/>
        <w:tab w:val="right" w:pos="8306"/>
      </w:tabs>
    </w:pPr>
    <w:rPr>
      <w:rFonts w:ascii="Times New Roman" w:hAnsi="Times New Roman"/>
      <w:sz w:val="24"/>
      <w:szCs w:val="24"/>
    </w:rPr>
  </w:style>
  <w:style w:type="character" w:customStyle="1" w:styleId="HeaderChar">
    <w:name w:val="Header Char"/>
    <w:basedOn w:val="DefaultParagraphFont"/>
    <w:link w:val="Header"/>
    <w:uiPriority w:val="99"/>
    <w:rsid w:val="00497AC3"/>
    <w:rPr>
      <w:rFonts w:ascii="Times New Roman" w:eastAsia="Times New Roman" w:hAnsi="Times New Roman" w:cs="Times New Roman"/>
      <w:sz w:val="24"/>
      <w:szCs w:val="24"/>
    </w:rPr>
  </w:style>
  <w:style w:type="table" w:styleId="TableGrid">
    <w:name w:val="Table Grid"/>
    <w:basedOn w:val="TableNormal"/>
    <w:uiPriority w:val="59"/>
    <w:rsid w:val="00410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807FF"/>
    <w:rPr>
      <w:rFonts w:ascii="Tahoma" w:hAnsi="Tahoma" w:cs="Tahoma"/>
      <w:sz w:val="16"/>
      <w:szCs w:val="16"/>
    </w:rPr>
  </w:style>
  <w:style w:type="character" w:customStyle="1" w:styleId="BalloonTextChar">
    <w:name w:val="Balloon Text Char"/>
    <w:basedOn w:val="DefaultParagraphFont"/>
    <w:link w:val="BalloonText"/>
    <w:uiPriority w:val="99"/>
    <w:semiHidden/>
    <w:rsid w:val="002807FF"/>
    <w:rPr>
      <w:rFonts w:ascii="Tahoma" w:eastAsia="Times New Roman" w:hAnsi="Tahoma" w:cs="Tahoma"/>
      <w:sz w:val="16"/>
      <w:szCs w:val="16"/>
    </w:rPr>
  </w:style>
  <w:style w:type="character" w:customStyle="1" w:styleId="Heading1Char">
    <w:name w:val="Heading 1 Char"/>
    <w:basedOn w:val="DefaultParagraphFont"/>
    <w:link w:val="Heading1"/>
    <w:rsid w:val="00B5434D"/>
    <w:rPr>
      <w:rFonts w:ascii="Times New Roman" w:eastAsia="Arial Unicode MS" w:hAnsi="Times New Roman" w:cs="Times New Roman"/>
      <w:spacing w:val="-3"/>
      <w:sz w:val="20"/>
      <w:szCs w:val="24"/>
      <w:u w:val="single"/>
    </w:rPr>
  </w:style>
  <w:style w:type="paragraph" w:styleId="Title">
    <w:name w:val="Title"/>
    <w:basedOn w:val="Normal"/>
    <w:link w:val="TitleChar"/>
    <w:qFormat/>
    <w:rsid w:val="00B5434D"/>
    <w:pPr>
      <w:jc w:val="center"/>
    </w:pPr>
    <w:rPr>
      <w:rFonts w:ascii="Times New Roman" w:hAnsi="Times New Roman"/>
      <w:b/>
      <w:bCs/>
      <w:sz w:val="24"/>
      <w:szCs w:val="24"/>
    </w:rPr>
  </w:style>
  <w:style w:type="character" w:customStyle="1" w:styleId="TitleChar">
    <w:name w:val="Title Char"/>
    <w:basedOn w:val="DefaultParagraphFont"/>
    <w:link w:val="Title"/>
    <w:rsid w:val="00B5434D"/>
    <w:rPr>
      <w:rFonts w:ascii="Times New Roman" w:eastAsia="Times New Roman" w:hAnsi="Times New Roman" w:cs="Times New Roman"/>
      <w:b/>
      <w:bCs/>
      <w:sz w:val="24"/>
      <w:szCs w:val="24"/>
    </w:rPr>
  </w:style>
  <w:style w:type="paragraph" w:styleId="BodyText">
    <w:name w:val="Body Text"/>
    <w:basedOn w:val="Normal"/>
    <w:link w:val="BodyTextChar"/>
    <w:semiHidden/>
    <w:rsid w:val="00B5434D"/>
    <w:rPr>
      <w:rFonts w:ascii="Times New Roman" w:hAnsi="Times New Roman"/>
      <w:szCs w:val="24"/>
    </w:rPr>
  </w:style>
  <w:style w:type="character" w:customStyle="1" w:styleId="BodyTextChar">
    <w:name w:val="Body Text Char"/>
    <w:basedOn w:val="DefaultParagraphFont"/>
    <w:link w:val="BodyText"/>
    <w:semiHidden/>
    <w:rsid w:val="00B5434D"/>
    <w:rPr>
      <w:rFonts w:ascii="Times New Roman" w:eastAsia="Times New Roman" w:hAnsi="Times New Roman" w:cs="Times New Roman"/>
      <w:szCs w:val="24"/>
    </w:rPr>
  </w:style>
  <w:style w:type="paragraph" w:styleId="ListParagraph">
    <w:name w:val="List Paragraph"/>
    <w:basedOn w:val="Normal"/>
    <w:uiPriority w:val="99"/>
    <w:qFormat/>
    <w:rsid w:val="00251489"/>
    <w:pPr>
      <w:spacing w:after="200" w:line="276" w:lineRule="auto"/>
      <w:ind w:left="720"/>
    </w:pPr>
    <w:rPr>
      <w:rFonts w:ascii="Calibri" w:hAnsi="Calibri"/>
    </w:rPr>
  </w:style>
  <w:style w:type="paragraph" w:customStyle="1" w:styleId="Default">
    <w:name w:val="Default"/>
    <w:rsid w:val="00E14623"/>
    <w:pPr>
      <w:autoSpaceDE w:val="0"/>
      <w:autoSpaceDN w:val="0"/>
      <w:adjustRightInd w:val="0"/>
    </w:pPr>
    <w:rPr>
      <w:rFonts w:ascii="TUOS Blake" w:eastAsia="Times New Roman" w:hAnsi="TUOS Blake" w:cs="TUOS Blake"/>
      <w:color w:val="000000"/>
      <w:sz w:val="24"/>
      <w:szCs w:val="24"/>
      <w:lang w:eastAsia="en-GB"/>
    </w:rPr>
  </w:style>
  <w:style w:type="paragraph" w:styleId="CommentText">
    <w:name w:val="annotation text"/>
    <w:basedOn w:val="Normal"/>
    <w:link w:val="CommentTextChar"/>
    <w:uiPriority w:val="99"/>
    <w:unhideWhenUsed/>
    <w:rsid w:val="005257E5"/>
    <w:rPr>
      <w:rFonts w:eastAsiaTheme="minorHAnsi" w:cs="Arial"/>
      <w:sz w:val="20"/>
      <w:szCs w:val="20"/>
    </w:rPr>
  </w:style>
  <w:style w:type="character" w:customStyle="1" w:styleId="CommentTextChar">
    <w:name w:val="Comment Text Char"/>
    <w:basedOn w:val="DefaultParagraphFont"/>
    <w:link w:val="CommentText"/>
    <w:uiPriority w:val="99"/>
    <w:rsid w:val="005257E5"/>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C3"/>
    <w:rPr>
      <w:rFonts w:ascii="Arial" w:eastAsia="Times New Roman" w:hAnsi="Arial" w:cs="Times New Roman"/>
    </w:rPr>
  </w:style>
  <w:style w:type="paragraph" w:styleId="Heading1">
    <w:name w:val="heading 1"/>
    <w:basedOn w:val="Normal"/>
    <w:next w:val="Normal"/>
    <w:link w:val="Heading1Char"/>
    <w:qFormat/>
    <w:rsid w:val="00B5434D"/>
    <w:pPr>
      <w:keepNext/>
      <w:tabs>
        <w:tab w:val="left" w:pos="-720"/>
      </w:tabs>
      <w:suppressAutoHyphens/>
      <w:spacing w:after="120"/>
      <w:outlineLvl w:val="0"/>
    </w:pPr>
    <w:rPr>
      <w:rFonts w:ascii="Times New Roman" w:eastAsia="Arial Unicode MS" w:hAnsi="Times New Roman"/>
      <w:spacing w:val="-3"/>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7AC3"/>
    <w:pPr>
      <w:tabs>
        <w:tab w:val="center" w:pos="4153"/>
        <w:tab w:val="right" w:pos="8306"/>
      </w:tabs>
    </w:pPr>
  </w:style>
  <w:style w:type="character" w:customStyle="1" w:styleId="FooterChar">
    <w:name w:val="Footer Char"/>
    <w:basedOn w:val="DefaultParagraphFont"/>
    <w:link w:val="Footer"/>
    <w:uiPriority w:val="99"/>
    <w:rsid w:val="00497AC3"/>
    <w:rPr>
      <w:rFonts w:ascii="Arial" w:eastAsia="Times New Roman" w:hAnsi="Arial" w:cs="Times New Roman"/>
    </w:rPr>
  </w:style>
  <w:style w:type="paragraph" w:styleId="Header">
    <w:name w:val="header"/>
    <w:basedOn w:val="Normal"/>
    <w:link w:val="HeaderChar"/>
    <w:uiPriority w:val="99"/>
    <w:rsid w:val="00497AC3"/>
    <w:pPr>
      <w:tabs>
        <w:tab w:val="center" w:pos="4153"/>
        <w:tab w:val="right" w:pos="8306"/>
      </w:tabs>
    </w:pPr>
    <w:rPr>
      <w:rFonts w:ascii="Times New Roman" w:hAnsi="Times New Roman"/>
      <w:sz w:val="24"/>
      <w:szCs w:val="24"/>
    </w:rPr>
  </w:style>
  <w:style w:type="character" w:customStyle="1" w:styleId="HeaderChar">
    <w:name w:val="Header Char"/>
    <w:basedOn w:val="DefaultParagraphFont"/>
    <w:link w:val="Header"/>
    <w:uiPriority w:val="99"/>
    <w:rsid w:val="00497AC3"/>
    <w:rPr>
      <w:rFonts w:ascii="Times New Roman" w:eastAsia="Times New Roman" w:hAnsi="Times New Roman" w:cs="Times New Roman"/>
      <w:sz w:val="24"/>
      <w:szCs w:val="24"/>
    </w:rPr>
  </w:style>
  <w:style w:type="table" w:styleId="TableGrid">
    <w:name w:val="Table Grid"/>
    <w:basedOn w:val="TableNormal"/>
    <w:uiPriority w:val="59"/>
    <w:rsid w:val="00410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807FF"/>
    <w:rPr>
      <w:rFonts w:ascii="Tahoma" w:hAnsi="Tahoma" w:cs="Tahoma"/>
      <w:sz w:val="16"/>
      <w:szCs w:val="16"/>
    </w:rPr>
  </w:style>
  <w:style w:type="character" w:customStyle="1" w:styleId="BalloonTextChar">
    <w:name w:val="Balloon Text Char"/>
    <w:basedOn w:val="DefaultParagraphFont"/>
    <w:link w:val="BalloonText"/>
    <w:uiPriority w:val="99"/>
    <w:semiHidden/>
    <w:rsid w:val="002807FF"/>
    <w:rPr>
      <w:rFonts w:ascii="Tahoma" w:eastAsia="Times New Roman" w:hAnsi="Tahoma" w:cs="Tahoma"/>
      <w:sz w:val="16"/>
      <w:szCs w:val="16"/>
    </w:rPr>
  </w:style>
  <w:style w:type="character" w:customStyle="1" w:styleId="Heading1Char">
    <w:name w:val="Heading 1 Char"/>
    <w:basedOn w:val="DefaultParagraphFont"/>
    <w:link w:val="Heading1"/>
    <w:rsid w:val="00B5434D"/>
    <w:rPr>
      <w:rFonts w:ascii="Times New Roman" w:eastAsia="Arial Unicode MS" w:hAnsi="Times New Roman" w:cs="Times New Roman"/>
      <w:spacing w:val="-3"/>
      <w:sz w:val="20"/>
      <w:szCs w:val="24"/>
      <w:u w:val="single"/>
    </w:rPr>
  </w:style>
  <w:style w:type="paragraph" w:styleId="Title">
    <w:name w:val="Title"/>
    <w:basedOn w:val="Normal"/>
    <w:link w:val="TitleChar"/>
    <w:qFormat/>
    <w:rsid w:val="00B5434D"/>
    <w:pPr>
      <w:jc w:val="center"/>
    </w:pPr>
    <w:rPr>
      <w:rFonts w:ascii="Times New Roman" w:hAnsi="Times New Roman"/>
      <w:b/>
      <w:bCs/>
      <w:sz w:val="24"/>
      <w:szCs w:val="24"/>
    </w:rPr>
  </w:style>
  <w:style w:type="character" w:customStyle="1" w:styleId="TitleChar">
    <w:name w:val="Title Char"/>
    <w:basedOn w:val="DefaultParagraphFont"/>
    <w:link w:val="Title"/>
    <w:rsid w:val="00B5434D"/>
    <w:rPr>
      <w:rFonts w:ascii="Times New Roman" w:eastAsia="Times New Roman" w:hAnsi="Times New Roman" w:cs="Times New Roman"/>
      <w:b/>
      <w:bCs/>
      <w:sz w:val="24"/>
      <w:szCs w:val="24"/>
    </w:rPr>
  </w:style>
  <w:style w:type="paragraph" w:styleId="BodyText">
    <w:name w:val="Body Text"/>
    <w:basedOn w:val="Normal"/>
    <w:link w:val="BodyTextChar"/>
    <w:semiHidden/>
    <w:rsid w:val="00B5434D"/>
    <w:rPr>
      <w:rFonts w:ascii="Times New Roman" w:hAnsi="Times New Roman"/>
      <w:szCs w:val="24"/>
    </w:rPr>
  </w:style>
  <w:style w:type="character" w:customStyle="1" w:styleId="BodyTextChar">
    <w:name w:val="Body Text Char"/>
    <w:basedOn w:val="DefaultParagraphFont"/>
    <w:link w:val="BodyText"/>
    <w:semiHidden/>
    <w:rsid w:val="00B5434D"/>
    <w:rPr>
      <w:rFonts w:ascii="Times New Roman" w:eastAsia="Times New Roman" w:hAnsi="Times New Roman" w:cs="Times New Roman"/>
      <w:szCs w:val="24"/>
    </w:rPr>
  </w:style>
  <w:style w:type="paragraph" w:styleId="ListParagraph">
    <w:name w:val="List Paragraph"/>
    <w:basedOn w:val="Normal"/>
    <w:uiPriority w:val="99"/>
    <w:qFormat/>
    <w:rsid w:val="00251489"/>
    <w:pPr>
      <w:spacing w:after="200" w:line="276" w:lineRule="auto"/>
      <w:ind w:left="720"/>
    </w:pPr>
    <w:rPr>
      <w:rFonts w:ascii="Calibri" w:hAnsi="Calibri"/>
    </w:rPr>
  </w:style>
  <w:style w:type="paragraph" w:customStyle="1" w:styleId="Default">
    <w:name w:val="Default"/>
    <w:rsid w:val="00E14623"/>
    <w:pPr>
      <w:autoSpaceDE w:val="0"/>
      <w:autoSpaceDN w:val="0"/>
      <w:adjustRightInd w:val="0"/>
    </w:pPr>
    <w:rPr>
      <w:rFonts w:ascii="TUOS Blake" w:eastAsia="Times New Roman" w:hAnsi="TUOS Blake" w:cs="TUOS Blake"/>
      <w:color w:val="000000"/>
      <w:sz w:val="24"/>
      <w:szCs w:val="24"/>
      <w:lang w:eastAsia="en-GB"/>
    </w:rPr>
  </w:style>
  <w:style w:type="paragraph" w:styleId="CommentText">
    <w:name w:val="annotation text"/>
    <w:basedOn w:val="Normal"/>
    <w:link w:val="CommentTextChar"/>
    <w:uiPriority w:val="99"/>
    <w:unhideWhenUsed/>
    <w:rsid w:val="005257E5"/>
    <w:rPr>
      <w:rFonts w:eastAsiaTheme="minorHAnsi" w:cs="Arial"/>
      <w:sz w:val="20"/>
      <w:szCs w:val="20"/>
    </w:rPr>
  </w:style>
  <w:style w:type="character" w:customStyle="1" w:styleId="CommentTextChar">
    <w:name w:val="Comment Text Char"/>
    <w:basedOn w:val="DefaultParagraphFont"/>
    <w:link w:val="CommentText"/>
    <w:uiPriority w:val="99"/>
    <w:rsid w:val="005257E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1198</Words>
  <Characters>6829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Chesterfield College</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boultons</dc:creator>
  <cp:lastModifiedBy>Mills, Rebekah</cp:lastModifiedBy>
  <cp:revision>2</cp:revision>
  <cp:lastPrinted>2015-05-15T12:04:00Z</cp:lastPrinted>
  <dcterms:created xsi:type="dcterms:W3CDTF">2017-08-24T09:07:00Z</dcterms:created>
  <dcterms:modified xsi:type="dcterms:W3CDTF">2017-08-24T09:07:00Z</dcterms:modified>
</cp:coreProperties>
</file>